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37" w:rsidRPr="00247F91" w:rsidRDefault="00247F91" w:rsidP="00247F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F91">
        <w:rPr>
          <w:rFonts w:ascii="Times New Roman" w:hAnsi="Times New Roman" w:cs="Times New Roman"/>
          <w:b/>
          <w:sz w:val="28"/>
          <w:szCs w:val="28"/>
        </w:rPr>
        <w:t>Семинары ГБУ «ЦЭПЭ ЧР» за 2018г.</w:t>
      </w:r>
    </w:p>
    <w:tbl>
      <w:tblPr>
        <w:tblpPr w:leftFromText="180" w:rightFromText="180" w:vertAnchor="page" w:horzAnchor="margin" w:tblpY="1036"/>
        <w:tblW w:w="9067" w:type="dxa"/>
        <w:tblLook w:val="04A0" w:firstRow="1" w:lastRow="0" w:firstColumn="1" w:lastColumn="0" w:noHBand="0" w:noVBand="1"/>
      </w:tblPr>
      <w:tblGrid>
        <w:gridCol w:w="906"/>
        <w:gridCol w:w="8161"/>
      </w:tblGrid>
      <w:tr w:rsidR="00C2251B" w:rsidRPr="001E2BCC" w:rsidTr="00202337">
        <w:trPr>
          <w:trHeight w:val="1111"/>
        </w:trPr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2251B" w:rsidRPr="001E2BCC" w:rsidRDefault="00C2251B" w:rsidP="00C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   п/п</w:t>
            </w:r>
          </w:p>
        </w:tc>
        <w:tc>
          <w:tcPr>
            <w:tcW w:w="816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2251B" w:rsidRPr="001E2BCC" w:rsidRDefault="00C2251B" w:rsidP="00C57A7D">
            <w:pPr>
              <w:spacing w:after="0" w:line="240" w:lineRule="auto"/>
              <w:ind w:hanging="2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Список семинаров за 2018 г.</w:t>
            </w:r>
          </w:p>
        </w:tc>
      </w:tr>
      <w:tr w:rsidR="00C2251B" w:rsidRPr="001E2BCC" w:rsidTr="00202337">
        <w:trPr>
          <w:trHeight w:val="39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51B" w:rsidRPr="00941CD1" w:rsidRDefault="00C2251B" w:rsidP="00F5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CD1">
              <w:rPr>
                <w:rFonts w:ascii="Times New Roman" w:hAnsi="Times New Roman" w:cs="Times New Roman"/>
                <w:b/>
                <w:sz w:val="28"/>
                <w:szCs w:val="28"/>
              </w:rPr>
              <w:t>«Информация об энергосбережении и повышении энергетической эффективности»</w:t>
            </w:r>
          </w:p>
          <w:p w:rsidR="00C2251B" w:rsidRPr="001E2BCC" w:rsidRDefault="00C2251B" w:rsidP="0058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(Демонстрационно-выставочный </w:t>
            </w:r>
            <w:r w:rsidR="005839A2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 ГБУ «ЦЭПЭ ЧР»)</w:t>
            </w:r>
          </w:p>
        </w:tc>
      </w:tr>
      <w:tr w:rsidR="00C2251B" w:rsidRPr="001E2BCC" w:rsidTr="00202337">
        <w:trPr>
          <w:trHeight w:val="390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Ачхой-Мартановский</w:t>
            </w:r>
            <w:proofErr w:type="spell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        </w:t>
            </w:r>
          </w:p>
        </w:tc>
      </w:tr>
      <w:tr w:rsidR="00C2251B" w:rsidRPr="001E2BCC" w:rsidTr="00202337">
        <w:trPr>
          <w:trHeight w:val="46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Министерство имущественных и земельных отношений ЧР</w:t>
            </w:r>
          </w:p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природных ресурсов и охраны окружающей среды ЧР</w:t>
            </w:r>
          </w:p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автомобильных дорог ЧР</w:t>
            </w:r>
          </w:p>
        </w:tc>
      </w:tr>
      <w:tr w:rsidR="00C2251B" w:rsidRPr="001E2BCC" w:rsidTr="00202337">
        <w:trPr>
          <w:trHeight w:val="46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1.Грозненский муниципальный район</w:t>
            </w:r>
          </w:p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2.Шаройский муниципальный район                                </w:t>
            </w:r>
          </w:p>
        </w:tc>
      </w:tr>
      <w:tr w:rsidR="00C2251B" w:rsidRPr="001E2BCC" w:rsidTr="00202337">
        <w:trPr>
          <w:trHeight w:val="463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Ножай-</w:t>
            </w:r>
            <w:proofErr w:type="spell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Юртовский</w:t>
            </w:r>
            <w:proofErr w:type="spell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C2251B" w:rsidRPr="001E2BCC" w:rsidTr="00202337">
        <w:trPr>
          <w:trHeight w:val="44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1.Наурский муниципальный район   </w:t>
            </w:r>
          </w:p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2.Итум-Калинский муниципальный район</w:t>
            </w:r>
          </w:p>
        </w:tc>
      </w:tr>
      <w:tr w:rsidR="00C2251B" w:rsidRPr="001E2BCC" w:rsidTr="00202337">
        <w:trPr>
          <w:trHeight w:val="44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Шелковской муниципальный район   </w:t>
            </w:r>
          </w:p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2.Курчалоевсий муниципальный район   </w:t>
            </w:r>
          </w:p>
        </w:tc>
      </w:tr>
      <w:tr w:rsidR="00C2251B" w:rsidRPr="001E2BCC" w:rsidTr="00202337">
        <w:trPr>
          <w:trHeight w:val="432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Урус-Мартановский</w:t>
            </w:r>
            <w:proofErr w:type="spell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   </w:t>
            </w:r>
          </w:p>
        </w:tc>
      </w:tr>
      <w:tr w:rsidR="00C2251B" w:rsidRPr="001E2BCC" w:rsidTr="00202337">
        <w:trPr>
          <w:trHeight w:val="448"/>
        </w:trPr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1.Городской округ Аргун </w:t>
            </w:r>
          </w:p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2.Городской округ Грозный                                                     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1.Министерство труда, занятости и социального развития ЧР</w:t>
            </w:r>
          </w:p>
          <w:p w:rsidR="00C2251B" w:rsidRPr="001E2BCC" w:rsidRDefault="00C2251B" w:rsidP="00C5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2.Комитет Правительства ЧР по защите прав потребителей и регулированию потребительского рынка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941CD1" w:rsidRDefault="00C2251B" w:rsidP="002023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41C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«Формирование ежегодных отчетов о ходе реализации программы </w:t>
            </w:r>
            <w:proofErr w:type="spellStart"/>
            <w:r w:rsidRPr="00941C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энергосбержения</w:t>
            </w:r>
            <w:proofErr w:type="spellEnd"/>
            <w:r w:rsidRPr="00941CD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C2251B" w:rsidRPr="001E2BCC" w:rsidRDefault="00C2251B" w:rsidP="00953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(Дем</w:t>
            </w:r>
            <w:bookmarkStart w:id="0" w:name="_GoBack"/>
            <w:bookmarkEnd w:id="0"/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онстрационно-выставочный зал ГБУ «ЦЭПЭ ЧР»)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1.Комитет Правительства ЧР по гос. заказу                                        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2.Комитет Правительства ЧР по предупреждению и ликвидации ЧС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3.Конституционный суд ЧР                               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4.МИЗО ЧР                                                          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5.Министерство ЧР по национальной политике, внешним связям, печати и информации                                                         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6.Академия наук ЧР                                                                       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1.Министерство транспорта и связи ЧР                                                                                         2.Министерство по делам молодежи ЧР                                                                                    3.Министерство природных ресурсов и охраны окружающей среды ЧР                     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4.Министерство сельского хозяйства ЧР                                                                                        5.Государственный Комитет цен и тарифов ЧР                                                                                             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1.Гос. комитет по архитектуре и градостроительству ЧР                                                                                     2.Архивное управление Правительства ЧР                                                                             3.Управление ЗАГС ЧР     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br/>
              <w:t>4. Комитет Правительства ЧР по защите прав потребителей и регулирование потреб</w:t>
            </w:r>
            <w:proofErr w:type="gramStart"/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. рынка</w:t>
            </w:r>
            <w:proofErr w:type="gramEnd"/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1. Комитет Правительства ЧР по малому бизнесу и предпринимательству               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Министерство экономического, территориального развития и торговли ЧР 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r w:rsidR="00F21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Правительства ЧР по дошкольному образованию 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1.Министерство автомобильных дорог ЧР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br/>
              <w:t>2.Министерство строительства и ЖКХ ЧР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промышленности и энергетики ЧР                   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Министерство труда, занятости и соц. развития ЧР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ЧР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ЧР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C57A7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C57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1.Министерство финансов ЧР                  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br/>
              <w:t>2.Министерство образования и науки ЧР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F532F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941CD1" w:rsidRDefault="00C2251B" w:rsidP="00F532F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41CD1">
              <w:rPr>
                <w:rFonts w:ascii="Times New Roman" w:hAnsi="Times New Roman" w:cs="Times New Roman"/>
                <w:b/>
                <w:sz w:val="28"/>
                <w:szCs w:val="28"/>
              </w:rPr>
              <w:t>«Час энергосбережения»</w:t>
            </w:r>
          </w:p>
          <w:p w:rsidR="001E2BCC" w:rsidRPr="001E2BCC" w:rsidRDefault="001E2BCC" w:rsidP="00F532F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(Выездные семинары)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1738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1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«Республиканский детский сад № 205 «Малыш» г. Грозный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1738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1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«Детский сад № 1 «</w:t>
            </w:r>
            <w:proofErr w:type="spell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Шовда</w:t>
            </w:r>
            <w:proofErr w:type="spell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Грозный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1738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1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 «</w:t>
            </w:r>
            <w:proofErr w:type="gram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22 «</w:t>
            </w:r>
            <w:proofErr w:type="spell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Зезаг</w:t>
            </w:r>
            <w:proofErr w:type="spell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Грозный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1738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1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 «</w:t>
            </w:r>
            <w:proofErr w:type="gram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121 «Селима» г. Грозный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1738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1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ГБДОУ «Детский сад №31 «Страна Чудес» </w:t>
            </w:r>
            <w:proofErr w:type="spell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г.Грозный</w:t>
            </w:r>
            <w:proofErr w:type="spellEnd"/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1738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1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«Детский сад № 32 «</w:t>
            </w:r>
            <w:proofErr w:type="spell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Машар</w:t>
            </w:r>
            <w:proofErr w:type="spell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Грозный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1738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1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«Детский сад № 23 «Седа» г. Грозный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1738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1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 «</w:t>
            </w:r>
            <w:proofErr w:type="gram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109 «Ласточка» г. Грозный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1738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1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 «</w:t>
            </w:r>
            <w:proofErr w:type="gram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 № 29 «Сказка» г. Грозный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17388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1E2BCC" w:rsidRDefault="00C2251B" w:rsidP="001738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ГБДОУ «Детский сад № 89 «Солнышко» г. Грозный</w:t>
            </w:r>
          </w:p>
        </w:tc>
      </w:tr>
      <w:tr w:rsidR="00C2251B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B" w:rsidRPr="001E2BCC" w:rsidRDefault="00C2251B" w:rsidP="0032689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251B" w:rsidRPr="00941CD1" w:rsidRDefault="00326894" w:rsidP="00F5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CD1">
              <w:rPr>
                <w:rFonts w:ascii="Times New Roman" w:hAnsi="Times New Roman" w:cs="Times New Roman"/>
                <w:b/>
                <w:sz w:val="28"/>
                <w:szCs w:val="28"/>
              </w:rPr>
              <w:t>«Популяризация и пропаганда энергосбережения и энергоэффективности»</w:t>
            </w:r>
          </w:p>
          <w:p w:rsidR="001E2BCC" w:rsidRPr="001E2BCC" w:rsidRDefault="001E2BCC" w:rsidP="00F5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(Выездные семинары)</w:t>
            </w:r>
          </w:p>
        </w:tc>
      </w:tr>
      <w:tr w:rsidR="00326894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94" w:rsidRPr="001E2BCC" w:rsidRDefault="00326894" w:rsidP="003268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894" w:rsidRPr="001E2BCC" w:rsidRDefault="00326894" w:rsidP="0032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МБОУ «Гимназия №3» г. Грозного</w:t>
            </w:r>
          </w:p>
        </w:tc>
      </w:tr>
      <w:tr w:rsidR="00326894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94" w:rsidRPr="001E2BCC" w:rsidRDefault="00326894" w:rsidP="003268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894" w:rsidRPr="001E2BCC" w:rsidRDefault="00326894" w:rsidP="0032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МБОУ «СОШ № 48» г. Грозного</w:t>
            </w:r>
          </w:p>
        </w:tc>
      </w:tr>
      <w:tr w:rsidR="00326894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94" w:rsidRPr="001E2BCC" w:rsidRDefault="00326894" w:rsidP="003268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894" w:rsidRPr="001E2BCC" w:rsidRDefault="00326894" w:rsidP="0032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МБОУ «СОШ № 10» г. Грозного</w:t>
            </w:r>
          </w:p>
        </w:tc>
      </w:tr>
      <w:tr w:rsidR="00326894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94" w:rsidRPr="001E2BCC" w:rsidRDefault="00326894" w:rsidP="003268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894" w:rsidRPr="001E2BCC" w:rsidRDefault="00326894" w:rsidP="0032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МБОУ «СОШ № 11» г. Грозного</w:t>
            </w:r>
          </w:p>
        </w:tc>
      </w:tr>
      <w:tr w:rsidR="00326894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94" w:rsidRPr="001E2BCC" w:rsidRDefault="00326894" w:rsidP="003268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26894" w:rsidRPr="001E2BCC" w:rsidRDefault="00326894" w:rsidP="0032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МБОУ «Лицей № 1 им. Н.А. Назарбаева» г. Грозного</w:t>
            </w:r>
          </w:p>
        </w:tc>
      </w:tr>
      <w:tr w:rsidR="00326894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894" w:rsidRPr="001E2BCC" w:rsidRDefault="00326894" w:rsidP="001E2BCC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26894" w:rsidRPr="00941CD1" w:rsidRDefault="001E2BCC" w:rsidP="00F532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41C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proofErr w:type="spellStart"/>
            <w:r w:rsidRPr="00941C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Энергосервисные</w:t>
            </w:r>
            <w:proofErr w:type="spellEnd"/>
            <w:r w:rsidRPr="00941C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контракты в муниципальных районах и городских округах Чеченской Республики в 2018г.»</w:t>
            </w:r>
          </w:p>
          <w:p w:rsidR="001E2BCC" w:rsidRPr="001E2BCC" w:rsidRDefault="001E2BCC" w:rsidP="00F532F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(Выездные семинары)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1E2BCC" w:rsidP="001E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1.Ачхой-Мартановский муниципальный район</w:t>
            </w:r>
          </w:p>
          <w:p w:rsidR="001E2BCC" w:rsidRPr="001E2BCC" w:rsidRDefault="001E2BCC" w:rsidP="001E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2.Сунженский муниципальный район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21433F" w:rsidP="001E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E2BCC"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Веденский</w:t>
            </w:r>
            <w:proofErr w:type="spellEnd"/>
            <w:r w:rsidR="001E2BCC"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1E2BCC" w:rsidP="001E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Грозненский муниципальный район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1E2BCC" w:rsidP="001E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Гудермесский</w:t>
            </w:r>
            <w:proofErr w:type="spell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1E2BCC" w:rsidP="001E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Курчалоевский</w:t>
            </w:r>
            <w:proofErr w:type="spell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1E2BCC" w:rsidP="001E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1.Наурский муниципальный район</w:t>
            </w:r>
          </w:p>
          <w:p w:rsidR="001E2BCC" w:rsidRPr="001E2BCC" w:rsidRDefault="001E2BCC" w:rsidP="001E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2.Надтеречный муниципальный район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1E2BCC" w:rsidP="001E2B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 Ножай-</w:t>
            </w:r>
            <w:proofErr w:type="spellStart"/>
            <w:r w:rsidRPr="001E2BCC">
              <w:rPr>
                <w:rFonts w:ascii="Times New Roman" w:hAnsi="Times New Roman" w:cs="Times New Roman"/>
                <w:sz w:val="24"/>
                <w:szCs w:val="24"/>
              </w:rPr>
              <w:t>Юртовский</w:t>
            </w:r>
            <w:proofErr w:type="spellEnd"/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1E2BCC" w:rsidP="001E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Урус-Мартановский</w:t>
            </w:r>
            <w:proofErr w:type="spell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1E2BCC" w:rsidP="001E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Шалинский</w:t>
            </w:r>
            <w:proofErr w:type="spellEnd"/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муниципальный район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1E2BCC" w:rsidP="001E2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Шелковской муниципальный район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1E2BCC" w:rsidP="001E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1.Итум-Калинский муниципальный район</w:t>
            </w:r>
          </w:p>
          <w:p w:rsidR="001E2BCC" w:rsidRPr="001E2BCC" w:rsidRDefault="001E2BCC" w:rsidP="001E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2.Шаройский муниципальный район </w:t>
            </w:r>
          </w:p>
          <w:p w:rsidR="001E2BCC" w:rsidRPr="001E2BCC" w:rsidRDefault="001E2BCC" w:rsidP="001E2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3.</w:t>
            </w: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Шатойский муниципальный район   </w:t>
            </w:r>
            <w:r w:rsidRPr="001E2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</w:tr>
      <w:tr w:rsidR="001E2BCC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BCC" w:rsidRPr="001E2BCC" w:rsidRDefault="001E2BCC" w:rsidP="001E2BC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E2BCC" w:rsidRPr="001E2BCC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BCC">
              <w:rPr>
                <w:rFonts w:ascii="Times New Roman" w:hAnsi="Times New Roman" w:cs="Times New Roman"/>
                <w:sz w:val="24"/>
                <w:szCs w:val="24"/>
              </w:rPr>
              <w:t xml:space="preserve">    Городской округ Грозный</w:t>
            </w:r>
          </w:p>
        </w:tc>
      </w:tr>
      <w:tr w:rsidR="0021433F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F" w:rsidRPr="0021433F" w:rsidRDefault="0021433F" w:rsidP="00214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33F" w:rsidRDefault="0021433F" w:rsidP="00F532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33F">
              <w:rPr>
                <w:rFonts w:ascii="Times New Roman" w:hAnsi="Times New Roman" w:cs="Times New Roman"/>
                <w:b/>
                <w:sz w:val="28"/>
                <w:szCs w:val="28"/>
              </w:rPr>
              <w:t>«Формирование ежегодных отчетов о ходе реализации программы энергосбережения»</w:t>
            </w:r>
          </w:p>
          <w:p w:rsidR="00227143" w:rsidRPr="00227143" w:rsidRDefault="00227143" w:rsidP="00F5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(ГБУ «ЦЭПЭ ЧР»)</w:t>
            </w:r>
          </w:p>
        </w:tc>
      </w:tr>
      <w:tr w:rsidR="0021433F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F" w:rsidRPr="0021433F" w:rsidRDefault="0021433F" w:rsidP="00214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Городской округ Грозный</w:t>
            </w:r>
          </w:p>
        </w:tc>
      </w:tr>
      <w:tr w:rsidR="0021433F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F" w:rsidRDefault="0021433F" w:rsidP="00214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Грозненский муниципальный район</w:t>
            </w:r>
          </w:p>
        </w:tc>
      </w:tr>
      <w:tr w:rsidR="0021433F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F" w:rsidRDefault="0021433F" w:rsidP="00214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Урус-Мартановский</w:t>
            </w:r>
            <w:proofErr w:type="spellEnd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</w:tr>
      <w:tr w:rsidR="0021433F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F" w:rsidRDefault="0021433F" w:rsidP="00214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33F" w:rsidRDefault="0021433F" w:rsidP="002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Итум-Калинский</w:t>
            </w:r>
            <w:proofErr w:type="spellEnd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                                         </w:t>
            </w:r>
          </w:p>
          <w:p w:rsidR="0021433F" w:rsidRPr="0021433F" w:rsidRDefault="0021433F" w:rsidP="002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Шатойский</w:t>
            </w:r>
            <w:proofErr w:type="spellEnd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        </w:t>
            </w:r>
          </w:p>
          <w:p w:rsidR="0021433F" w:rsidRPr="0021433F" w:rsidRDefault="0021433F" w:rsidP="002143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Шаройский</w:t>
            </w:r>
            <w:proofErr w:type="spellEnd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21433F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F" w:rsidRDefault="0021433F" w:rsidP="00214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Надтеречный</w:t>
            </w:r>
            <w:proofErr w:type="spellEnd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</w:t>
            </w:r>
          </w:p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2. Наурский муниципальный район</w:t>
            </w:r>
          </w:p>
        </w:tc>
      </w:tr>
      <w:tr w:rsidR="0021433F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F" w:rsidRDefault="0021433F" w:rsidP="00214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1. Шелковской муниципальный район             </w:t>
            </w:r>
          </w:p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Шалинский</w:t>
            </w:r>
            <w:proofErr w:type="spellEnd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21433F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F" w:rsidRDefault="0021433F" w:rsidP="00214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Ачхой-Мартановский</w:t>
            </w:r>
            <w:proofErr w:type="spellEnd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 </w:t>
            </w:r>
          </w:p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2. Сунженский муниципальный район</w:t>
            </w:r>
          </w:p>
        </w:tc>
      </w:tr>
      <w:tr w:rsidR="0021433F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F" w:rsidRDefault="0021433F" w:rsidP="00214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Гудермесский</w:t>
            </w:r>
            <w:proofErr w:type="spellEnd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21433F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F" w:rsidRDefault="0021433F" w:rsidP="00214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Веденский</w:t>
            </w:r>
            <w:proofErr w:type="spellEnd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</w:t>
            </w:r>
          </w:p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2. Ножай-</w:t>
            </w:r>
            <w:proofErr w:type="spellStart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Юртовский</w:t>
            </w:r>
            <w:proofErr w:type="spellEnd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р-н</w:t>
            </w:r>
          </w:p>
        </w:tc>
      </w:tr>
      <w:tr w:rsidR="0021433F" w:rsidRPr="001E2BCC" w:rsidTr="00202337">
        <w:trPr>
          <w:trHeight w:val="479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33F" w:rsidRDefault="0021433F" w:rsidP="002143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Курчалоевский</w:t>
            </w:r>
            <w:proofErr w:type="spellEnd"/>
            <w:r w:rsidRPr="002143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                      </w:t>
            </w:r>
          </w:p>
          <w:p w:rsidR="0021433F" w:rsidRPr="0021433F" w:rsidRDefault="0021433F" w:rsidP="001E2B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33F">
              <w:rPr>
                <w:rFonts w:ascii="Times New Roman" w:hAnsi="Times New Roman" w:cs="Times New Roman"/>
                <w:sz w:val="24"/>
                <w:szCs w:val="24"/>
              </w:rPr>
              <w:t>2. Городской муниципальный округ Аргун</w:t>
            </w:r>
          </w:p>
        </w:tc>
      </w:tr>
    </w:tbl>
    <w:p w:rsidR="00247F91" w:rsidRDefault="00247F91" w:rsidP="002023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02337" w:rsidRPr="00900929" w:rsidRDefault="00202337" w:rsidP="00202337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bidi="ru-RU"/>
        </w:rPr>
      </w:pPr>
      <w:r w:rsidRPr="000D5707">
        <w:rPr>
          <w:sz w:val="28"/>
          <w:szCs w:val="28"/>
        </w:rPr>
        <w:t>Во исполнению</w:t>
      </w:r>
      <w:r>
        <w:rPr>
          <w:sz w:val="28"/>
          <w:szCs w:val="28"/>
        </w:rPr>
        <w:t xml:space="preserve"> государственного задания и</w:t>
      </w:r>
      <w:r w:rsidRPr="000D5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0D5707">
        <w:rPr>
          <w:sz w:val="28"/>
          <w:szCs w:val="28"/>
        </w:rPr>
        <w:t xml:space="preserve">распоряжением Руководителя Администрации Главы и Правительства Чеченской Республики от </w:t>
      </w:r>
      <w:r w:rsidRPr="005D758B">
        <w:rPr>
          <w:sz w:val="28"/>
          <w:szCs w:val="28"/>
        </w:rPr>
        <w:t>14.02.2018 № 11-ра</w:t>
      </w:r>
      <w:r w:rsidRPr="007D3685">
        <w:rPr>
          <w:b/>
        </w:rPr>
        <w:t xml:space="preserve"> </w:t>
      </w:r>
      <w:r w:rsidRPr="000D5707">
        <w:rPr>
          <w:sz w:val="28"/>
          <w:szCs w:val="28"/>
        </w:rPr>
        <w:t xml:space="preserve">«Об утверждении плана-графика проведения органами исполнительной власти Чеченской Республики, Советом муниципальных образований Чеченской Республики семинаров, тренингов с органами местного самоуправления, муниципальными предприятиями, учреждениями и организациями» были проведены семинары по вопросам энергосбережения и повышения энергетической эффективности для сотрудников </w:t>
      </w:r>
      <w:r w:rsidRPr="000D5707">
        <w:rPr>
          <w:sz w:val="28"/>
          <w:szCs w:val="28"/>
          <w:lang w:bidi="ru-RU"/>
        </w:rPr>
        <w:t>органов исполнительной власти и орган</w:t>
      </w:r>
      <w:r>
        <w:rPr>
          <w:sz w:val="28"/>
          <w:szCs w:val="28"/>
          <w:lang w:bidi="ru-RU"/>
        </w:rPr>
        <w:t>ов</w:t>
      </w:r>
      <w:r w:rsidRPr="000D5707">
        <w:rPr>
          <w:sz w:val="28"/>
          <w:szCs w:val="28"/>
          <w:lang w:bidi="ru-RU"/>
        </w:rPr>
        <w:t xml:space="preserve"> местного самоуправления Чеченской Республики.</w:t>
      </w:r>
    </w:p>
    <w:p w:rsidR="00202337" w:rsidRPr="00202337" w:rsidRDefault="00202337" w:rsidP="00202337">
      <w:pPr>
        <w:pStyle w:val="a3"/>
        <w:spacing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202337">
        <w:rPr>
          <w:rFonts w:ascii="Times New Roman" w:hAnsi="Times New Roman" w:cs="Times New Roman"/>
          <w:sz w:val="28"/>
          <w:szCs w:val="28"/>
        </w:rPr>
        <w:t>Семинары проводились по следующим темам:</w:t>
      </w:r>
    </w:p>
    <w:p w:rsidR="00202337" w:rsidRPr="00202337" w:rsidRDefault="00202337" w:rsidP="00CE225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23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023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в модуле ГИС «Информация об энергосбережении и повышении энергетической эффективности»;</w:t>
      </w:r>
    </w:p>
    <w:p w:rsidR="00202337" w:rsidRPr="00202337" w:rsidRDefault="00202337" w:rsidP="00CE225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0233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«Час Энергосбережения»;</w:t>
      </w:r>
    </w:p>
    <w:p w:rsidR="00202337" w:rsidRPr="00202337" w:rsidRDefault="00202337" w:rsidP="00CE2257">
      <w:pPr>
        <w:pStyle w:val="a3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«Формирование ежегодных отчетов о ходе реализации программы </w:t>
      </w:r>
      <w:proofErr w:type="spellStart"/>
      <w:r w:rsidRPr="0020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энергосбержения</w:t>
      </w:r>
      <w:proofErr w:type="spellEnd"/>
      <w:r w:rsidRPr="002023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02337" w:rsidRPr="00202337" w:rsidRDefault="00202337" w:rsidP="00CE225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37">
        <w:rPr>
          <w:rFonts w:ascii="Times New Roman" w:hAnsi="Times New Roman" w:cs="Times New Roman"/>
          <w:sz w:val="28"/>
          <w:szCs w:val="28"/>
        </w:rPr>
        <w:t xml:space="preserve">«Популяризация и пропаганда энергосбережения и </w:t>
      </w:r>
      <w:proofErr w:type="spellStart"/>
      <w:r w:rsidRPr="00202337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02337">
        <w:rPr>
          <w:rFonts w:ascii="Times New Roman" w:hAnsi="Times New Roman" w:cs="Times New Roman"/>
          <w:sz w:val="28"/>
          <w:szCs w:val="28"/>
        </w:rPr>
        <w:t>»;</w:t>
      </w:r>
    </w:p>
    <w:p w:rsidR="00202337" w:rsidRPr="00202337" w:rsidRDefault="00202337" w:rsidP="00CE225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233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202337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Энергосервисные</w:t>
      </w:r>
      <w:proofErr w:type="spellEnd"/>
      <w:r w:rsidRPr="00202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контракты в муниципальных районах и городских округах Чеченской Республики в 2018г.»;</w:t>
      </w:r>
    </w:p>
    <w:p w:rsidR="00202337" w:rsidRPr="00202337" w:rsidRDefault="00202337" w:rsidP="00CE2257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02337">
        <w:rPr>
          <w:rFonts w:ascii="Times New Roman" w:hAnsi="Times New Roman" w:cs="Times New Roman"/>
          <w:sz w:val="28"/>
          <w:szCs w:val="28"/>
        </w:rPr>
        <w:t>«Формирование ежегодных отчетов о ходе реализации программы энергосбережения».</w:t>
      </w:r>
    </w:p>
    <w:p w:rsidR="0023642B" w:rsidRDefault="001E2BCC" w:rsidP="00CE2257">
      <w:pPr>
        <w:spacing w:after="0" w:line="360" w:lineRule="auto"/>
      </w:pP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  <w:r w:rsidRPr="00202337">
        <w:tab/>
      </w:r>
    </w:p>
    <w:sectPr w:rsidR="0023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64DA3"/>
    <w:multiLevelType w:val="hybridMultilevel"/>
    <w:tmpl w:val="43A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F07EF"/>
    <w:multiLevelType w:val="hybridMultilevel"/>
    <w:tmpl w:val="313A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7D"/>
    <w:rsid w:val="0017388D"/>
    <w:rsid w:val="001E2BCC"/>
    <w:rsid w:val="00202337"/>
    <w:rsid w:val="0021433F"/>
    <w:rsid w:val="00227143"/>
    <w:rsid w:val="00247F91"/>
    <w:rsid w:val="00326894"/>
    <w:rsid w:val="0038039E"/>
    <w:rsid w:val="003C16C3"/>
    <w:rsid w:val="00485A94"/>
    <w:rsid w:val="005839A2"/>
    <w:rsid w:val="00613968"/>
    <w:rsid w:val="00644A00"/>
    <w:rsid w:val="006A3224"/>
    <w:rsid w:val="00941CD1"/>
    <w:rsid w:val="00953C31"/>
    <w:rsid w:val="009637EA"/>
    <w:rsid w:val="00C067AD"/>
    <w:rsid w:val="00C2251B"/>
    <w:rsid w:val="00C57A7D"/>
    <w:rsid w:val="00CE2257"/>
    <w:rsid w:val="00E90BBE"/>
    <w:rsid w:val="00F21B13"/>
    <w:rsid w:val="00F5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7D2E7-4923-4742-A293-3331C8FE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A7D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A7D"/>
    <w:pPr>
      <w:ind w:left="720"/>
      <w:contextualSpacing/>
    </w:pPr>
  </w:style>
  <w:style w:type="character" w:customStyle="1" w:styleId="highlight">
    <w:name w:val="highlight"/>
    <w:basedOn w:val="a0"/>
    <w:rsid w:val="003C16C3"/>
  </w:style>
  <w:style w:type="paragraph" w:styleId="a4">
    <w:name w:val="Normal (Web)"/>
    <w:basedOn w:val="a"/>
    <w:uiPriority w:val="99"/>
    <w:unhideWhenUsed/>
    <w:rsid w:val="0020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Khava</dc:creator>
  <cp:keywords/>
  <dc:description/>
  <cp:lastModifiedBy>Khava</cp:lastModifiedBy>
  <cp:revision>10</cp:revision>
  <dcterms:created xsi:type="dcterms:W3CDTF">2019-01-29T14:03:00Z</dcterms:created>
  <dcterms:modified xsi:type="dcterms:W3CDTF">2019-01-30T12:57:00Z</dcterms:modified>
</cp:coreProperties>
</file>