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40" w:rsidRPr="00473E9E" w:rsidRDefault="009C0847" w:rsidP="005B2A3D">
      <w:pPr>
        <w:ind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</w:t>
      </w:r>
      <w:r w:rsidR="00E86E40" w:rsidRPr="00473E9E">
        <w:rPr>
          <w:b/>
          <w:color w:val="auto"/>
          <w:sz w:val="26"/>
          <w:szCs w:val="26"/>
        </w:rPr>
        <w:t>Отчёт</w:t>
      </w:r>
    </w:p>
    <w:p w:rsidR="0081220B" w:rsidRPr="00473E9E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473E9E">
        <w:rPr>
          <w:b/>
          <w:color w:val="auto"/>
          <w:sz w:val="26"/>
          <w:szCs w:val="26"/>
        </w:rPr>
        <w:t xml:space="preserve">о работе </w:t>
      </w:r>
      <w:r w:rsidR="0081220B" w:rsidRPr="00473E9E">
        <w:rPr>
          <w:b/>
          <w:color w:val="auto"/>
          <w:sz w:val="26"/>
          <w:szCs w:val="26"/>
        </w:rPr>
        <w:t>М</w:t>
      </w:r>
      <w:r w:rsidRPr="00473E9E">
        <w:rPr>
          <w:b/>
          <w:color w:val="auto"/>
          <w:sz w:val="26"/>
          <w:szCs w:val="26"/>
        </w:rPr>
        <w:t>инистерс</w:t>
      </w:r>
      <w:r w:rsidR="0081220B" w:rsidRPr="00473E9E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473E9E">
        <w:rPr>
          <w:b/>
          <w:color w:val="auto"/>
          <w:sz w:val="26"/>
          <w:szCs w:val="26"/>
        </w:rPr>
        <w:t>Чеченской Республики</w:t>
      </w:r>
    </w:p>
    <w:p w:rsidR="00E86E40" w:rsidRPr="00473E9E" w:rsidRDefault="00D7014D" w:rsidP="00F16F67">
      <w:pPr>
        <w:ind w:firstLine="0"/>
        <w:jc w:val="center"/>
        <w:rPr>
          <w:b/>
          <w:color w:val="auto"/>
          <w:sz w:val="26"/>
          <w:szCs w:val="26"/>
        </w:rPr>
      </w:pPr>
      <w:r w:rsidRPr="00473E9E">
        <w:rPr>
          <w:b/>
          <w:color w:val="auto"/>
          <w:sz w:val="26"/>
          <w:szCs w:val="26"/>
        </w:rPr>
        <w:t>за</w:t>
      </w:r>
      <w:r w:rsidR="00C14D06">
        <w:rPr>
          <w:b/>
          <w:color w:val="auto"/>
          <w:sz w:val="26"/>
          <w:szCs w:val="26"/>
        </w:rPr>
        <w:t xml:space="preserve"> </w:t>
      </w:r>
      <w:r w:rsidR="004E2AB6" w:rsidRPr="00195439">
        <w:rPr>
          <w:b/>
          <w:color w:val="auto"/>
          <w:sz w:val="26"/>
          <w:szCs w:val="26"/>
          <w:highlight w:val="yellow"/>
        </w:rPr>
        <w:t>октябрь</w:t>
      </w:r>
      <w:r w:rsidR="00907044">
        <w:rPr>
          <w:b/>
          <w:color w:val="auto"/>
          <w:sz w:val="26"/>
          <w:szCs w:val="26"/>
        </w:rPr>
        <w:t xml:space="preserve"> </w:t>
      </w:r>
      <w:r w:rsidR="00421A7B" w:rsidRPr="00473E9E">
        <w:rPr>
          <w:b/>
          <w:color w:val="auto"/>
          <w:sz w:val="26"/>
          <w:szCs w:val="26"/>
        </w:rPr>
        <w:t>201</w:t>
      </w:r>
      <w:r w:rsidR="005D5344">
        <w:rPr>
          <w:b/>
          <w:color w:val="auto"/>
          <w:sz w:val="26"/>
          <w:szCs w:val="26"/>
        </w:rPr>
        <w:t>9</w:t>
      </w:r>
      <w:r w:rsidR="00421A7B" w:rsidRPr="00473E9E">
        <w:rPr>
          <w:b/>
          <w:color w:val="auto"/>
          <w:sz w:val="26"/>
          <w:szCs w:val="26"/>
        </w:rPr>
        <w:t xml:space="preserve"> года</w:t>
      </w:r>
    </w:p>
    <w:p w:rsidR="009A2727" w:rsidRPr="00496CC7" w:rsidRDefault="009A2727" w:rsidP="00D9205B">
      <w:pPr>
        <w:ind w:firstLine="0"/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1. Структура Министерства промышленности и энергетики Чеченской Республики. Сфера деятельности, направления работы и краткая характеристика Министерства промышленности и энергетики Чеченской Республики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1.1. Министерство промышленности и энергетики Чеченской Республики образовано </w:t>
      </w:r>
      <w:r w:rsidR="00D9229B" w:rsidRPr="00496CC7">
        <w:rPr>
          <w:color w:val="auto"/>
          <w:sz w:val="26"/>
          <w:szCs w:val="26"/>
        </w:rPr>
        <w:t>у</w:t>
      </w:r>
      <w:r w:rsidRPr="00496CC7">
        <w:rPr>
          <w:color w:val="auto"/>
          <w:sz w:val="26"/>
          <w:szCs w:val="26"/>
        </w:rPr>
        <w:t xml:space="preserve">казом Президента Чеченской Республики от 28.04.2004г. №67 в результате реорганизации Министерства промышленности, транспорта и связи Чеченской Республики. </w:t>
      </w:r>
    </w:p>
    <w:p w:rsidR="00B514E8" w:rsidRPr="00496CC7" w:rsidRDefault="009A2727" w:rsidP="004D2DAD">
      <w:pPr>
        <w:tabs>
          <w:tab w:val="left" w:pos="9498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соответствии с Положением о Министерстве промышленности и энергетики Чеченской Республики, утвержденным </w:t>
      </w:r>
      <w:r w:rsidR="00B514E8" w:rsidRPr="00496CC7">
        <w:rPr>
          <w:color w:val="auto"/>
          <w:sz w:val="26"/>
          <w:szCs w:val="26"/>
        </w:rPr>
        <w:t xml:space="preserve">постановлением </w:t>
      </w:r>
      <w:r w:rsidRPr="00496CC7">
        <w:rPr>
          <w:color w:val="auto"/>
          <w:sz w:val="26"/>
          <w:szCs w:val="26"/>
        </w:rPr>
        <w:t xml:space="preserve">Правительства Чеченской Республики от </w:t>
      </w:r>
      <w:r w:rsidR="00B514E8" w:rsidRPr="00496CC7">
        <w:rPr>
          <w:color w:val="auto"/>
          <w:sz w:val="26"/>
          <w:szCs w:val="26"/>
        </w:rPr>
        <w:t>07</w:t>
      </w:r>
      <w:r w:rsidRPr="00496CC7">
        <w:rPr>
          <w:color w:val="auto"/>
          <w:sz w:val="26"/>
          <w:szCs w:val="26"/>
        </w:rPr>
        <w:t>.</w:t>
      </w:r>
      <w:r w:rsidR="00B514E8" w:rsidRPr="00496CC7">
        <w:rPr>
          <w:color w:val="auto"/>
          <w:sz w:val="26"/>
          <w:szCs w:val="26"/>
        </w:rPr>
        <w:t>10</w:t>
      </w:r>
      <w:r w:rsidRPr="00496CC7">
        <w:rPr>
          <w:color w:val="auto"/>
          <w:sz w:val="26"/>
          <w:szCs w:val="26"/>
        </w:rPr>
        <w:t>.20</w:t>
      </w:r>
      <w:r w:rsidR="00B514E8" w:rsidRPr="00496CC7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>4г. №</w:t>
      </w:r>
      <w:r w:rsidR="00B514E8" w:rsidRPr="00496CC7">
        <w:rPr>
          <w:color w:val="auto"/>
          <w:sz w:val="26"/>
          <w:szCs w:val="26"/>
        </w:rPr>
        <w:t xml:space="preserve"> 172</w:t>
      </w:r>
      <w:r w:rsidRPr="00496CC7">
        <w:rPr>
          <w:color w:val="auto"/>
          <w:sz w:val="26"/>
          <w:szCs w:val="26"/>
        </w:rPr>
        <w:t xml:space="preserve">, Министерство промышленности и энергетики Чеченской Республики (далее – Министерство) </w:t>
      </w:r>
      <w:r w:rsidR="00B514E8" w:rsidRPr="00496CC7">
        <w:rPr>
          <w:color w:val="auto"/>
          <w:sz w:val="26"/>
          <w:szCs w:val="26"/>
        </w:rPr>
        <w:t>является органом исполнительной власти Чеченской Республики, осуществляющим государственное управление и координацию деятельности в сфере промышленного и топливно-энергетического комплексов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12482A" w:rsidRPr="00F02352">
        <w:rPr>
          <w:color w:val="auto"/>
          <w:sz w:val="26"/>
          <w:szCs w:val="26"/>
        </w:rPr>
        <w:t>69</w:t>
      </w:r>
      <w:r w:rsidRPr="00496CC7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496CC7">
        <w:rPr>
          <w:color w:val="auto"/>
          <w:sz w:val="26"/>
          <w:szCs w:val="26"/>
        </w:rPr>
        <w:t>ледующие департаменты и отделы: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1) Департамент</w:t>
      </w:r>
      <w:r w:rsidR="004A4550" w:rsidRPr="00496CC7">
        <w:rPr>
          <w:color w:val="auto"/>
          <w:sz w:val="26"/>
          <w:szCs w:val="26"/>
        </w:rPr>
        <w:t xml:space="preserve"> государственной службы, </w:t>
      </w:r>
      <w:r w:rsidR="007E2D44" w:rsidRPr="00496CC7">
        <w:rPr>
          <w:color w:val="auto"/>
          <w:sz w:val="26"/>
          <w:szCs w:val="26"/>
        </w:rPr>
        <w:t xml:space="preserve">правовой работы </w:t>
      </w:r>
      <w:r w:rsidR="00BA589A" w:rsidRPr="00496CC7">
        <w:rPr>
          <w:color w:val="auto"/>
          <w:sz w:val="26"/>
          <w:szCs w:val="26"/>
        </w:rPr>
        <w:t xml:space="preserve">и </w:t>
      </w:r>
      <w:r w:rsidR="004A4550" w:rsidRPr="00496CC7">
        <w:rPr>
          <w:color w:val="auto"/>
          <w:sz w:val="26"/>
          <w:szCs w:val="26"/>
        </w:rPr>
        <w:t>информатизации</w:t>
      </w:r>
      <w:r w:rsidRPr="00496CC7">
        <w:rPr>
          <w:color w:val="auto"/>
          <w:sz w:val="26"/>
          <w:szCs w:val="26"/>
        </w:rPr>
        <w:t>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</w:t>
      </w:r>
      <w:r w:rsidR="00744277" w:rsidRPr="00496CC7">
        <w:rPr>
          <w:color w:val="auto"/>
          <w:sz w:val="26"/>
          <w:szCs w:val="26"/>
        </w:rPr>
        <w:t>дел правовой и кадровой работы;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7E2D44" w:rsidRPr="00496CC7">
        <w:rPr>
          <w:color w:val="auto"/>
          <w:sz w:val="26"/>
          <w:szCs w:val="26"/>
        </w:rPr>
        <w:t>отдел закупок</w:t>
      </w:r>
      <w:r w:rsidR="004A4550" w:rsidRPr="00496CC7">
        <w:rPr>
          <w:color w:val="auto"/>
          <w:sz w:val="26"/>
          <w:szCs w:val="26"/>
        </w:rPr>
        <w:t>, связи и информатизации</w:t>
      </w:r>
      <w:r w:rsidR="00744277" w:rsidRPr="00496CC7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2) Департаме</w:t>
      </w:r>
      <w:r w:rsidR="00744277" w:rsidRPr="00496CC7">
        <w:rPr>
          <w:color w:val="auto"/>
          <w:sz w:val="26"/>
          <w:szCs w:val="26"/>
        </w:rPr>
        <w:t>нт учета, отчетности и ревизии: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учета и отчетности;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контрольно-ревизионный отдел;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экономического анализа;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инвестиций и маркетинга;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развития производства;</w:t>
      </w:r>
    </w:p>
    <w:p w:rsidR="007A0F8D" w:rsidRPr="00496CC7" w:rsidRDefault="007A0F8D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капитального строительства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энергетики;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нефти и газа;</w:t>
      </w:r>
    </w:p>
    <w:p w:rsidR="00E2129A" w:rsidRPr="00496CC7" w:rsidRDefault="00E2129A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недропользования</w:t>
      </w:r>
      <w:r w:rsidR="004A4550" w:rsidRPr="00496CC7">
        <w:rPr>
          <w:color w:val="auto"/>
          <w:sz w:val="26"/>
          <w:szCs w:val="26"/>
        </w:rPr>
        <w:t xml:space="preserve"> и контроля в сфере ТЭК</w:t>
      </w:r>
      <w:r w:rsidRPr="00496CC7">
        <w:rPr>
          <w:color w:val="auto"/>
          <w:sz w:val="26"/>
          <w:szCs w:val="26"/>
        </w:rPr>
        <w:t>;</w:t>
      </w:r>
    </w:p>
    <w:p w:rsidR="00CE6562" w:rsidRPr="00496CC7" w:rsidRDefault="00B16B9C" w:rsidP="00840A19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</w:t>
      </w:r>
      <w:r w:rsidR="009A2727" w:rsidRPr="00496CC7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496CC7">
        <w:rPr>
          <w:color w:val="auto"/>
          <w:sz w:val="26"/>
          <w:szCs w:val="26"/>
        </w:rPr>
        <w:t xml:space="preserve">также </w:t>
      </w:r>
      <w:r w:rsidR="009A2727" w:rsidRPr="00496CC7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 xml:space="preserve">инистр, </w:t>
      </w:r>
      <w:r w:rsidR="00EF1F54" w:rsidRPr="00496CC7">
        <w:rPr>
          <w:color w:val="auto"/>
          <w:sz w:val="26"/>
          <w:szCs w:val="26"/>
        </w:rPr>
        <w:t>п</w:t>
      </w:r>
      <w:r w:rsidR="009A2727" w:rsidRPr="00496CC7">
        <w:rPr>
          <w:color w:val="auto"/>
          <w:sz w:val="26"/>
          <w:szCs w:val="26"/>
        </w:rPr>
        <w:t>ервый за</w:t>
      </w:r>
      <w:r w:rsidR="00E2129A" w:rsidRPr="00496CC7">
        <w:rPr>
          <w:color w:val="auto"/>
          <w:sz w:val="26"/>
          <w:szCs w:val="26"/>
        </w:rPr>
        <w:t>меститель министра, заместители</w:t>
      </w:r>
      <w:r w:rsidR="00581CB0" w:rsidRPr="00496CC7">
        <w:rPr>
          <w:color w:val="auto"/>
          <w:sz w:val="26"/>
          <w:szCs w:val="26"/>
        </w:rPr>
        <w:t xml:space="preserve"> министра</w:t>
      </w:r>
      <w:r w:rsidR="00E2129A" w:rsidRPr="00496CC7">
        <w:rPr>
          <w:color w:val="auto"/>
          <w:sz w:val="26"/>
          <w:szCs w:val="26"/>
        </w:rPr>
        <w:t xml:space="preserve">, </w:t>
      </w:r>
      <w:r w:rsidR="009A2727" w:rsidRPr="00496CC7">
        <w:rPr>
          <w:color w:val="auto"/>
          <w:sz w:val="26"/>
          <w:szCs w:val="26"/>
        </w:rPr>
        <w:t xml:space="preserve">помощники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>инистра</w:t>
      </w:r>
      <w:r w:rsidR="00CD1E18" w:rsidRPr="00496CC7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государственной тайны и информации</w:t>
      </w:r>
      <w:r w:rsidR="009A2727" w:rsidRPr="00496CC7">
        <w:rPr>
          <w:color w:val="auto"/>
          <w:sz w:val="26"/>
          <w:szCs w:val="26"/>
        </w:rPr>
        <w:t xml:space="preserve">. </w:t>
      </w:r>
    </w:p>
    <w:p w:rsidR="00003900" w:rsidRDefault="009A2727" w:rsidP="006E7772">
      <w:pPr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1.2. В </w:t>
      </w:r>
      <w:r w:rsidR="00FF3894" w:rsidRPr="00496CC7">
        <w:rPr>
          <w:color w:val="auto"/>
          <w:sz w:val="26"/>
          <w:szCs w:val="26"/>
        </w:rPr>
        <w:t xml:space="preserve">ведении Министерства находятся </w:t>
      </w:r>
      <w:r w:rsidR="00FF3894" w:rsidRPr="00F02352">
        <w:rPr>
          <w:color w:val="auto"/>
          <w:sz w:val="26"/>
          <w:szCs w:val="26"/>
        </w:rPr>
        <w:t>1</w:t>
      </w:r>
      <w:r w:rsidR="00F865AF" w:rsidRPr="00F02352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 xml:space="preserve"> государственн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унитарн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предприяти</w:t>
      </w:r>
      <w:r w:rsidR="003B0CC4" w:rsidRPr="00496CC7">
        <w:rPr>
          <w:color w:val="auto"/>
          <w:sz w:val="26"/>
          <w:szCs w:val="26"/>
        </w:rPr>
        <w:t>й</w:t>
      </w:r>
      <w:r w:rsidR="00F865AF">
        <w:rPr>
          <w:color w:val="auto"/>
          <w:sz w:val="26"/>
          <w:szCs w:val="26"/>
        </w:rPr>
        <w:t xml:space="preserve">. </w:t>
      </w:r>
      <w:r w:rsidR="00E00BC6" w:rsidRPr="00496CC7">
        <w:rPr>
          <w:color w:val="auto"/>
          <w:sz w:val="26"/>
          <w:szCs w:val="26"/>
        </w:rPr>
        <w:t>Также в</w:t>
      </w:r>
      <w:r w:rsidR="00EB69B7" w:rsidRPr="00496CC7">
        <w:rPr>
          <w:color w:val="auto"/>
          <w:sz w:val="26"/>
          <w:szCs w:val="26"/>
        </w:rPr>
        <w:t xml:space="preserve"> ведении министерства находятся</w:t>
      </w:r>
      <w:r w:rsidRPr="00496CC7">
        <w:rPr>
          <w:color w:val="auto"/>
          <w:sz w:val="26"/>
          <w:szCs w:val="26"/>
        </w:rPr>
        <w:t xml:space="preserve"> одно государственное</w:t>
      </w:r>
      <w:r w:rsidR="003B0CC4" w:rsidRPr="00496CC7">
        <w:rPr>
          <w:color w:val="auto"/>
          <w:sz w:val="26"/>
          <w:szCs w:val="26"/>
        </w:rPr>
        <w:t xml:space="preserve"> бюджетное</w:t>
      </w:r>
      <w:r w:rsidRPr="00496CC7">
        <w:rPr>
          <w:color w:val="auto"/>
          <w:sz w:val="26"/>
          <w:szCs w:val="26"/>
        </w:rPr>
        <w:t xml:space="preserve"> учреждение,</w:t>
      </w:r>
      <w:r w:rsidR="00AD455B" w:rsidRPr="00496CC7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496CC7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«Электропульт-Грозный». Кроме того, Министерство, как отраслевой орган исполнительной власти республики, координирует деятельность ОАО «Чеченавто»,</w:t>
      </w:r>
      <w:r w:rsidR="00E91860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ООО Инновационная компания «Межрегиональный «Инновационный Технико-</w:t>
      </w:r>
      <w:r w:rsidRPr="00496CC7">
        <w:rPr>
          <w:color w:val="auto"/>
          <w:sz w:val="26"/>
          <w:szCs w:val="26"/>
        </w:rPr>
        <w:lastRenderedPageBreak/>
        <w:t>внедренческий Центр», ООО «Кожевенный завод», ООО «Обувная фабрика», ООО ЛПП «Гумс», ООО ЛПП «Орга», ООО «Завод «Автокомпоненты».</w:t>
      </w:r>
      <w:r w:rsidR="006E7772" w:rsidRPr="00496CC7">
        <w:rPr>
          <w:color w:val="auto"/>
          <w:sz w:val="26"/>
          <w:szCs w:val="26"/>
        </w:rPr>
        <w:t xml:space="preserve"> </w:t>
      </w:r>
    </w:p>
    <w:p w:rsidR="002946CB" w:rsidRPr="00496CC7" w:rsidRDefault="002946CB" w:rsidP="006E7772">
      <w:pPr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496CC7">
        <w:rPr>
          <w:color w:val="auto"/>
          <w:sz w:val="26"/>
          <w:szCs w:val="26"/>
        </w:rPr>
        <w:t>М</w:t>
      </w:r>
      <w:r w:rsidRPr="00496CC7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координацию и контроль за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96CC7">
        <w:rPr>
          <w:color w:val="auto"/>
          <w:sz w:val="26"/>
          <w:szCs w:val="26"/>
        </w:rPr>
        <w:t>инвестиционной программой,</w:t>
      </w:r>
      <w:r w:rsidRPr="00496CC7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496CC7">
        <w:rPr>
          <w:color w:val="auto"/>
          <w:sz w:val="26"/>
          <w:szCs w:val="26"/>
        </w:rPr>
        <w:t>защиты,</w:t>
      </w:r>
      <w:r w:rsidRPr="00496CC7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</w:t>
      </w:r>
      <w:r w:rsidRPr="00496CC7">
        <w:rPr>
          <w:color w:val="auto"/>
          <w:sz w:val="26"/>
          <w:szCs w:val="26"/>
        </w:rPr>
        <w:lastRenderedPageBreak/>
        <w:t>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6A534F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54710B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54710B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54710B" w:rsidRDefault="001A7A44" w:rsidP="000B22A8">
      <w:pPr>
        <w:ind w:firstLine="0"/>
        <w:rPr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ab/>
      </w:r>
      <w:r w:rsidR="008D7ACB" w:rsidRPr="0054710B">
        <w:rPr>
          <w:color w:val="auto"/>
          <w:sz w:val="26"/>
          <w:szCs w:val="26"/>
        </w:rPr>
        <w:t>2.</w:t>
      </w:r>
      <w:r w:rsidR="00CC0326" w:rsidRPr="0054710B">
        <w:rPr>
          <w:color w:val="auto"/>
          <w:sz w:val="26"/>
          <w:szCs w:val="26"/>
        </w:rPr>
        <w:t>1</w:t>
      </w:r>
      <w:r w:rsidR="008D7ACB" w:rsidRPr="0054710B">
        <w:rPr>
          <w:color w:val="auto"/>
          <w:sz w:val="26"/>
          <w:szCs w:val="26"/>
        </w:rPr>
        <w:t xml:space="preserve">. </w:t>
      </w:r>
      <w:r w:rsidR="007E62DE" w:rsidRPr="0054710B">
        <w:rPr>
          <w:color w:val="auto"/>
          <w:sz w:val="26"/>
          <w:szCs w:val="26"/>
        </w:rPr>
        <w:t>Организован</w:t>
      </w:r>
      <w:r w:rsidR="00054C04" w:rsidRPr="0054710B">
        <w:rPr>
          <w:color w:val="auto"/>
          <w:sz w:val="26"/>
          <w:szCs w:val="26"/>
        </w:rPr>
        <w:t>ы</w:t>
      </w:r>
      <w:r w:rsidR="007E62DE" w:rsidRPr="0054710B">
        <w:rPr>
          <w:color w:val="auto"/>
          <w:sz w:val="26"/>
          <w:szCs w:val="26"/>
        </w:rPr>
        <w:t xml:space="preserve"> и проведен</w:t>
      </w:r>
      <w:r w:rsidR="00054C04" w:rsidRPr="0054710B">
        <w:rPr>
          <w:color w:val="auto"/>
          <w:sz w:val="26"/>
          <w:szCs w:val="26"/>
        </w:rPr>
        <w:t>ы</w:t>
      </w:r>
      <w:r w:rsidR="00555322" w:rsidRPr="0054710B">
        <w:rPr>
          <w:color w:val="auto"/>
          <w:sz w:val="26"/>
          <w:szCs w:val="26"/>
        </w:rPr>
        <w:t>:</w:t>
      </w:r>
    </w:p>
    <w:p w:rsidR="005D5344" w:rsidRPr="006A534F" w:rsidRDefault="005D5344" w:rsidP="00303C59">
      <w:pPr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совещание с Минэнерго России в формате видеоконференц-связи по вопросу реализации постановления Правительства Российской Федерации от 30.04.2018 г.  № 534 «О внесении изменений в некоторые акты Правительства Российской Федерации по вопросам продления действия особенностей функционирования оптового и розничных рынков на территориях отдельных час</w:t>
      </w:r>
      <w:r w:rsidR="00303C59" w:rsidRPr="006A534F">
        <w:rPr>
          <w:sz w:val="26"/>
          <w:szCs w:val="26"/>
        </w:rPr>
        <w:t>тей ценовых зон оптового рынка»;</w:t>
      </w:r>
    </w:p>
    <w:p w:rsidR="00303C59" w:rsidRDefault="00303C59" w:rsidP="000A644A">
      <w:pPr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плановые мероприятия по обеспечению инструктивными материалами для составления и представления годовой бухгалтерской отчетности подведомственными предприятиями в Министерство промышленности и энергетики Чеченской Республики, Министерство имущественных и земельных отношений Чеченской Республики, Чеченстат.</w:t>
      </w:r>
    </w:p>
    <w:p w:rsidR="000A644A" w:rsidRPr="001B4B0B" w:rsidRDefault="000A644A" w:rsidP="000A644A">
      <w:pPr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>- заседание межведомственной рабочей группы по содействию в реализации мероприятий по исполнению Соглашения между Правительством Чеченской Республики и ООО «Газпром газомоторное топливо» о расширении использования природного газа в качестве моторного топлива.</w:t>
      </w:r>
    </w:p>
    <w:p w:rsidR="00645221" w:rsidRPr="00033DBB" w:rsidRDefault="00645221" w:rsidP="000A644A">
      <w:pPr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совещание с участием представителей Департамента экономической и отраслевой политики Администрации Главы и Правительства Чеченской Республики, Министерства имущественных и земельных отношений Чеченской Республики, СО ЕЭС Северокавказское РДУ, АО «Чеченэнерго» и ООО «Инкомстрой» по вопросу организации эксплуатации ПС 110 кВ «Аргунская ТЭЦ».</w:t>
      </w:r>
    </w:p>
    <w:p w:rsidR="00645221" w:rsidRDefault="00645221" w:rsidP="00645221">
      <w:pPr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заседание Штаба по обеспечению безопасности электроснабжения Чеченской Республики с рассмотрением вопросов по повышению безопасности функционирования электроэнергетических объектов в паводковый и пожароопасный периоды 2019 года и об организации постоянного взаимодействия субъектов электроэнергетики, ответственных потребителей электроэнергии с органами исполнительной власти, выполнении профилактических мероприятий по подготовке инфраструктурных и социальных объектов к прохождению паводкового и пожароопасного периодов.</w:t>
      </w:r>
    </w:p>
    <w:p w:rsidR="0027115D" w:rsidRPr="00CA7711" w:rsidRDefault="0027115D" w:rsidP="00645221">
      <w:pPr>
        <w:ind w:firstLine="709"/>
        <w:rPr>
          <w:sz w:val="26"/>
          <w:szCs w:val="26"/>
        </w:rPr>
      </w:pPr>
      <w:r w:rsidRPr="00CA7711">
        <w:rPr>
          <w:sz w:val="26"/>
          <w:szCs w:val="26"/>
        </w:rPr>
        <w:t>- с участием представителей администраций муниципальных районов и городских округов Чеченской Республики проведено совещание по вопросу определения возможностей заключения энергосервисных контрактов в бюджетной сфере с компанией ООО «Квантум Электрик Директ».</w:t>
      </w:r>
    </w:p>
    <w:p w:rsidR="00F862EA" w:rsidRPr="00CA7711" w:rsidRDefault="00A34482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115D" w:rsidRPr="00CA7711">
        <w:rPr>
          <w:sz w:val="26"/>
          <w:szCs w:val="26"/>
        </w:rPr>
        <w:t xml:space="preserve">заседание координационного совета по развитию электроэнергетики Чеченской Республики с участием представителей АО «Чеченэнерго», ПАО «МРСК Северного Кавказа», АО «СО ЕЭС» Северокавказское РДУ по вопросу утверждения </w:t>
      </w:r>
      <w:r w:rsidR="0027115D" w:rsidRPr="00CA7711">
        <w:rPr>
          <w:sz w:val="26"/>
          <w:szCs w:val="26"/>
        </w:rPr>
        <w:lastRenderedPageBreak/>
        <w:t>Схемы и программы развития электроэнергетики Чеченской Республики на период 2020-2024 годы.</w:t>
      </w:r>
    </w:p>
    <w:p w:rsidR="00F862EA" w:rsidRDefault="00F862EA" w:rsidP="00F862EA">
      <w:pPr>
        <w:ind w:firstLine="709"/>
        <w:rPr>
          <w:sz w:val="26"/>
          <w:szCs w:val="26"/>
        </w:rPr>
      </w:pPr>
      <w:r w:rsidRPr="00CA7711">
        <w:rPr>
          <w:sz w:val="26"/>
          <w:szCs w:val="26"/>
        </w:rPr>
        <w:t>- состоялось совещание по вопросам исполнения поручений Председателя Правительства Чеченской Республики М.М. Хучиева, в части подготовки обращения в Правительство Российской Федерации по проблеме возмещения выпадающих доходов организаций ЖКХ из федерального бюджета. В совещании приняли участие представители Минфина Чеченской Республики, Министерства строительства и ЖКХ Чеченской Республики, Государственного комитета цен и тарифов Чеченской Республики и АО «Чеченэнерго».</w:t>
      </w:r>
    </w:p>
    <w:p w:rsidR="00CA7711" w:rsidRPr="00E935A5" w:rsidRDefault="00A34482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7711" w:rsidRPr="00E935A5">
        <w:rPr>
          <w:sz w:val="26"/>
          <w:szCs w:val="26"/>
        </w:rPr>
        <w:t>совещание по вопросу исполнения поручений Председателя Правительства Чеченской Республики М.М. Хучиева, в части подготовки обращения в Правительство Российской Федерации по проблеме возмещения выпадающих доходов организаций ЖКХ из федерального бюджета.</w:t>
      </w:r>
    </w:p>
    <w:p w:rsidR="00CA7711" w:rsidRPr="00E935A5" w:rsidRDefault="00CA7711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совещание в связи с рабочей встречей с Директором Представительства ООО «Сименс» в Российской Федерации по вопросу исполнения Соглашения между Правительством Чеченской Республики и компанией ООО «Сименс» о сотрудничестве, подписанного на Российском инвестиционном форуме 2019 г. в Сочи. В совещании приняли участие представители Министерства Чеченской Республики по туризму, Департамента экономической и отраслевой политики Администрации Главы и Правительства ЧР, директор ГБУ «Центра энергосбережения и повышения энергетической эффективности ЧР», ГГНТУ и АО «Чеченэнерго».</w:t>
      </w:r>
    </w:p>
    <w:p w:rsidR="00CA7711" w:rsidRPr="00E935A5" w:rsidRDefault="00CA7711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заседания очередного заседания регионального Штаба по обеспечению безопасности электроснабжения Чеченской Республики с дополнительным обсуждением вопросов о готовности электросетевого комплекса Чеченской Республики к обеспечению бесперебойного электроснабжения объектов проведения ЕГЭ.</w:t>
      </w:r>
    </w:p>
    <w:p w:rsidR="00E935A5" w:rsidRDefault="00E935A5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 xml:space="preserve">- расширенное совещание c руководителями предприятий жилищно-коммунального комплекса, с участием представителей Мэрии г. Грозного, Министерства строительства и ЖКХ Чеченской Республики, руководства АО «Чеченэнерго», а </w:t>
      </w:r>
      <w:r w:rsidR="001D5EC7" w:rsidRPr="00E935A5">
        <w:rPr>
          <w:sz w:val="26"/>
          <w:szCs w:val="26"/>
        </w:rPr>
        <w:t>также</w:t>
      </w:r>
      <w:r w:rsidRPr="00E935A5">
        <w:rPr>
          <w:sz w:val="26"/>
          <w:szCs w:val="26"/>
        </w:rPr>
        <w:t xml:space="preserve"> специалистов самого ведомства по вопросу состояния дел по выполнению дорожных карт в сфере оплаты ЖКУ и ликвидации задолженности.</w:t>
      </w:r>
    </w:p>
    <w:p w:rsidR="00DC00D5" w:rsidRDefault="00DC00D5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00D5">
        <w:rPr>
          <w:sz w:val="26"/>
          <w:szCs w:val="26"/>
        </w:rPr>
        <w:t>совещание в связи с рабочей встречей с Директором Представительства ООО «Сименс» в Российской Федерации по вопросу исполнения Соглашения между Правительством Чеченской Республики и компанией ООО «Сименс» о сотрудничестве, подписанного на Российском инвестиционном форуме 2019 г. в Сочи. В совещании приняли участие представители Министерства Чеченской Республики по туризму, Департамента экономической и отраслевой политики Администрации Главы и Правительства ЧР, директор ГБУ «Центра энергосбережения и повышения энергетической эффективност</w:t>
      </w:r>
      <w:r w:rsidR="001D5EC7">
        <w:rPr>
          <w:sz w:val="26"/>
          <w:szCs w:val="26"/>
        </w:rPr>
        <w:t>и ЧР», ГГНТУ и АО «Чеченэнерго»</w:t>
      </w:r>
      <w:r w:rsidR="001D5EC7" w:rsidRPr="001D5EC7">
        <w:rPr>
          <w:sz w:val="26"/>
          <w:szCs w:val="26"/>
        </w:rPr>
        <w:t>;</w:t>
      </w:r>
    </w:p>
    <w:p w:rsidR="0001466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целевое совещание по вопросу завершения работы в сфере консолидации бесхозяйных сетей на территории ЧР.</w:t>
      </w:r>
    </w:p>
    <w:p w:rsidR="0001466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совещание с участием заместителей Глав Администраций муниципальных районов Чеченской Республики по вопросу выполнения ключевых показателей эффективности, зафиксированных в Планах мероприятий (дорожных картах) по улучшению ситуации в топливно-энергетическом комплексе Чеченской Республики.</w:t>
      </w:r>
    </w:p>
    <w:p w:rsidR="001D5EC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целевое совещание по вопросам итогов выполнения КПЭ за 5 месяцев и возможности достижения КПЭ на конец первого полугодия 2019 г.</w:t>
      </w:r>
    </w:p>
    <w:p w:rsidR="003B33E0" w:rsidRDefault="003B33E0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 xml:space="preserve">- целевое совещание под председательством министра с участием представителей муниципальных районов в целях определения возможностей муниципальных районов к подготовке домовладений потребителей к приему газа из </w:t>
      </w:r>
      <w:r w:rsidRPr="00BB308C">
        <w:rPr>
          <w:sz w:val="26"/>
          <w:szCs w:val="26"/>
        </w:rPr>
        <w:lastRenderedPageBreak/>
        <w:t>межпоселковых и поселковых газопроводов в Министерстве промышленности и энергетики Чеченской Республики 5 июля 2019 года</w:t>
      </w:r>
      <w:r w:rsidRPr="003B33E0">
        <w:rPr>
          <w:sz w:val="26"/>
          <w:szCs w:val="26"/>
        </w:rPr>
        <w:t xml:space="preserve"> 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встреча с руководством компании ООО «Болат» (преемник ЗАО корпорации «Защита»). Предприятие специализируется на производстве бронемашин как для силовых структур, так и для нужд гражданской защиты. На данном мероприятии обсуждались вопросы наладки производства и выпуска готовой продукции на территории действующих промышленных предприятий Чеченской Республики;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внеочередное заседание Штаба по обеспечению безопасности электроснабжения Чеченской Республики;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целевое совещание под председательством министра Р.Р. Шаптукаева с участием представителей муниципальных районов</w:t>
      </w:r>
    </w:p>
    <w:p w:rsidR="00F02352" w:rsidRPr="00F02352" w:rsidRDefault="00F02352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с участием представителей Министерства имущественных и земельных отношений Чеченской Республики, ГУП «Чечводоканал», АО «Чеченэнерго, Урус-Мартановского и Курчалоевского муниципальных районов проведено совещание по вопросу учета бесхозяйных объектов, потребляющих электроэнергию.</w:t>
      </w:r>
    </w:p>
    <w:p w:rsidR="00F02352" w:rsidRDefault="00F02352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с участием представителей Министерства строительства и жилищно-коммунального хозяйства Чеченской Республики, АО «СО ЕЭС» Северокавказское РДУ, Ставропольского ПМЭС, Ростехнадзора по Чеченской Республике, Мэрии </w:t>
      </w:r>
      <w:r w:rsidR="003F45B3">
        <w:rPr>
          <w:sz w:val="26"/>
          <w:szCs w:val="26"/>
        </w:rPr>
        <w:t xml:space="preserve">                               </w:t>
      </w:r>
      <w:r w:rsidRPr="00F02352">
        <w:rPr>
          <w:sz w:val="26"/>
          <w:szCs w:val="26"/>
        </w:rPr>
        <w:t>г. Грозного, АО «Чеченэнерго», ПАО «ОГК-2» - Грозненская ТЭС и подстанции ПС-330 кВ «Грозный» проведено внеочередное заседание Штаба по обеспечению безопасности электр</w:t>
      </w:r>
      <w:r w:rsidR="00BC26CC">
        <w:rPr>
          <w:sz w:val="26"/>
          <w:szCs w:val="26"/>
        </w:rPr>
        <w:t>оснабжения Чеченской Республики;</w:t>
      </w:r>
    </w:p>
    <w:p w:rsidR="00BC26CC" w:rsidRDefault="00BC26CC" w:rsidP="00F862EA">
      <w:pPr>
        <w:ind w:firstLine="709"/>
        <w:rPr>
          <w:sz w:val="26"/>
          <w:szCs w:val="26"/>
        </w:rPr>
      </w:pPr>
      <w:r w:rsidRPr="00BC26CC">
        <w:rPr>
          <w:sz w:val="26"/>
          <w:szCs w:val="26"/>
        </w:rPr>
        <w:t>- с участием представителей Министерства промышленности и энергетики Чеченской Республики, АО «СО ЕЭС» Северокавказское РДУ, Ставропольского ПМЭС, Мэрии г. Грозного и АО «Чеченэнерго» проведено очередное заседание Штаба по обеспечению безопасности электроснабжения Чеченской Республики</w:t>
      </w:r>
      <w:r>
        <w:rPr>
          <w:sz w:val="26"/>
          <w:szCs w:val="26"/>
        </w:rPr>
        <w:t>;</w:t>
      </w:r>
    </w:p>
    <w:p w:rsidR="00570A66" w:rsidRDefault="00570A66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0A66">
        <w:rPr>
          <w:sz w:val="26"/>
          <w:szCs w:val="26"/>
        </w:rPr>
        <w:t xml:space="preserve">с участием представителей Министерства финансов Чеченской Республики, Администрации Главы и Правительства Чеченской Республики, АО «Чеченэнерго» и ООО «Газпром межрегионгаз Грозный» проведено совещание по выполнению решений заседания Рабочей группы по топливно-энергетическому комплексу Северо-Кавказского федерального округа при Правительственной комиссии по вопросам социально-экономического развития Северо-кавказского федерального округа под руководством Министра Российской Федерации по делам Северного Кавказа С.В. </w:t>
      </w:r>
      <w:r w:rsidR="004F7BA3">
        <w:rPr>
          <w:sz w:val="26"/>
          <w:szCs w:val="26"/>
        </w:rPr>
        <w:t>Чеботарёва 27 августа 2019 года;</w:t>
      </w:r>
    </w:p>
    <w:p w:rsidR="004F7BA3" w:rsidRDefault="004F7BA3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7BA3">
        <w:rPr>
          <w:sz w:val="26"/>
          <w:szCs w:val="26"/>
        </w:rPr>
        <w:t>состоялось совещание по презентации коммерческого предложения инвестиционной компании ООО «Теххолдинг» г.Москва «Строительство завода по сжижению природного и попутного газа на объектах ТЭК Чеченской Республики». На презентации приняли участие министр промышленности и энергетики Чеченской Республики Р.Р. Шаптукаев, представители АО «Чеченнефтехимпрома» Х.Х. Хизриев, И. Расламбеков. Компанию ООО «Теххолдинг» представляли руководите</w:t>
      </w:r>
      <w:r>
        <w:rPr>
          <w:sz w:val="26"/>
          <w:szCs w:val="26"/>
        </w:rPr>
        <w:t>ль проекта А.Беляев и Н.Елисеев;</w:t>
      </w:r>
    </w:p>
    <w:p w:rsidR="00524195" w:rsidRDefault="00524195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4195">
        <w:rPr>
          <w:sz w:val="26"/>
          <w:szCs w:val="26"/>
        </w:rPr>
        <w:t>принято участие в совещании в режиме видеоконференции по вопросам методической и технологической поддержки при работе с ГИС «Типовое облачное решение по автоматизации контрольной (надзорной) деятельности»</w:t>
      </w:r>
      <w:r w:rsidR="00BF2DB7">
        <w:rPr>
          <w:sz w:val="26"/>
          <w:szCs w:val="26"/>
        </w:rPr>
        <w:t>;</w:t>
      </w:r>
    </w:p>
    <w:p w:rsidR="00436504" w:rsidRDefault="00BF2DB7" w:rsidP="00F862EA">
      <w:pPr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="00436504" w:rsidRPr="00436504">
        <w:rPr>
          <w:sz w:val="26"/>
          <w:szCs w:val="26"/>
        </w:rPr>
        <w:t>очередное заседание Штаба по обеспечению безопасности электроснабжения Чеченской Республики</w:t>
      </w:r>
      <w:r w:rsidR="00436504">
        <w:rPr>
          <w:sz w:val="26"/>
          <w:szCs w:val="26"/>
        </w:rPr>
        <w:t>;</w:t>
      </w:r>
      <w:r w:rsidR="00436504" w:rsidRPr="00436504">
        <w:rPr>
          <w:sz w:val="28"/>
          <w:szCs w:val="28"/>
        </w:rPr>
        <w:t xml:space="preserve"> </w:t>
      </w:r>
    </w:p>
    <w:p w:rsidR="00BF2DB7" w:rsidRDefault="00436504" w:rsidP="00F862EA">
      <w:pPr>
        <w:ind w:firstLine="709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436504">
        <w:rPr>
          <w:sz w:val="26"/>
          <w:szCs w:val="26"/>
        </w:rPr>
        <w:t>проведено совещание по вопросу развития и функционирования топливно-энергетического комплекса Чеченской Республики</w:t>
      </w:r>
      <w:r>
        <w:rPr>
          <w:sz w:val="26"/>
          <w:szCs w:val="26"/>
        </w:rPr>
        <w:t>;</w:t>
      </w:r>
    </w:p>
    <w:p w:rsidR="00195439" w:rsidRDefault="00195439" w:rsidP="00F862EA">
      <w:pPr>
        <w:ind w:firstLine="709"/>
        <w:rPr>
          <w:sz w:val="26"/>
          <w:szCs w:val="26"/>
        </w:rPr>
      </w:pPr>
      <w:r w:rsidRPr="00195439">
        <w:rPr>
          <w:sz w:val="26"/>
          <w:szCs w:val="26"/>
          <w:highlight w:val="yellow"/>
        </w:rPr>
        <w:t>- проведено совещание в рамках рассмотрения протокольных поручений Заместителя Председателя Правительства РФ Д.Н. Козака</w:t>
      </w:r>
    </w:p>
    <w:p w:rsidR="00275587" w:rsidRDefault="00275587" w:rsidP="00275587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275587">
        <w:rPr>
          <w:sz w:val="26"/>
          <w:szCs w:val="26"/>
          <w:highlight w:val="yellow"/>
        </w:rPr>
        <w:t>проведено совещания с руководителями подведомственных предприятий: 04.10.2019: ознакомление с текуще</w:t>
      </w:r>
      <w:r w:rsidR="006B4323">
        <w:rPr>
          <w:sz w:val="26"/>
          <w:szCs w:val="26"/>
          <w:highlight w:val="yellow"/>
        </w:rPr>
        <w:t>й ситуацией производственно-хоз</w:t>
      </w:r>
      <w:r w:rsidRPr="00275587">
        <w:rPr>
          <w:sz w:val="26"/>
          <w:szCs w:val="26"/>
          <w:highlight w:val="yellow"/>
        </w:rPr>
        <w:t>яйственной деятельностью подведомственных ГУПов;</w:t>
      </w:r>
    </w:p>
    <w:p w:rsidR="00275587" w:rsidRPr="00BC26CC" w:rsidRDefault="00275587" w:rsidP="00275587">
      <w:pPr>
        <w:ind w:firstLine="709"/>
        <w:rPr>
          <w:sz w:val="26"/>
          <w:szCs w:val="26"/>
        </w:rPr>
      </w:pPr>
    </w:p>
    <w:p w:rsidR="00B00263" w:rsidRPr="006A534F" w:rsidRDefault="00B00263" w:rsidP="00B00263">
      <w:pPr>
        <w:ind w:firstLine="0"/>
        <w:rPr>
          <w:bCs/>
          <w:sz w:val="26"/>
          <w:szCs w:val="26"/>
        </w:rPr>
      </w:pPr>
    </w:p>
    <w:p w:rsidR="009A608B" w:rsidRPr="0054710B" w:rsidRDefault="0018307F" w:rsidP="00B00263">
      <w:pPr>
        <w:tabs>
          <w:tab w:val="clear" w:pos="0"/>
        </w:tabs>
        <w:ind w:left="709" w:firstLine="0"/>
        <w:rPr>
          <w:bCs/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>2.2. Принято участие:</w:t>
      </w:r>
    </w:p>
    <w:p w:rsidR="00D501EB" w:rsidRPr="006A534F" w:rsidRDefault="00D501EB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в презентации обновленной АИС «Электронные услуги», проходившей в Министерстве транспорта и связи Чеченской Республики 28.01.2019г.;</w:t>
      </w:r>
    </w:p>
    <w:p w:rsidR="000A644A" w:rsidRDefault="000A644A" w:rsidP="005C3BDD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>-</w:t>
      </w:r>
      <w:r w:rsidRPr="001B4B0B">
        <w:t xml:space="preserve"> </w:t>
      </w:r>
      <w:r w:rsidRPr="001B4B0B">
        <w:rPr>
          <w:sz w:val="26"/>
          <w:szCs w:val="26"/>
        </w:rPr>
        <w:t>в совещании, которое проводило МИЗО ЧР по вопросу исполнения п.2 протокола поручений заместителя Председателя Правительства ЧР А.А. Магомадова от 20.02.2019 г. № 09-03о списании и реализации амортизированных, пришедших в негодность автотранспортных средств и другой самоходной техники органов государственной власти и подведомственных им госучреждений.</w:t>
      </w:r>
    </w:p>
    <w:p w:rsidR="003C29B1" w:rsidRDefault="00645221" w:rsidP="003F316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3DBB">
        <w:rPr>
          <w:sz w:val="26"/>
          <w:szCs w:val="26"/>
        </w:rPr>
        <w:t>в выставке промышленного потенциала Чеченской Республики приуроченной к Координационному Совету по промышленности РФ</w:t>
      </w:r>
    </w:p>
    <w:p w:rsidR="003F3162" w:rsidRDefault="003F3162" w:rsidP="003F316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46CB">
        <w:rPr>
          <w:sz w:val="26"/>
          <w:szCs w:val="26"/>
        </w:rPr>
        <w:t xml:space="preserve">в </w:t>
      </w:r>
      <w:r>
        <w:rPr>
          <w:sz w:val="26"/>
          <w:szCs w:val="26"/>
        </w:rPr>
        <w:t>совещание которое проводилось МЭТРиТ ЧР по показателям эффективности деятельности органов исполнительной власти ЧР</w:t>
      </w:r>
      <w:r w:rsidRPr="003F3162">
        <w:rPr>
          <w:sz w:val="26"/>
          <w:szCs w:val="26"/>
        </w:rPr>
        <w:t>;</w:t>
      </w:r>
    </w:p>
    <w:p w:rsidR="002946CB" w:rsidRPr="00F02352" w:rsidRDefault="00A57098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</w:t>
      </w:r>
      <w:r w:rsidR="002946CB" w:rsidRPr="00F02352">
        <w:rPr>
          <w:sz w:val="26"/>
          <w:szCs w:val="26"/>
        </w:rPr>
        <w:t>в поездке по посещению ОЭЗ ППТ в Липецкой области</w:t>
      </w:r>
      <w:r w:rsidR="00093DD3">
        <w:rPr>
          <w:sz w:val="26"/>
          <w:szCs w:val="26"/>
        </w:rPr>
        <w:t>;</w:t>
      </w:r>
    </w:p>
    <w:p w:rsidR="002946CB" w:rsidRDefault="002946CB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участие в стратегической сессии развития Чеченской Республики</w:t>
      </w:r>
      <w:r w:rsidR="00093DD3">
        <w:rPr>
          <w:sz w:val="26"/>
          <w:szCs w:val="26"/>
        </w:rPr>
        <w:t>;</w:t>
      </w:r>
    </w:p>
    <w:p w:rsidR="00093DD3" w:rsidRDefault="00093DD3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участие в совещании у заместителя Председателя Правительства </w:t>
      </w:r>
      <w:r w:rsidR="00BC3F88">
        <w:rPr>
          <w:sz w:val="26"/>
          <w:szCs w:val="26"/>
        </w:rPr>
        <w:t xml:space="preserve">Чеченской Республики А.А. Магомадова по вопросу развития инфраструктуры </w:t>
      </w:r>
      <w:r w:rsidR="00154193">
        <w:rPr>
          <w:sz w:val="26"/>
          <w:szCs w:val="26"/>
        </w:rPr>
        <w:t>Галанчожского района Чеченской Респуб</w:t>
      </w:r>
      <w:r w:rsidR="004D4CBA">
        <w:rPr>
          <w:sz w:val="26"/>
          <w:szCs w:val="26"/>
        </w:rPr>
        <w:t>лики;</w:t>
      </w:r>
    </w:p>
    <w:p w:rsidR="004D4CBA" w:rsidRDefault="004D4CBA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по вопросу </w:t>
      </w:r>
      <w:r w:rsidR="00BE1954">
        <w:rPr>
          <w:sz w:val="26"/>
          <w:szCs w:val="26"/>
        </w:rPr>
        <w:t xml:space="preserve">реализации </w:t>
      </w:r>
      <w:r w:rsidR="00A859BA">
        <w:rPr>
          <w:sz w:val="26"/>
          <w:szCs w:val="26"/>
        </w:rPr>
        <w:t>Указа Президента РФ от 07.05.2018 г. №204 «О национальных целях и стратегических задачах развития РФ на период до 2024 года».</w:t>
      </w:r>
      <w:r w:rsidR="008E1AC7">
        <w:rPr>
          <w:sz w:val="26"/>
          <w:szCs w:val="26"/>
        </w:rPr>
        <w:t xml:space="preserve"> </w:t>
      </w:r>
    </w:p>
    <w:p w:rsidR="002946CB" w:rsidRDefault="00246C6E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в формате видео – конференц – связи по вопросам продвижения стратегических инициатив на территории субъектов </w:t>
      </w:r>
      <w:r w:rsidR="00CA3530">
        <w:rPr>
          <w:sz w:val="26"/>
          <w:szCs w:val="26"/>
        </w:rPr>
        <w:t>РФ;</w:t>
      </w:r>
    </w:p>
    <w:p w:rsidR="00CA3530" w:rsidRDefault="00CA3530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республиканской Межведомственной комиссии по снижению неформальной з</w:t>
      </w:r>
      <w:r w:rsidR="002E7530">
        <w:rPr>
          <w:sz w:val="26"/>
          <w:szCs w:val="26"/>
        </w:rPr>
        <w:t>анятости в Чеченской Республике;</w:t>
      </w:r>
    </w:p>
    <w:p w:rsidR="002E7530" w:rsidRDefault="002E7530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530">
        <w:rPr>
          <w:sz w:val="26"/>
          <w:szCs w:val="26"/>
        </w:rPr>
        <w:t>в встрече с американскими бизнесменами, которая состоялась в МЭТР и Т ЧР. На встрече рассматривались вопросы об участии американского бизнеса в реализации инвестиционных проектов на территории республики, как в виде прямых инвестиций, так и посредством совместных производс</w:t>
      </w:r>
      <w:r w:rsidR="006E62A3">
        <w:rPr>
          <w:sz w:val="26"/>
          <w:szCs w:val="26"/>
        </w:rPr>
        <w:t>тв, развития деловой кооперации;</w:t>
      </w:r>
    </w:p>
    <w:p w:rsidR="006E62A3" w:rsidRDefault="006E62A3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межведомственной комиссии Совета по экономической и общественной безопасности Чеченской Республики</w:t>
      </w:r>
      <w:r w:rsidR="00E84FD5">
        <w:rPr>
          <w:sz w:val="26"/>
          <w:szCs w:val="26"/>
        </w:rPr>
        <w:t xml:space="preserve"> по вопр</w:t>
      </w:r>
      <w:r w:rsidR="00A41D15">
        <w:rPr>
          <w:sz w:val="26"/>
          <w:szCs w:val="26"/>
        </w:rPr>
        <w:t>осам экономической безопасности;</w:t>
      </w:r>
    </w:p>
    <w:p w:rsidR="00A41D15" w:rsidRDefault="00A41D15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Подкомиссии по межрегиональному сотру</w:t>
      </w:r>
      <w:r w:rsidR="009C6E72">
        <w:rPr>
          <w:sz w:val="26"/>
          <w:szCs w:val="26"/>
        </w:rPr>
        <w:t>дничеству с Государством Кувейт;</w:t>
      </w:r>
    </w:p>
    <w:p w:rsidR="009C6E72" w:rsidRDefault="009C6E72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837A3C">
        <w:rPr>
          <w:sz w:val="26"/>
          <w:szCs w:val="26"/>
        </w:rPr>
        <w:t xml:space="preserve">заседании республиканской межведомственной комиссии по охране </w:t>
      </w:r>
      <w:r w:rsidR="00D21F90">
        <w:rPr>
          <w:sz w:val="26"/>
          <w:szCs w:val="26"/>
        </w:rPr>
        <w:t>труда;</w:t>
      </w:r>
    </w:p>
    <w:p w:rsidR="009268DD" w:rsidRDefault="009268DD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по вопросу </w:t>
      </w:r>
      <w:r w:rsidR="00D66DCA">
        <w:rPr>
          <w:sz w:val="26"/>
          <w:szCs w:val="26"/>
        </w:rPr>
        <w:t>реализации Национального плана развития конк</w:t>
      </w:r>
      <w:r w:rsidR="004713F4">
        <w:rPr>
          <w:sz w:val="26"/>
          <w:szCs w:val="26"/>
        </w:rPr>
        <w:t>уренции в Российской Федерации;</w:t>
      </w:r>
    </w:p>
    <w:p w:rsidR="004713F4" w:rsidRDefault="004713F4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13F4">
        <w:rPr>
          <w:sz w:val="26"/>
          <w:szCs w:val="26"/>
        </w:rPr>
        <w:t>в Общероссийском семинар-совещании в режиме видеоконференции на тему: «Совершенствование государственного контроля (надзора) и муниципального контроля», а также направлено письмо с информацией о лицензировании деятельности ГУП «Чеченвтормет»;</w:t>
      </w:r>
    </w:p>
    <w:p w:rsidR="00F865AF" w:rsidRDefault="005D2F95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2F95">
        <w:rPr>
          <w:sz w:val="26"/>
          <w:szCs w:val="26"/>
        </w:rPr>
        <w:t>в семинаре-совещании проводимым АО «Корпорация развития Чеченской Республики» по вопросу увеличения количества проектов субъектов малого и среднего предпринимательства;</w:t>
      </w:r>
    </w:p>
    <w:p w:rsidR="008757A8" w:rsidRDefault="008757A8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57A8">
        <w:rPr>
          <w:sz w:val="26"/>
          <w:szCs w:val="26"/>
        </w:rPr>
        <w:t>в заседании Общественного совета по развитию малого и среднего предпринимательства в Грозненском муниципальном районе</w:t>
      </w:r>
      <w:r>
        <w:rPr>
          <w:sz w:val="26"/>
          <w:szCs w:val="26"/>
        </w:rPr>
        <w:t>;</w:t>
      </w:r>
    </w:p>
    <w:p w:rsidR="008757A8" w:rsidRDefault="008757A8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совещании </w:t>
      </w:r>
      <w:r w:rsidRPr="008757A8">
        <w:rPr>
          <w:sz w:val="26"/>
          <w:szCs w:val="26"/>
        </w:rPr>
        <w:t>по вопросу оказания содействия в организации визита официальных лиц и деловых кругов Челябинской области в Чеченскую Республику</w:t>
      </w:r>
      <w:r>
        <w:rPr>
          <w:sz w:val="26"/>
          <w:szCs w:val="26"/>
        </w:rPr>
        <w:t>.</w:t>
      </w:r>
    </w:p>
    <w:p w:rsidR="00275587" w:rsidRPr="00275587" w:rsidRDefault="00275587" w:rsidP="00275587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  <w:highlight w:val="yellow"/>
        </w:rPr>
      </w:pPr>
      <w:r w:rsidRPr="00275587">
        <w:rPr>
          <w:sz w:val="26"/>
          <w:szCs w:val="26"/>
          <w:highlight w:val="yellow"/>
        </w:rPr>
        <w:t>- в совещании в МИЗО ЧР по вопросу реализации Решений Протокольных поручений от 27.08.19 №124-ИП-ВКС.</w:t>
      </w:r>
    </w:p>
    <w:p w:rsidR="00275587" w:rsidRDefault="00275587" w:rsidP="00275587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275587">
        <w:rPr>
          <w:sz w:val="26"/>
          <w:szCs w:val="26"/>
          <w:highlight w:val="yellow"/>
        </w:rPr>
        <w:t>- в семинаре по мерам поддержки субъектов предпринимательства, повышение финансовой грамотности, проводимой Минкавказом совместно с ПАО «Сбербанк»</w:t>
      </w:r>
    </w:p>
    <w:p w:rsidR="00B00263" w:rsidRPr="006A534F" w:rsidRDefault="00B00263" w:rsidP="00271FA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1857E4" w:rsidRPr="0054710B" w:rsidRDefault="0013526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>2.</w:t>
      </w:r>
      <w:r w:rsidR="0018307F" w:rsidRPr="0054710B">
        <w:rPr>
          <w:color w:val="auto"/>
          <w:sz w:val="26"/>
          <w:szCs w:val="26"/>
        </w:rPr>
        <w:t>3</w:t>
      </w:r>
      <w:r w:rsidRPr="0054710B">
        <w:rPr>
          <w:color w:val="auto"/>
          <w:sz w:val="26"/>
          <w:szCs w:val="26"/>
        </w:rPr>
        <w:t xml:space="preserve">. </w:t>
      </w:r>
      <w:r w:rsidR="006E6925" w:rsidRPr="0054710B">
        <w:rPr>
          <w:color w:val="auto"/>
          <w:sz w:val="26"/>
          <w:szCs w:val="26"/>
        </w:rPr>
        <w:t>Проведена</w:t>
      </w:r>
      <w:r w:rsidR="001857E4" w:rsidRPr="0054710B">
        <w:rPr>
          <w:color w:val="auto"/>
          <w:sz w:val="26"/>
          <w:szCs w:val="26"/>
        </w:rPr>
        <w:t xml:space="preserve"> работа:</w:t>
      </w:r>
    </w:p>
    <w:p w:rsidR="00E36538" w:rsidRPr="006A534F" w:rsidRDefault="00E36538" w:rsidP="00E36538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проводится работа по актуализации административных регламентов предоставления государственных услуг о осуществления лицензионного контроля в сфере заготовки, хранения, переработки и реализации лома черных и цветных металлов;</w:t>
      </w:r>
    </w:p>
    <w:p w:rsidR="00E36538" w:rsidRPr="006A534F" w:rsidRDefault="00E36538" w:rsidP="00E36538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</w:p>
    <w:p w:rsidR="00EB5B6B" w:rsidRPr="006A534F" w:rsidRDefault="00EB5B6B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подготовлен и размещен в ГИСП еженедельный отчёт о ходе реализации регионального плана по </w:t>
      </w:r>
      <w:r w:rsidR="00195439" w:rsidRPr="006A534F">
        <w:rPr>
          <w:color w:val="auto"/>
          <w:sz w:val="26"/>
          <w:szCs w:val="26"/>
        </w:rPr>
        <w:t>импорт замещению</w:t>
      </w:r>
      <w:r w:rsidRPr="006A534F">
        <w:rPr>
          <w:color w:val="auto"/>
          <w:sz w:val="26"/>
          <w:szCs w:val="26"/>
        </w:rPr>
        <w:t xml:space="preserve"> в сфере промышленности ЧР;</w:t>
      </w:r>
    </w:p>
    <w:p w:rsidR="00EB5B6B" w:rsidRPr="006A534F" w:rsidRDefault="00EB5B6B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</w:t>
      </w:r>
      <w:r w:rsidRPr="006A534F">
        <w:rPr>
          <w:sz w:val="26"/>
          <w:szCs w:val="26"/>
        </w:rPr>
        <w:t xml:space="preserve"> </w:t>
      </w:r>
      <w:r w:rsidRPr="006A534F">
        <w:rPr>
          <w:color w:val="auto"/>
          <w:sz w:val="26"/>
          <w:szCs w:val="26"/>
        </w:rPr>
        <w:t>по формированию базы данных субъектов деятельности в сфере промышленности на территории ЧР;</w:t>
      </w:r>
    </w:p>
    <w:p w:rsidR="001C6883" w:rsidRDefault="001C6883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по созданию регионального каталога промышленной продукции для размещения на офи</w:t>
      </w:r>
      <w:r w:rsidR="00F5709F">
        <w:rPr>
          <w:color w:val="auto"/>
          <w:sz w:val="26"/>
          <w:szCs w:val="26"/>
        </w:rPr>
        <w:t>циальном сайте Минпромэнерго ЧР.</w:t>
      </w:r>
    </w:p>
    <w:p w:rsidR="002D6BCB" w:rsidRDefault="002D6BCB" w:rsidP="00373DAA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2D6BCB">
        <w:rPr>
          <w:color w:val="auto"/>
          <w:sz w:val="26"/>
          <w:szCs w:val="26"/>
        </w:rPr>
        <w:t>- проводится консультативная поддержка промышленным предприятиям по включение в единый перечень производителей регионального значения в соответствии с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</w:t>
      </w:r>
      <w:r w:rsidR="00571DCC">
        <w:rPr>
          <w:color w:val="auto"/>
          <w:sz w:val="26"/>
          <w:szCs w:val="26"/>
        </w:rPr>
        <w:t xml:space="preserve"> февраля 2019 г. № 191:</w:t>
      </w:r>
    </w:p>
    <w:p w:rsidR="00571DCC" w:rsidRPr="00571DCC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71DCC">
        <w:rPr>
          <w:color w:val="auto"/>
          <w:sz w:val="26"/>
          <w:szCs w:val="26"/>
        </w:rPr>
        <w:t>совещание у заместителя Председателя Правительства Чеченской Республики А.А. Магомадова с повесткой дня:</w:t>
      </w:r>
    </w:p>
    <w:p w:rsidR="00571DCC" w:rsidRPr="00571DCC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>- Итоги финансово – хозяйственной деятельности подведомственных Минпромэнерго ЧР предприятий за 2018 год и 1-ое полугодие 2019 года.</w:t>
      </w:r>
    </w:p>
    <w:p w:rsidR="00195439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 xml:space="preserve">- О ходе реализации кооперации ГУП «ГОЭЗ Автоматстром», </w:t>
      </w:r>
    </w:p>
    <w:p w:rsidR="00571DCC" w:rsidRPr="00571DCC" w:rsidRDefault="00195439" w:rsidP="00195439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 xml:space="preserve">ГУП </w:t>
      </w:r>
      <w:r>
        <w:rPr>
          <w:color w:val="auto"/>
          <w:sz w:val="26"/>
          <w:szCs w:val="26"/>
        </w:rPr>
        <w:t>«</w:t>
      </w:r>
      <w:r w:rsidR="00571DCC" w:rsidRPr="00571DCC">
        <w:rPr>
          <w:color w:val="auto"/>
          <w:sz w:val="26"/>
          <w:szCs w:val="26"/>
        </w:rPr>
        <w:t>Опытный завод Минпрома», ОАО «Чеченавто» с ПАО «АВТОВАЗ».</w:t>
      </w:r>
    </w:p>
    <w:p w:rsidR="00571DCC" w:rsidRPr="00571DCC" w:rsidRDefault="0019543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«</w:t>
      </w:r>
      <w:r w:rsidR="00571DCC" w:rsidRPr="00571DCC">
        <w:rPr>
          <w:color w:val="auto"/>
          <w:sz w:val="26"/>
          <w:szCs w:val="26"/>
        </w:rPr>
        <w:t>О мерах по преодолению кризисной ситуации в ООО «Электропульт – Грозный».</w:t>
      </w:r>
    </w:p>
    <w:p w:rsidR="00571DCC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>- О ходе исполнения Распоряжения Правительства ЧР № 315 – р от 23.12.2018г. «Об утверждении Прогнозного плана (программы)приватизации государственного имущества Чеченской Республики на 2019 год и плановый период 2020 – 2021 годов» в части касающейся Минпромэнерго ЧР</w:t>
      </w:r>
      <w:r>
        <w:rPr>
          <w:color w:val="auto"/>
          <w:sz w:val="26"/>
          <w:szCs w:val="26"/>
        </w:rPr>
        <w:t>;</w:t>
      </w:r>
    </w:p>
    <w:p w:rsidR="00145EF9" w:rsidRDefault="00145EF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145EF9">
        <w:rPr>
          <w:color w:val="auto"/>
          <w:sz w:val="26"/>
          <w:szCs w:val="26"/>
        </w:rPr>
        <w:t>Рассмотрено обращение АО «Чеченэнерго» по вопросу технологического присоединения битумного завода на территории Чеченской Республики</w:t>
      </w:r>
      <w:r w:rsidR="00617E24">
        <w:rPr>
          <w:color w:val="auto"/>
          <w:sz w:val="26"/>
          <w:szCs w:val="26"/>
        </w:rPr>
        <w:t>;</w:t>
      </w:r>
    </w:p>
    <w:p w:rsidR="00617E24" w:rsidRDefault="00617E24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17E24">
        <w:rPr>
          <w:color w:val="auto"/>
          <w:sz w:val="26"/>
          <w:szCs w:val="26"/>
        </w:rPr>
        <w:t xml:space="preserve">рассмотрены обращения жителей пос. Ойсхар и с.Кади-Юрт Гудермесского муниципального района к Главе Чеченской Республики Р.А. Кадырову по вопросу </w:t>
      </w:r>
      <w:r w:rsidRPr="00617E24">
        <w:rPr>
          <w:color w:val="auto"/>
          <w:sz w:val="26"/>
          <w:szCs w:val="26"/>
        </w:rPr>
        <w:lastRenderedPageBreak/>
        <w:t>неправомерных претензий к застройщикам на вновь выданных Администрацией Гудермесского муниципал</w:t>
      </w:r>
      <w:r>
        <w:rPr>
          <w:color w:val="auto"/>
          <w:sz w:val="26"/>
          <w:szCs w:val="26"/>
        </w:rPr>
        <w:t>ьного района земельных участках;</w:t>
      </w:r>
    </w:p>
    <w:p w:rsidR="00617E24" w:rsidRDefault="00617E24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17E24">
        <w:rPr>
          <w:color w:val="auto"/>
          <w:sz w:val="26"/>
          <w:szCs w:val="26"/>
        </w:rPr>
        <w:t>рассмотрено обращение генерального директора ОАО «Грознефтегаз»           М.З. Эскерханова к Председателю Правительства Чеченской Республики    М.М. Хучиеву о рассмотрении нефтеналивной эста</w:t>
      </w:r>
      <w:r w:rsidR="005F5BE9">
        <w:rPr>
          <w:color w:val="auto"/>
          <w:sz w:val="26"/>
          <w:szCs w:val="26"/>
        </w:rPr>
        <w:t>кады в районе Червленой-Узловой;</w:t>
      </w:r>
    </w:p>
    <w:p w:rsidR="005F5BE9" w:rsidRDefault="005F5BE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F5BE9">
        <w:rPr>
          <w:color w:val="auto"/>
          <w:sz w:val="26"/>
          <w:szCs w:val="26"/>
        </w:rPr>
        <w:t>Рассмотрен подготовленный ООО «Газпром инвестгазификация» План-график синхронизации выполнения Программы газификации Чеченской Республики на 2019г</w:t>
      </w:r>
      <w:r>
        <w:rPr>
          <w:color w:val="auto"/>
          <w:sz w:val="26"/>
          <w:szCs w:val="26"/>
        </w:rPr>
        <w:t>;</w:t>
      </w:r>
    </w:p>
    <w:p w:rsidR="00360F97" w:rsidRDefault="005F5BE9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F5BE9">
        <w:rPr>
          <w:color w:val="auto"/>
          <w:sz w:val="26"/>
          <w:szCs w:val="26"/>
        </w:rPr>
        <w:t>Завершена инвентаризация по 317 объектам газификации Чеченской Республики, не переданных на баланс газотранспортным организациям  («бесхозяйные объекты»), в соответствии с реестрами, представленными Министерством имущественных и земельных отношений Чеченской Республики, общей протяженностью 4376 км.</w:t>
      </w:r>
    </w:p>
    <w:p w:rsidR="00360F97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360F97">
        <w:rPr>
          <w:color w:val="auto"/>
          <w:sz w:val="26"/>
          <w:szCs w:val="26"/>
          <w:highlight w:val="yellow"/>
        </w:rPr>
        <w:t>- Рассмотрено заявление и прилагаемые документы, представленные «ПУЖКХ г. Аргун», ООО «Сити-Сервис, ООО ПКФ «Транспортник» на утверждение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год;</w:t>
      </w:r>
    </w:p>
    <w:p w:rsidR="00360F97" w:rsidRPr="00360F97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  <w:highlight w:val="yellow"/>
        </w:rPr>
      </w:pPr>
      <w:r w:rsidRPr="00360F97">
        <w:rPr>
          <w:color w:val="auto"/>
          <w:sz w:val="26"/>
          <w:szCs w:val="26"/>
          <w:highlight w:val="yellow"/>
        </w:rPr>
        <w:t xml:space="preserve">- </w:t>
      </w:r>
      <w:r>
        <w:rPr>
          <w:color w:val="auto"/>
          <w:sz w:val="26"/>
          <w:szCs w:val="26"/>
          <w:highlight w:val="yellow"/>
        </w:rPr>
        <w:t xml:space="preserve"> </w:t>
      </w:r>
      <w:r w:rsidRPr="00360F97">
        <w:rPr>
          <w:color w:val="auto"/>
          <w:sz w:val="26"/>
          <w:szCs w:val="26"/>
          <w:highlight w:val="yellow"/>
        </w:rPr>
        <w:t>Подготовлено и направлено уведомление о предоставлении недостающих документов ООО ПКФ «Транспортник»;</w:t>
      </w:r>
    </w:p>
    <w:p w:rsidR="00360F97" w:rsidRPr="00360F97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  <w:highlight w:val="yellow"/>
        </w:rPr>
      </w:pPr>
      <w:r>
        <w:rPr>
          <w:color w:val="auto"/>
          <w:sz w:val="26"/>
          <w:szCs w:val="26"/>
          <w:highlight w:val="yellow"/>
        </w:rPr>
        <w:t xml:space="preserve">- </w:t>
      </w:r>
      <w:r w:rsidRPr="00360F97">
        <w:rPr>
          <w:color w:val="auto"/>
          <w:sz w:val="26"/>
          <w:szCs w:val="26"/>
          <w:highlight w:val="yellow"/>
        </w:rPr>
        <w:t xml:space="preserve">Подготовлены и изданы приказы об утверждении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 «ПУЖКХ г. Аргун», ООО «Сити-Сервис»; </w:t>
      </w:r>
    </w:p>
    <w:p w:rsidR="00360F97" w:rsidRPr="00360F97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  <w:highlight w:val="yellow"/>
        </w:rPr>
      </w:pPr>
      <w:r w:rsidRPr="00360F97">
        <w:rPr>
          <w:color w:val="auto"/>
          <w:sz w:val="26"/>
          <w:szCs w:val="26"/>
          <w:highlight w:val="yellow"/>
        </w:rPr>
        <w:t>- Проводится работа по рассмотрению заявлений и материалов на соискание лицензий по заготовке, хранению, переработке и реализации лома черных, цветных металлов ИП Баймурадова М.Г.,  ГУП «Чеченвтормет»;</w:t>
      </w:r>
    </w:p>
    <w:p w:rsidR="00360F97" w:rsidRPr="00360F97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  <w:highlight w:val="yellow"/>
        </w:rPr>
      </w:pPr>
      <w:r w:rsidRPr="00360F97">
        <w:rPr>
          <w:color w:val="auto"/>
          <w:sz w:val="26"/>
          <w:szCs w:val="26"/>
          <w:highlight w:val="yellow"/>
        </w:rPr>
        <w:t>- Проведена работа по предоставлению лицензии по заготовке, хранению, переработке и реализации лома черных металлов ООО «Грозцветмет»;</w:t>
      </w:r>
    </w:p>
    <w:p w:rsidR="00360F97" w:rsidRPr="00360F97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360F97">
        <w:rPr>
          <w:color w:val="auto"/>
          <w:sz w:val="26"/>
          <w:szCs w:val="26"/>
          <w:highlight w:val="yellow"/>
        </w:rPr>
        <w:t>- Подготовлена информация о текущем состоянии, проблемных вопросах и перспективных направлениях работы в сферах ведения отдела недропользования и контроля в сфере ТЭК за сентябрь 2019 г. в соответствии с письмом Администрации Главы и Правительства Чеченской Республики;</w:t>
      </w:r>
      <w:r w:rsidR="00BF16D6">
        <w:rPr>
          <w:color w:val="auto"/>
          <w:sz w:val="26"/>
          <w:szCs w:val="26"/>
        </w:rPr>
        <w:t xml:space="preserve"> </w:t>
      </w:r>
    </w:p>
    <w:p w:rsidR="002946CB" w:rsidRPr="006A534F" w:rsidRDefault="002946CB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54710B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54710B">
        <w:rPr>
          <w:color w:val="auto"/>
          <w:sz w:val="26"/>
          <w:szCs w:val="26"/>
          <w:u w:val="single"/>
        </w:rPr>
        <w:t xml:space="preserve">3. </w:t>
      </w:r>
      <w:r w:rsidR="0081220B" w:rsidRPr="0054710B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54710B">
        <w:rPr>
          <w:color w:val="auto"/>
          <w:sz w:val="26"/>
          <w:szCs w:val="26"/>
          <w:u w:val="single"/>
        </w:rPr>
        <w:t>ы</w:t>
      </w:r>
      <w:r w:rsidR="0081220B" w:rsidRPr="0054710B">
        <w:rPr>
          <w:color w:val="auto"/>
          <w:sz w:val="26"/>
          <w:szCs w:val="26"/>
          <w:u w:val="single"/>
        </w:rPr>
        <w:t>ступления</w:t>
      </w:r>
      <w:r w:rsidR="00F860FC" w:rsidRPr="0054710B">
        <w:rPr>
          <w:color w:val="auto"/>
          <w:sz w:val="26"/>
          <w:szCs w:val="26"/>
          <w:u w:val="single"/>
        </w:rPr>
        <w:t>, з</w:t>
      </w:r>
      <w:r w:rsidR="0081220B" w:rsidRPr="0054710B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0775F" w:rsidRPr="003F3162" w:rsidRDefault="00C06FAF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3.</w:t>
      </w:r>
      <w:r w:rsidR="00F32EF6" w:rsidRPr="006A534F">
        <w:rPr>
          <w:color w:val="auto"/>
          <w:sz w:val="26"/>
          <w:szCs w:val="26"/>
        </w:rPr>
        <w:t>1</w:t>
      </w:r>
      <w:r w:rsidRPr="006A534F">
        <w:rPr>
          <w:color w:val="auto"/>
          <w:sz w:val="26"/>
          <w:szCs w:val="26"/>
        </w:rPr>
        <w:t>. Подготовлены и направлены в органы исполнительной власти Российской Федерации:</w:t>
      </w:r>
    </w:p>
    <w:p w:rsidR="00A0775F" w:rsidRDefault="00A0775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Минэнерго России</w:t>
      </w:r>
      <w:r w:rsidR="00EE2EA1" w:rsidRPr="006A534F">
        <w:rPr>
          <w:b/>
          <w:color w:val="auto"/>
          <w:sz w:val="26"/>
          <w:szCs w:val="26"/>
        </w:rPr>
        <w:t>:</w:t>
      </w:r>
    </w:p>
    <w:p w:rsidR="00645221" w:rsidRDefault="009637BC" w:rsidP="002C7532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копия распоряжения Правительства Чеченской Республики «Об уполномоченной организации по поставкам сжиженных углеводородных газов для бытовых нужд населения Чеченской Республики в 2019 году» в целях удовлетворения потребностей населения республики в сжиженном углев</w:t>
      </w:r>
      <w:r w:rsidR="00F5709F">
        <w:rPr>
          <w:sz w:val="26"/>
          <w:szCs w:val="26"/>
        </w:rPr>
        <w:t>одородно</w:t>
      </w:r>
      <w:r w:rsidR="006922BA">
        <w:rPr>
          <w:sz w:val="26"/>
          <w:szCs w:val="26"/>
        </w:rPr>
        <w:t>м газе для бытовых нужд;</w:t>
      </w:r>
    </w:p>
    <w:p w:rsidR="006922BA" w:rsidRDefault="006922BA" w:rsidP="006922BA">
      <w:pPr>
        <w:rPr>
          <w:sz w:val="26"/>
          <w:szCs w:val="26"/>
        </w:rPr>
      </w:pPr>
      <w:r w:rsidRPr="006922BA">
        <w:rPr>
          <w:sz w:val="26"/>
          <w:szCs w:val="26"/>
        </w:rPr>
        <w:t>- направлена информация по исполнению пункта 12.3 Протокола Всероссийского совещания «Об итогах прохождения субъектами электроэнергетики и объектами ЖКХ отопит</w:t>
      </w:r>
      <w:r>
        <w:rPr>
          <w:sz w:val="26"/>
          <w:szCs w:val="26"/>
        </w:rPr>
        <w:t>ельного сезона 2018-2019 годов»;</w:t>
      </w:r>
    </w:p>
    <w:p w:rsidR="006922BA" w:rsidRDefault="006922BA" w:rsidP="006922BA">
      <w:pPr>
        <w:rPr>
          <w:sz w:val="26"/>
          <w:szCs w:val="26"/>
        </w:rPr>
      </w:pPr>
      <w:r w:rsidRPr="006922BA">
        <w:rPr>
          <w:sz w:val="26"/>
          <w:szCs w:val="26"/>
        </w:rPr>
        <w:t>- направлено заключение по результатам рассмотрения проекта корректировки инвестиционной программы АО «Чеченэнерго» на 2016-2022 годы</w:t>
      </w:r>
      <w:r>
        <w:rPr>
          <w:sz w:val="26"/>
          <w:szCs w:val="26"/>
        </w:rPr>
        <w:t>;</w:t>
      </w:r>
    </w:p>
    <w:p w:rsidR="00BF6359" w:rsidRPr="00BF6359" w:rsidRDefault="00BF6359" w:rsidP="006922BA">
      <w:pPr>
        <w:rPr>
          <w:sz w:val="26"/>
          <w:szCs w:val="26"/>
        </w:rPr>
      </w:pPr>
      <w:r w:rsidRPr="00BF6359">
        <w:rPr>
          <w:sz w:val="26"/>
          <w:szCs w:val="26"/>
        </w:rPr>
        <w:lastRenderedPageBreak/>
        <w:t>- направлен на согласование вариант Дорожной карты по улучшению ситуации в топливно-энергетическом комплексе Чеченской Республики, согласованный с Правительством Чеченской Республики</w:t>
      </w:r>
      <w:r w:rsidR="005D4EDD">
        <w:rPr>
          <w:sz w:val="26"/>
          <w:szCs w:val="26"/>
        </w:rPr>
        <w:t>;</w:t>
      </w:r>
    </w:p>
    <w:p w:rsidR="006922BA" w:rsidRPr="006922BA" w:rsidRDefault="006922BA" w:rsidP="006922B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4EDD" w:rsidRPr="005D4EDD">
        <w:rPr>
          <w:sz w:val="26"/>
          <w:szCs w:val="26"/>
        </w:rPr>
        <w:t>направлена актуализированная информация о наличии емкостей для хранения моторного топлива и сжиженных углеводородных газов на территории Чеченской Республики</w:t>
      </w:r>
      <w:r w:rsidR="005D4EDD">
        <w:rPr>
          <w:sz w:val="26"/>
          <w:szCs w:val="26"/>
        </w:rPr>
        <w:t>.</w:t>
      </w:r>
    </w:p>
    <w:p w:rsidR="006922BA" w:rsidRPr="006922BA" w:rsidRDefault="006922BA" w:rsidP="002C7532">
      <w:pPr>
        <w:shd w:val="clear" w:color="auto" w:fill="auto"/>
        <w:ind w:firstLine="709"/>
        <w:rPr>
          <w:sz w:val="26"/>
          <w:szCs w:val="26"/>
        </w:rPr>
      </w:pPr>
    </w:p>
    <w:p w:rsidR="009637BC" w:rsidRPr="006A534F" w:rsidRDefault="009637BC" w:rsidP="00033DBB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B2357D" w:rsidRPr="006A534F" w:rsidRDefault="00CE290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Минпромторг России:</w:t>
      </w:r>
    </w:p>
    <w:p w:rsidR="00814980" w:rsidRDefault="00037CA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направлена информация о реализации инвестиционного проекта «Создание швейного производства».</w:t>
      </w:r>
    </w:p>
    <w:p w:rsidR="00426E2F" w:rsidRDefault="00426E2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033DBB">
        <w:rPr>
          <w:color w:val="auto"/>
          <w:sz w:val="26"/>
          <w:szCs w:val="26"/>
        </w:rPr>
        <w:t>- информация по предварительному пе</w:t>
      </w:r>
      <w:r w:rsidR="002C7532">
        <w:rPr>
          <w:color w:val="auto"/>
          <w:sz w:val="26"/>
          <w:szCs w:val="26"/>
        </w:rPr>
        <w:t xml:space="preserve">речню предприятий и компаний, планирующих </w:t>
      </w:r>
      <w:r w:rsidR="00A34482">
        <w:rPr>
          <w:color w:val="auto"/>
          <w:sz w:val="26"/>
          <w:szCs w:val="26"/>
        </w:rPr>
        <w:t>учу</w:t>
      </w:r>
      <w:r w:rsidR="002C7532">
        <w:rPr>
          <w:color w:val="auto"/>
          <w:sz w:val="26"/>
          <w:szCs w:val="26"/>
        </w:rPr>
        <w:t>вствовать</w:t>
      </w:r>
      <w:r w:rsidRPr="00033DBB">
        <w:rPr>
          <w:color w:val="auto"/>
          <w:sz w:val="26"/>
          <w:szCs w:val="26"/>
        </w:rPr>
        <w:t xml:space="preserve"> в корпоративных программах повышения конкурентоспособности</w:t>
      </w:r>
      <w:r w:rsidR="0023659E">
        <w:rPr>
          <w:color w:val="auto"/>
          <w:sz w:val="26"/>
          <w:szCs w:val="26"/>
        </w:rPr>
        <w:t>;</w:t>
      </w:r>
    </w:p>
    <w:p w:rsidR="001D3B23" w:rsidRDefault="001D3B23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 w:rsidRPr="00E935A5">
        <w:rPr>
          <w:color w:val="auto"/>
          <w:sz w:val="26"/>
          <w:szCs w:val="26"/>
        </w:rPr>
        <w:t>- информация по соглашению к государственному контракту на поставку техники для станции скорой помощи</w:t>
      </w:r>
      <w:r w:rsidR="0023659E">
        <w:rPr>
          <w:color w:val="auto"/>
          <w:sz w:val="26"/>
          <w:szCs w:val="26"/>
        </w:rPr>
        <w:t>;</w:t>
      </w:r>
    </w:p>
    <w:p w:rsidR="0023659E" w:rsidRDefault="0023659E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направлена информация о промышленных предприятиях республики: ООО «Грозненский станкостроительный завод», ООО «Энергия Плюс»</w:t>
      </w:r>
      <w:r w:rsidR="00A6468E">
        <w:rPr>
          <w:color w:val="auto"/>
          <w:sz w:val="26"/>
          <w:szCs w:val="26"/>
        </w:rPr>
        <w:t>;</w:t>
      </w:r>
    </w:p>
    <w:p w:rsidR="00A6468E" w:rsidRDefault="00A6468E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информация об отсутствии утвержденной региональной программы </w:t>
      </w:r>
      <w:r w:rsidR="007B1014">
        <w:rPr>
          <w:color w:val="auto"/>
          <w:sz w:val="26"/>
          <w:szCs w:val="26"/>
        </w:rPr>
        <w:t>внедрения композитных материалов;</w:t>
      </w:r>
    </w:p>
    <w:p w:rsidR="00486537" w:rsidRDefault="00486537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486537">
        <w:rPr>
          <w:color w:val="auto"/>
          <w:sz w:val="26"/>
          <w:szCs w:val="26"/>
        </w:rPr>
        <w:t>направлена информация о рассмотрении строительства двух АГНКС в рамках Соглашения о расширении использования природного газа в качестве моторного топлива</w:t>
      </w:r>
      <w:r w:rsidR="005D2F95">
        <w:rPr>
          <w:color w:val="auto"/>
          <w:sz w:val="26"/>
          <w:szCs w:val="26"/>
        </w:rPr>
        <w:t>;</w:t>
      </w:r>
    </w:p>
    <w:p w:rsidR="005D2F95" w:rsidRDefault="005D2F95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D2F95">
        <w:rPr>
          <w:color w:val="auto"/>
          <w:sz w:val="26"/>
          <w:szCs w:val="26"/>
        </w:rPr>
        <w:t>направлена информация о промышленных предприятиях, находящихся в предкризисном или кризисном состоянии</w:t>
      </w:r>
    </w:p>
    <w:p w:rsidR="00A34482" w:rsidRDefault="00A34482" w:rsidP="001D3B23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60F97" w:rsidRPr="006A534F" w:rsidRDefault="00360F97" w:rsidP="001D3B23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8E4F3B" w:rsidRPr="006A534F" w:rsidRDefault="004A1645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Минкавказ России:</w:t>
      </w:r>
    </w:p>
    <w:p w:rsidR="00092E12" w:rsidRPr="006A534F" w:rsidRDefault="003B73F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ежемесячно, направляется информация о состоянии задолженности перед поставщиками энергоресурсов (газ и электроэнергия) в разрезе потребителей за соответствующий период.</w:t>
      </w:r>
    </w:p>
    <w:p w:rsidR="00BB1E7E" w:rsidRPr="006A534F" w:rsidRDefault="00BB1E7E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="00BB6BE8" w:rsidRPr="006A534F">
        <w:rPr>
          <w:spacing w:val="-4"/>
          <w:sz w:val="26"/>
          <w:szCs w:val="26"/>
        </w:rPr>
        <w:t>направлена информация о статусе исполнения условий</w:t>
      </w:r>
      <w:r w:rsidR="00BB6BE8" w:rsidRPr="006A534F">
        <w:rPr>
          <w:sz w:val="26"/>
          <w:szCs w:val="26"/>
        </w:rPr>
        <w:t xml:space="preserve"> </w:t>
      </w:r>
      <w:r w:rsidR="00BB6BE8" w:rsidRPr="006A534F">
        <w:rPr>
          <w:spacing w:val="-4"/>
          <w:sz w:val="26"/>
          <w:szCs w:val="26"/>
        </w:rPr>
        <w:t xml:space="preserve">Соглашения о порядке </w:t>
      </w:r>
      <w:r w:rsidR="00DB4B21" w:rsidRPr="006A534F">
        <w:rPr>
          <w:spacing w:val="-4"/>
          <w:sz w:val="26"/>
          <w:szCs w:val="26"/>
        </w:rPr>
        <w:t>реализации,</w:t>
      </w:r>
      <w:r w:rsidR="00BB6BE8" w:rsidRPr="006A534F">
        <w:rPr>
          <w:spacing w:val="-4"/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</w:t>
      </w:r>
      <w:r w:rsidR="000D5904" w:rsidRPr="006A534F">
        <w:rPr>
          <w:spacing w:val="-4"/>
          <w:sz w:val="26"/>
          <w:szCs w:val="26"/>
        </w:rPr>
        <w:t>ерации от 30.04.2018 года № 534;</w:t>
      </w:r>
    </w:p>
    <w:p w:rsidR="000D5904" w:rsidRDefault="000D5904" w:rsidP="00727EBE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направлена информация о состоянии газосетевого и электросетевого комплекса Чеченской Республики на базе информации от АО «Газпром газораспределения Грозный» и АО «Чеченэнерго»;</w:t>
      </w:r>
    </w:p>
    <w:p w:rsidR="00014667" w:rsidRDefault="0001466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направлена информация об исполнении пункта 2 Протокола заседания Рабочей группы по топливно-энергетическому комплексу Северо-Кавказского федерального округа при Правительственной комиссии по вопросам социально-экономического развития Северо-Кавказского федерального округа</w:t>
      </w:r>
      <w:r w:rsidR="00BF6359">
        <w:rPr>
          <w:color w:val="auto"/>
          <w:sz w:val="26"/>
          <w:szCs w:val="26"/>
        </w:rPr>
        <w:t xml:space="preserve"> от 22 мая 2019 года №10-ЧС/прм;</w:t>
      </w:r>
    </w:p>
    <w:p w:rsidR="00BF6359" w:rsidRPr="00BF6359" w:rsidRDefault="00BF635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F6359">
        <w:rPr>
          <w:color w:val="auto"/>
          <w:sz w:val="26"/>
          <w:szCs w:val="26"/>
        </w:rPr>
        <w:t xml:space="preserve">- </w:t>
      </w:r>
      <w:r w:rsidRPr="00BF6359">
        <w:rPr>
          <w:sz w:val="26"/>
          <w:szCs w:val="26"/>
        </w:rPr>
        <w:t>направлен на согласование вариант Дорожной карты по улучшению ситуации в топливно-энергетическом комплексе Чеченской Республики, согласованный с Правительством Чеченской Республики</w:t>
      </w:r>
    </w:p>
    <w:p w:rsidR="00814980" w:rsidRPr="006A534F" w:rsidRDefault="00814980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C3CC8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27115D" w:rsidRDefault="0027115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D57D8">
        <w:rPr>
          <w:color w:val="auto"/>
          <w:sz w:val="26"/>
          <w:szCs w:val="26"/>
        </w:rPr>
        <w:t>- направлена информация об итогах подготовки организаций и предприятий ТЭК и ЖКХ Чеченской Республики к прохождению ОЗП 2018-2019 годов.</w:t>
      </w:r>
    </w:p>
    <w:p w:rsidR="00CA7711" w:rsidRDefault="00CA771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935A5">
        <w:rPr>
          <w:color w:val="auto"/>
          <w:sz w:val="26"/>
          <w:szCs w:val="26"/>
        </w:rPr>
        <w:lastRenderedPageBreak/>
        <w:t>- направлена информация по итогам подготовки и прохождения осенне-зимнего периода 2018-2019 годов предприятиями жилищно-коммунального хозяйства и топливно-энергетического комплексов Чеченской Республики в рамках исполнения поручения заместителя Председателя Правительства Чеченской Республики А.А. Магомадова от 26 апреля 2019 года № 1207/01т.</w:t>
      </w:r>
    </w:p>
    <w:p w:rsidR="00014667" w:rsidRPr="0027115D" w:rsidRDefault="0001466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направлено письмо об отсутствии необходимости в формировании запасов твердого или жидкого топлива на объектах жилищно-коммунального комплекса Чеченской Республики.</w:t>
      </w:r>
    </w:p>
    <w:p w:rsidR="00CA7711" w:rsidRDefault="00CA7711" w:rsidP="00014667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3D02C4" w:rsidRPr="006A534F" w:rsidRDefault="003D02C4" w:rsidP="00BC569D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Минобороны России:</w:t>
      </w:r>
    </w:p>
    <w:p w:rsidR="00814980" w:rsidRPr="006A534F" w:rsidRDefault="00814980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938CA" w:rsidRPr="006A534F" w:rsidRDefault="00A938CA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Главному федерального инспектора по Чеченской Республике аппарата полномочного представителя Президента Российской Федерации в Северо-Кавказском федеральном округе:</w:t>
      </w:r>
    </w:p>
    <w:p w:rsidR="00A938CA" w:rsidRPr="006A534F" w:rsidRDefault="00A938CA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ежемесячно, направляется информация о принимаемых органами государственной власти ЧР и правоохранительными органами мерах по обеспечению полной оплаты поставляемых энергоносителей потребителями за соответствующий период</w:t>
      </w:r>
      <w:r w:rsidRPr="006A534F">
        <w:rPr>
          <w:b/>
          <w:color w:val="auto"/>
          <w:sz w:val="26"/>
          <w:szCs w:val="26"/>
        </w:rPr>
        <w:t>.</w:t>
      </w: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Прокуратуру РФ:</w:t>
      </w: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о состоянии законности в сфере топливно-энергетического комплекса Чеченской Республики;</w:t>
      </w:r>
    </w:p>
    <w:p w:rsidR="004A6433" w:rsidRPr="006A534F" w:rsidRDefault="004A6433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014667" w:rsidRPr="00456CFF" w:rsidRDefault="00C8529D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456CFF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0E53AE" w:rsidRDefault="000E53AE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195439" w:rsidRDefault="00195439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C41879" w:rsidRPr="000E53AE" w:rsidRDefault="00C06FAF" w:rsidP="000E53A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адрес Главы и Прав</w:t>
      </w:r>
      <w:r w:rsidR="000E53AE">
        <w:rPr>
          <w:b/>
          <w:color w:val="auto"/>
          <w:sz w:val="26"/>
          <w:szCs w:val="26"/>
        </w:rPr>
        <w:t>ительства Чеченской Республики:</w:t>
      </w:r>
    </w:p>
    <w:p w:rsidR="001C6883" w:rsidRPr="006A534F" w:rsidRDefault="001C6883" w:rsidP="001C6883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направляется информаци</w:t>
      </w:r>
      <w:r w:rsidR="00DD5BB7" w:rsidRPr="006A534F">
        <w:rPr>
          <w:sz w:val="26"/>
          <w:szCs w:val="26"/>
        </w:rPr>
        <w:t>я</w:t>
      </w:r>
      <w:r w:rsidRPr="006A534F">
        <w:rPr>
          <w:sz w:val="26"/>
          <w:szCs w:val="26"/>
        </w:rPr>
        <w:t xml:space="preserve"> о деятельности органов исполнительной власти ЧР в соответствии с п.2 перечня поручений Руководителя Главы и Правительства ЧР от 24.10.2017 г. № 03-35пп;</w:t>
      </w:r>
    </w:p>
    <w:p w:rsidR="001C6883" w:rsidRPr="006A534F" w:rsidRDefault="001C6883" w:rsidP="001C6883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 xml:space="preserve">- </w:t>
      </w:r>
      <w:r w:rsidR="00DD5BB7" w:rsidRPr="006A534F">
        <w:rPr>
          <w:sz w:val="26"/>
          <w:szCs w:val="26"/>
        </w:rPr>
        <w:t xml:space="preserve">ежемесячно направляется информация </w:t>
      </w:r>
      <w:r w:rsidRPr="006A534F">
        <w:rPr>
          <w:sz w:val="26"/>
          <w:szCs w:val="26"/>
        </w:rPr>
        <w:t>о реализуемых в сфере деятельности Минпромэнерго ЧР инвестиционных проектах ОАО «Чеченнефтехимпром», НАО «ИСТ Казбек» и ВТРК «Ведучи» в рамках мониторинга.</w:t>
      </w:r>
    </w:p>
    <w:p w:rsidR="00C41879" w:rsidRPr="006A534F" w:rsidRDefault="00C41879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направляется информация о работе ресурсоснабжающих организаций ЗАО «Газпром межрегионгаз Грозный» и АО «Чеченэнерго», по сбору платежей с потребителей энергоресурсов;</w:t>
      </w:r>
    </w:p>
    <w:p w:rsidR="00C64C88" w:rsidRPr="006A534F" w:rsidRDefault="00C64C88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</w:t>
      </w:r>
      <w:r w:rsidRPr="006A534F">
        <w:rPr>
          <w:sz w:val="26"/>
          <w:szCs w:val="26"/>
        </w:rPr>
        <w:tab/>
        <w:t>информация о реализации инвестиционного проекта НАО «ИСТ Казбек»;</w:t>
      </w:r>
    </w:p>
    <w:p w:rsidR="00DC732C" w:rsidRPr="006A534F" w:rsidRDefault="00DC732C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информация об исполнении протокола совещания Главы Чеченской Республики Р.А. Кадырова от 17.01.2018 г. №. 01 - 02 в части касающейся пункта 7.2, а также данная информация направлена в Департамент экономической и отраслевой политики Администрации Главы и Правительства ЧР;</w:t>
      </w:r>
    </w:p>
    <w:p w:rsidR="00C41879" w:rsidRPr="006A534F" w:rsidRDefault="00EC466A" w:rsidP="00EC466A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отчёт по производству товарной продукции и оказанию услуг за декабрь, 4 квартал 2018 года и за 2018 год предприятиями Министерства промышленности и энергетики Чеченской Республики;</w:t>
      </w:r>
    </w:p>
    <w:p w:rsidR="001D5B35" w:rsidRPr="006A534F" w:rsidRDefault="00EC11A0" w:rsidP="00C41879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 xml:space="preserve">направлена информация о ходе исполнения Соглашения о порядке </w:t>
      </w:r>
      <w:r w:rsidR="003F3162" w:rsidRPr="006A534F">
        <w:rPr>
          <w:spacing w:val="-4"/>
          <w:sz w:val="26"/>
          <w:szCs w:val="26"/>
        </w:rPr>
        <w:t>реализации,</w:t>
      </w:r>
      <w:r w:rsidRPr="006A534F">
        <w:rPr>
          <w:spacing w:val="-4"/>
          <w:sz w:val="26"/>
          <w:szCs w:val="26"/>
        </w:rPr>
        <w:t xml:space="preserve"> установленных Правительством Российской Федерации критериев на территории </w:t>
      </w:r>
      <w:r w:rsidRPr="006A534F">
        <w:rPr>
          <w:spacing w:val="-4"/>
          <w:sz w:val="26"/>
          <w:szCs w:val="26"/>
        </w:rPr>
        <w:lastRenderedPageBreak/>
        <w:t>Чеченской Республики, заключенного в соответствии с требованиями постановления Правительства Российской Федерации от 30.04.2018 года № 534;</w:t>
      </w:r>
    </w:p>
    <w:p w:rsidR="00EC11A0" w:rsidRPr="006A534F" w:rsidRDefault="00EC11A0" w:rsidP="00EC11A0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направлена информация о проведённой АО «Чеченэнерго» работе по взысканию и списанию дебиторской задолженности в разрезе городских округов и административных муниципальных районов по состоянию на 1.01.2019 года;</w:t>
      </w:r>
    </w:p>
    <w:p w:rsidR="00EC11A0" w:rsidRPr="006A534F" w:rsidRDefault="00EC11A0" w:rsidP="00EC11A0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 на согласование актуализированный вариант «Программы модернизации и повышения надежности электросетевого комплекса Чеченско</w:t>
      </w:r>
      <w:r w:rsidR="00CB5C72" w:rsidRPr="006A534F">
        <w:rPr>
          <w:spacing w:val="-4"/>
          <w:sz w:val="26"/>
          <w:szCs w:val="26"/>
        </w:rPr>
        <w:t>й Республики на 2019-2023 годы»;</w:t>
      </w:r>
    </w:p>
    <w:p w:rsidR="00CB5C72" w:rsidRPr="006A534F" w:rsidRDefault="00CB5C72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по выполне</w:t>
      </w:r>
      <w:r w:rsidR="00E55B0C" w:rsidRPr="006A534F">
        <w:rPr>
          <w:sz w:val="26"/>
          <w:szCs w:val="26"/>
        </w:rPr>
        <w:t xml:space="preserve">нию пункта 2 перечня поручений </w:t>
      </w:r>
      <w:r w:rsidRPr="006A534F">
        <w:rPr>
          <w:sz w:val="26"/>
          <w:szCs w:val="26"/>
        </w:rPr>
        <w:t>Председателя Правительства Чеченской Республики от 16.03.2018г. № 02-04 по достижению стопроцентных показателей выполнения мероприятий целевых моделей упрощения процедуры ведения бизнеса и повышения инвестиционной привлекательности</w:t>
      </w:r>
      <w:r w:rsidR="000D5904" w:rsidRPr="006A534F">
        <w:rPr>
          <w:sz w:val="26"/>
          <w:szCs w:val="26"/>
        </w:rPr>
        <w:t>;</w:t>
      </w:r>
    </w:p>
    <w:p w:rsidR="000D5904" w:rsidRPr="006A534F" w:rsidRDefault="000D5904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о выполнении протокольных поручений совещания у Первого заместителя Руководителя Администрации Главы и Правительства Чеченской Республики Г.С. Таймасханова;</w:t>
      </w:r>
    </w:p>
    <w:p w:rsidR="00580036" w:rsidRPr="006A534F" w:rsidRDefault="00580036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о бюджетных расходах, характеризующих состояние достижения целевых показателей (индикаторов) развития в сфере деятельности Министерства промышленности и энергетики Чеченской Республики, имеющих приоритетное направление;</w:t>
      </w:r>
    </w:p>
    <w:p w:rsidR="00523FEE" w:rsidRPr="006A534F" w:rsidRDefault="00523FEE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информация о проблемах деятельности Министерства промышленности и энергетики Чеченской Республики в сфере промышленности и энергетики региона в целом, а также о планах развития </w:t>
      </w:r>
      <w:r w:rsidR="00EE195E" w:rsidRPr="006A534F">
        <w:rPr>
          <w:sz w:val="26"/>
          <w:szCs w:val="26"/>
        </w:rPr>
        <w:t>в краткосрочной и долгосрочной перспективе;</w:t>
      </w:r>
    </w:p>
    <w:p w:rsidR="003803A8" w:rsidRPr="001B4B0B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 xml:space="preserve">- </w:t>
      </w:r>
      <w:r w:rsidR="003803A8" w:rsidRPr="001B4B0B">
        <w:rPr>
          <w:sz w:val="26"/>
          <w:szCs w:val="26"/>
        </w:rPr>
        <w:t>проект распоряжения Правительства Чеченской Республики «О внесении изменений в распоряжение Правительства Чеченской Республики от 20 августа 2008 г. № 423-р».</w:t>
      </w:r>
    </w:p>
    <w:p w:rsidR="003803A8" w:rsidRPr="001B4B0B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 xml:space="preserve">- </w:t>
      </w:r>
      <w:r w:rsidR="003803A8" w:rsidRPr="001B4B0B">
        <w:rPr>
          <w:sz w:val="26"/>
          <w:szCs w:val="26"/>
        </w:rPr>
        <w:t>письмо о рассмотрении возможности выделения Министерству промышленности и энергетики Чеченской Республики финансовых средств на разработку Схемы и программы развития электроэнергетики Чеченской Республики на период 2020-2024 годы.</w:t>
      </w:r>
    </w:p>
    <w:p w:rsidR="003803A8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>- проект приказа на согласование «Об утверждении Положения по организации проектной деятельности в Минпроме</w:t>
      </w:r>
    </w:p>
    <w:p w:rsidR="00645221" w:rsidRDefault="00645221" w:rsidP="00645221">
      <w:pPr>
        <w:shd w:val="clear" w:color="auto" w:fill="auto"/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 xml:space="preserve">- направлен для сведения и исполнения, в части касающейся, протокол совещания в Министерстве промышленности и энергетики Чеченской Республики по решению вопросов организации и эксплуатации ПС 110 кВ «Аргунская </w:t>
      </w:r>
      <w:r w:rsidR="00421AAC" w:rsidRPr="00033DBB">
        <w:rPr>
          <w:sz w:val="26"/>
          <w:szCs w:val="26"/>
        </w:rPr>
        <w:t xml:space="preserve">ТЭЦ»  </w:t>
      </w:r>
      <w:r w:rsidRPr="00033DBB">
        <w:rPr>
          <w:sz w:val="26"/>
          <w:szCs w:val="26"/>
        </w:rPr>
        <w:t xml:space="preserve">         от 13 марта 2019 года.</w:t>
      </w:r>
    </w:p>
    <w:p w:rsidR="0027115D" w:rsidRPr="00CD57D8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отчёт по производству товарной продукции и оказанию услуг за март и 1-й квартал 2019 год предприятиями Министерства промышленности и энергетики Чеченской Республики</w:t>
      </w:r>
    </w:p>
    <w:p w:rsidR="0027115D" w:rsidRPr="00CD57D8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направлена информация о готовности в случае необходимости участия в межведомственном комплексном учении по отработке вопросов, связанных с обеспечением безаварийного пропуска весеннего половодья в период с 16 по 18 апреля 2019 года.</w:t>
      </w:r>
    </w:p>
    <w:p w:rsidR="0027115D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направлена информация об исполнении пунктов 1.1 и 1.2. Перечня поручений Главы Чеченской Республики Р.А. Кадырова, данных на заседании межведомственной рабочей группы по вопросам топливно-энергетического комплекса Чеченской Республики от 19.03.2019 года № 01-08 пп.</w:t>
      </w:r>
    </w:p>
    <w:p w:rsidR="00CA7711" w:rsidRPr="00E935A5" w:rsidRDefault="00CA7711" w:rsidP="00645221">
      <w:pPr>
        <w:shd w:val="clear" w:color="auto" w:fill="auto"/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lastRenderedPageBreak/>
        <w:t xml:space="preserve">-направлены материалы для участия в совещании 20 мая 2019 года в г. Грозном по вопросу обоснования необходимости строительства ПС 330 кВ Сунжа в </w:t>
      </w:r>
      <w:r w:rsidR="004F0479" w:rsidRPr="00E935A5">
        <w:rPr>
          <w:sz w:val="26"/>
          <w:szCs w:val="26"/>
        </w:rPr>
        <w:t>Гудермеском</w:t>
      </w:r>
      <w:r w:rsidRPr="00E935A5">
        <w:rPr>
          <w:sz w:val="26"/>
          <w:szCs w:val="26"/>
        </w:rPr>
        <w:t xml:space="preserve"> районе Чеченской Республики.</w:t>
      </w:r>
    </w:p>
    <w:p w:rsidR="004F0479" w:rsidRDefault="004F0479" w:rsidP="00645221">
      <w:pPr>
        <w:shd w:val="clear" w:color="auto" w:fill="auto"/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 xml:space="preserve">- </w:t>
      </w:r>
      <w:r w:rsidR="00014667">
        <w:rPr>
          <w:sz w:val="26"/>
          <w:szCs w:val="26"/>
        </w:rPr>
        <w:t xml:space="preserve"> </w:t>
      </w:r>
      <w:r w:rsidRPr="00E935A5">
        <w:rPr>
          <w:sz w:val="26"/>
          <w:szCs w:val="26"/>
        </w:rPr>
        <w:t>направлена информация по пунктам перечня форума национальные проекты</w:t>
      </w:r>
    </w:p>
    <w:p w:rsidR="00014667" w:rsidRPr="00BB308C" w:rsidRDefault="00014667" w:rsidP="00645221">
      <w:pPr>
        <w:shd w:val="clear" w:color="auto" w:fill="auto"/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направлен на согласование проект письма в адрес Председателя Правительства Российской Федерации Д.А. Медведева с обозначением проблем в топливно-энергетическом комплексе Чеченской Республики, требующих решения с участием органов исполнительной власти федерального уровня.</w:t>
      </w:r>
    </w:p>
    <w:p w:rsidR="00A0775F" w:rsidRPr="00F02352" w:rsidRDefault="00A0775F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-направлена информацию по исполнению пунктов протокола заседания совета при правительстве ЧР по региональным проектам</w:t>
      </w:r>
    </w:p>
    <w:p w:rsidR="00981E40" w:rsidRPr="00F02352" w:rsidRDefault="00981E40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заседанию государственного совета по промышленности</w:t>
      </w:r>
    </w:p>
    <w:p w:rsidR="00981E40" w:rsidRPr="00F02352" w:rsidRDefault="00981E40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согласованию проекта стратегии социально-экономического развития Чеченской Республики до 2030 года</w:t>
      </w:r>
    </w:p>
    <w:p w:rsidR="00F02352" w:rsidRPr="00F02352" w:rsidRDefault="00F02352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исполнению подпункта 5.1 пункта 5 Перечня поручений данных Председателем Правительства Чеченской Республики М.М. Хучиевым от 22 апреля 2019 года № 02-10 пп.</w:t>
      </w:r>
    </w:p>
    <w:p w:rsidR="00F02352" w:rsidRPr="00F02352" w:rsidRDefault="00F02352" w:rsidP="00F02352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о проведённой  АО «Чеченэнерго» работе по взысканию и списанию дебиторской задолженности в разрезе городских округов и администраций муниципальных районов Чеченской Республики по состоянию на 1.07.2019 г.</w:t>
      </w:r>
    </w:p>
    <w:p w:rsidR="00F02352" w:rsidRDefault="00F02352" w:rsidP="002C7532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о проведённой ООО «Газпром межрегионгаз Грозный» работе по взысканию и списанию дебиторской задолженности в разрезе городских округов и администраций муниципальных районов Чеченской Республики по состоянию на 1.07.2019 г.</w:t>
      </w:r>
      <w:r w:rsidR="008737B4">
        <w:rPr>
          <w:sz w:val="26"/>
          <w:szCs w:val="26"/>
        </w:rPr>
        <w:t>;</w:t>
      </w:r>
    </w:p>
    <w:p w:rsidR="008737B4" w:rsidRDefault="008737B4" w:rsidP="002C7532">
      <w:pPr>
        <w:shd w:val="clear" w:color="auto" w:fill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0E6">
        <w:rPr>
          <w:sz w:val="26"/>
          <w:szCs w:val="26"/>
        </w:rPr>
        <w:t xml:space="preserve">информация о производственной </w:t>
      </w:r>
      <w:r w:rsidR="00970B94">
        <w:rPr>
          <w:sz w:val="26"/>
          <w:szCs w:val="26"/>
        </w:rPr>
        <w:t>деятельнос</w:t>
      </w:r>
      <w:r w:rsidR="00A27521">
        <w:rPr>
          <w:sz w:val="26"/>
          <w:szCs w:val="26"/>
        </w:rPr>
        <w:t>ти энергоснабжающих организаций;</w:t>
      </w:r>
    </w:p>
    <w:p w:rsidR="00A27521" w:rsidRDefault="00A27521" w:rsidP="002C7532">
      <w:pPr>
        <w:shd w:val="clear" w:color="auto" w:fill="auto"/>
        <w:ind w:firstLine="709"/>
      </w:pPr>
      <w:r>
        <w:rPr>
          <w:sz w:val="26"/>
          <w:szCs w:val="26"/>
        </w:rPr>
        <w:t xml:space="preserve">- </w:t>
      </w:r>
      <w:r w:rsidRPr="00A05DA0">
        <w:t xml:space="preserve">информация об итогах финансово - экономической деятельности подведомственных государственных унитарных  предприятий </w:t>
      </w:r>
      <w:r>
        <w:t>м</w:t>
      </w:r>
      <w:r w:rsidRPr="00A05DA0">
        <w:t>инистерства</w:t>
      </w:r>
      <w:r w:rsidR="00570A66">
        <w:t>;</w:t>
      </w:r>
    </w:p>
    <w:p w:rsidR="00570A66" w:rsidRDefault="00570A66" w:rsidP="002C7532">
      <w:pPr>
        <w:shd w:val="clear" w:color="auto" w:fill="auto"/>
        <w:ind w:firstLine="709"/>
        <w:rPr>
          <w:sz w:val="26"/>
          <w:szCs w:val="26"/>
        </w:rPr>
      </w:pPr>
      <w:r w:rsidRPr="0049530D">
        <w:rPr>
          <w:sz w:val="26"/>
          <w:szCs w:val="26"/>
        </w:rPr>
        <w:t xml:space="preserve">- </w:t>
      </w:r>
      <w:r w:rsidR="0049530D" w:rsidRPr="0049530D">
        <w:rPr>
          <w:sz w:val="26"/>
          <w:szCs w:val="26"/>
        </w:rPr>
        <w:t>направлена на согласование Программа модернизации и повышения надежности электросетевого комплекса Чеченской Республики на 2020-2024 годы, прошедшую процедуру согласования со всеми заинтересованными министерствами и ведомствами</w:t>
      </w:r>
      <w:r w:rsidR="0049530D">
        <w:rPr>
          <w:sz w:val="26"/>
          <w:szCs w:val="26"/>
        </w:rPr>
        <w:t>;</w:t>
      </w:r>
    </w:p>
    <w:p w:rsidR="0049530D" w:rsidRDefault="0049530D" w:rsidP="0049530D">
      <w:pPr>
        <w:rPr>
          <w:sz w:val="26"/>
          <w:szCs w:val="26"/>
        </w:rPr>
      </w:pPr>
      <w:r w:rsidRPr="0049530D">
        <w:rPr>
          <w:sz w:val="26"/>
          <w:szCs w:val="26"/>
        </w:rPr>
        <w:t>- направлен на согласование проект письма Председателя Правительства Чеченской Республики М.М. Хучиева Председателю Комитета по энергетике Госуд</w:t>
      </w:r>
      <w:r w:rsidR="001C6024">
        <w:rPr>
          <w:sz w:val="26"/>
          <w:szCs w:val="26"/>
        </w:rPr>
        <w:t>арственной Думы П.Н. Завальному;</w:t>
      </w:r>
    </w:p>
    <w:p w:rsidR="001C6024" w:rsidRDefault="001C6024" w:rsidP="001C6024">
      <w:pPr>
        <w:rPr>
          <w:sz w:val="26"/>
          <w:szCs w:val="26"/>
        </w:rPr>
      </w:pPr>
      <w:r w:rsidRPr="001C6024">
        <w:rPr>
          <w:sz w:val="26"/>
          <w:szCs w:val="26"/>
        </w:rPr>
        <w:t xml:space="preserve">- направлена представленная АО «Чеченэнерго» информацию о проводимой им работе по реструктуризации задолженности на оптовом </w:t>
      </w:r>
      <w:r>
        <w:rPr>
          <w:sz w:val="26"/>
          <w:szCs w:val="26"/>
        </w:rPr>
        <w:t>рынке электроэнергии и мощности;</w:t>
      </w:r>
    </w:p>
    <w:p w:rsidR="00ED05ED" w:rsidRDefault="00ED05ED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05ED">
        <w:rPr>
          <w:sz w:val="26"/>
          <w:szCs w:val="26"/>
        </w:rPr>
        <w:t xml:space="preserve">отчёт по производству товарной продукции и оказанию услуг за июль 2019 года подведомственными и курирующими предприятиями Министерства промышленности и </w:t>
      </w:r>
      <w:r w:rsidR="000E53AE">
        <w:rPr>
          <w:sz w:val="26"/>
          <w:szCs w:val="26"/>
        </w:rPr>
        <w:t>энергетики Чеченской Республики;</w:t>
      </w:r>
    </w:p>
    <w:p w:rsidR="00CF53ED" w:rsidRDefault="00CF53ED" w:rsidP="001C6024">
      <w:pPr>
        <w:rPr>
          <w:sz w:val="26"/>
          <w:szCs w:val="26"/>
        </w:rPr>
      </w:pPr>
      <w:r>
        <w:rPr>
          <w:sz w:val="26"/>
          <w:szCs w:val="26"/>
        </w:rPr>
        <w:t>- направлен на согласование проект гарантийного письма на имя генерального директора АО «Росгео» С.Н. Горького</w:t>
      </w:r>
      <w:r w:rsidR="002C2F81">
        <w:rPr>
          <w:sz w:val="26"/>
          <w:szCs w:val="26"/>
        </w:rPr>
        <w:t>;</w:t>
      </w:r>
    </w:p>
    <w:p w:rsidR="002C2F81" w:rsidRDefault="002C2F81" w:rsidP="001C6024">
      <w:pPr>
        <w:rPr>
          <w:sz w:val="26"/>
          <w:szCs w:val="26"/>
        </w:rPr>
      </w:pPr>
      <w:r>
        <w:rPr>
          <w:sz w:val="26"/>
          <w:szCs w:val="26"/>
        </w:rPr>
        <w:t>- направлен на согласование проект письма Председателя Правительства Чеченской Республики М.М. Хучиева в адрес министра Российской Федерации по делам Северного Кавказа С.В. Чеботарева</w:t>
      </w:r>
      <w:r w:rsidR="003F0B32">
        <w:rPr>
          <w:sz w:val="26"/>
          <w:szCs w:val="26"/>
        </w:rPr>
        <w:t>;</w:t>
      </w:r>
    </w:p>
    <w:p w:rsidR="003F0B32" w:rsidRDefault="003F0B32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0B32">
        <w:rPr>
          <w:sz w:val="26"/>
          <w:szCs w:val="26"/>
        </w:rPr>
        <w:t>направлен на согласование доработанный Проект письма Министру Российской Федерации по делам Северного Кавказа С.В. Чеботареву о пересмотре ответственных исполнителей Дорожных карт по улучшению ситуации в топливно-энергетическом комплексе Чеченской Респу</w:t>
      </w:r>
      <w:r>
        <w:rPr>
          <w:sz w:val="26"/>
          <w:szCs w:val="26"/>
        </w:rPr>
        <w:t>блики;</w:t>
      </w:r>
    </w:p>
    <w:p w:rsidR="008F4371" w:rsidRDefault="008F4371" w:rsidP="001C602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F4371">
        <w:rPr>
          <w:sz w:val="26"/>
          <w:szCs w:val="26"/>
        </w:rPr>
        <w:t>направлен на согласование проект письма в адрес министра энергетики Российской Федерации А.В. Новака и материалы к очередному заседанию Правительственной комиссии по вопросам социально-экономического развития Северо-Кавказского федерального округа</w:t>
      </w:r>
      <w:r>
        <w:rPr>
          <w:sz w:val="26"/>
          <w:szCs w:val="26"/>
        </w:rPr>
        <w:t>;</w:t>
      </w:r>
    </w:p>
    <w:p w:rsidR="008F4371" w:rsidRDefault="008F4371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4371">
        <w:rPr>
          <w:sz w:val="26"/>
          <w:szCs w:val="26"/>
        </w:rPr>
        <w:t>направлен на согласование доработанный проект письма Главы Чеченской Республики Р.А. Кадырова в адрес Министра Российской Федерации по делам Северного Кавказа С.В. Чеботарева о возможности согласования Дорожной карты по улучшению ситуации в топливно-энергетическом</w:t>
      </w:r>
      <w:r w:rsidR="00385E18">
        <w:rPr>
          <w:sz w:val="26"/>
          <w:szCs w:val="26"/>
        </w:rPr>
        <w:t xml:space="preserve"> комплексе Чеченской Республики;</w:t>
      </w:r>
    </w:p>
    <w:p w:rsidR="00385E18" w:rsidRDefault="00385E18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5E18">
        <w:rPr>
          <w:sz w:val="26"/>
          <w:szCs w:val="26"/>
        </w:rPr>
        <w:t>направлено письмо с имеющимися сведениями по целесообразности использования потенциала высших учебных заведений в проведении научно-исследовательских работ в области альтернативной энергетики для развития реальных секторов экономики Чеченской Республики</w:t>
      </w:r>
      <w:r>
        <w:rPr>
          <w:sz w:val="26"/>
          <w:szCs w:val="26"/>
        </w:rPr>
        <w:t>;</w:t>
      </w:r>
    </w:p>
    <w:p w:rsidR="009E59AD" w:rsidRDefault="009E59AD" w:rsidP="00E16FBE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9E59AD">
        <w:t xml:space="preserve"> </w:t>
      </w:r>
      <w:r w:rsidRPr="009E59AD">
        <w:rPr>
          <w:sz w:val="26"/>
          <w:szCs w:val="26"/>
        </w:rPr>
        <w:t xml:space="preserve">направлен отчёт по производству товарной продукции и оказанию услуг за август 2019 года подведомственными и курирующими предприятиями Министерства промышленности и </w:t>
      </w:r>
      <w:r>
        <w:rPr>
          <w:sz w:val="26"/>
          <w:szCs w:val="26"/>
        </w:rPr>
        <w:t>э</w:t>
      </w:r>
      <w:r w:rsidR="00E16FBE">
        <w:rPr>
          <w:sz w:val="26"/>
          <w:szCs w:val="26"/>
        </w:rPr>
        <w:t>нергетики Чеченской Республики;</w:t>
      </w:r>
    </w:p>
    <w:p w:rsidR="00486537" w:rsidRDefault="00486537" w:rsidP="00E16FBE">
      <w:pPr>
        <w:rPr>
          <w:sz w:val="26"/>
          <w:szCs w:val="26"/>
        </w:rPr>
      </w:pPr>
      <w:r>
        <w:rPr>
          <w:sz w:val="26"/>
          <w:szCs w:val="26"/>
        </w:rPr>
        <w:t>- н</w:t>
      </w:r>
      <w:r w:rsidRPr="00486537">
        <w:rPr>
          <w:sz w:val="26"/>
          <w:szCs w:val="26"/>
        </w:rPr>
        <w:t>аправлен на согласование доработанный проект распоряжения Правительства Чеченской Республики о внесении изменений в распоряжение Правительства ЧР от 03 октября 2018 года № 263-р «О создании межведомственной рабочей группы по содействию в реализации мероприятий по исполнению Соглашения между Правительством ЧР и ООО «Газпром газомоторное топливо» о расширении использования природного газа в качестве моторного топлива.</w:t>
      </w:r>
    </w:p>
    <w:p w:rsidR="00195439" w:rsidRDefault="00195439" w:rsidP="00E16FBE">
      <w:pPr>
        <w:rPr>
          <w:sz w:val="26"/>
          <w:szCs w:val="26"/>
        </w:rPr>
      </w:pPr>
      <w:r w:rsidRPr="006D3514">
        <w:rPr>
          <w:sz w:val="26"/>
          <w:szCs w:val="26"/>
          <w:highlight w:val="yellow"/>
        </w:rPr>
        <w:t xml:space="preserve">- направлены материалы к заседанию межведомственной рабочей группы по улучшению ситуации в топливно-энергетическом комплексе Чеченской Республики и совещанию о </w:t>
      </w:r>
      <w:r w:rsidR="006D3514" w:rsidRPr="006D3514">
        <w:rPr>
          <w:sz w:val="26"/>
          <w:szCs w:val="26"/>
          <w:highlight w:val="yellow"/>
        </w:rPr>
        <w:t>подготовке объектов жилищно-коммунального хозяйства к эксплуатации в осенне-зимний период 2019-2020 годов;</w:t>
      </w:r>
    </w:p>
    <w:p w:rsidR="006D3514" w:rsidRDefault="006D3514" w:rsidP="00E16FBE">
      <w:pPr>
        <w:rPr>
          <w:sz w:val="26"/>
          <w:szCs w:val="26"/>
        </w:rPr>
      </w:pPr>
      <w:r w:rsidRPr="006D3514">
        <w:rPr>
          <w:sz w:val="26"/>
          <w:szCs w:val="26"/>
          <w:highlight w:val="yellow"/>
        </w:rPr>
        <w:t>- направлена информация о проведенных семинарах в 3 квартале 2019 года</w:t>
      </w:r>
      <w:r w:rsidRPr="006D3514">
        <w:rPr>
          <w:sz w:val="26"/>
          <w:szCs w:val="26"/>
        </w:rPr>
        <w:t>;</w:t>
      </w:r>
    </w:p>
    <w:p w:rsidR="006D3514" w:rsidRDefault="006D3514" w:rsidP="006D3514">
      <w:pPr>
        <w:rPr>
          <w:sz w:val="26"/>
          <w:szCs w:val="26"/>
        </w:rPr>
      </w:pPr>
      <w:r w:rsidRPr="006D3514">
        <w:rPr>
          <w:sz w:val="26"/>
          <w:szCs w:val="26"/>
          <w:highlight w:val="yellow"/>
        </w:rPr>
        <w:t>- направлена информация о проводимой АО «Чеченэнерго» работе по реструктуризации задолженности на оптовом рынке электроэнергии и мощности;</w:t>
      </w:r>
    </w:p>
    <w:p w:rsidR="006D3514" w:rsidRDefault="006D3514" w:rsidP="006D3514">
      <w:pPr>
        <w:rPr>
          <w:sz w:val="26"/>
          <w:szCs w:val="26"/>
        </w:rPr>
      </w:pPr>
      <w:r w:rsidRPr="0094137E">
        <w:rPr>
          <w:sz w:val="26"/>
          <w:szCs w:val="26"/>
          <w:highlight w:val="yellow"/>
        </w:rPr>
        <w:t>- направлен доработанный проект постановления Правительства Чеченской Республики «Об утверждении Порядка и условий проведения конкурсных отборов по включению генерирующих</w:t>
      </w:r>
      <w:r w:rsidR="0094137E" w:rsidRPr="0094137E">
        <w:rPr>
          <w:sz w:val="26"/>
          <w:szCs w:val="26"/>
          <w:highlight w:val="yellow"/>
        </w:rPr>
        <w:t xml:space="preserve"> объектов, функционирующих на основе использовапния возобновляемых источников энергии, в отношении которых продажа электрической энергии лпанируется на розничных рынках, в схему и программу развития электроэнергетики ЧР, требования к соответствующим инвестиционным проектам и критерии их отбора»;</w:t>
      </w:r>
    </w:p>
    <w:p w:rsidR="0094137E" w:rsidRDefault="0094137E" w:rsidP="006D3514">
      <w:pPr>
        <w:rPr>
          <w:sz w:val="26"/>
          <w:szCs w:val="26"/>
        </w:rPr>
      </w:pPr>
      <w:r w:rsidRPr="0094137E">
        <w:rPr>
          <w:sz w:val="26"/>
          <w:szCs w:val="26"/>
          <w:highlight w:val="yellow"/>
        </w:rPr>
        <w:t>- направлены материалы к совещанию Председателя Правительства Чеченской Республики М.М. Хучиева 29 октября 2019 года по вопросу передачи в управление ПАО «Россети» объектов коммунального комплекса, находящихся в настоящее время в управлении организаций, имеющих наибольший объем просроченной задолженности за потребленные энергоресурсы;</w:t>
      </w:r>
    </w:p>
    <w:p w:rsidR="00ED0AF9" w:rsidRDefault="00ED0AF9" w:rsidP="006D3514">
      <w:pPr>
        <w:rPr>
          <w:sz w:val="26"/>
          <w:szCs w:val="26"/>
        </w:rPr>
      </w:pPr>
      <w:r w:rsidRPr="00ED0AF9">
        <w:rPr>
          <w:sz w:val="26"/>
          <w:szCs w:val="26"/>
          <w:highlight w:val="yellow"/>
        </w:rPr>
        <w:t>- направлены предложения в части касающейся к проекту закона Чеченской Республики «О Республиканском бюджете на 2020 год и плановый период 2021 и 2022 годов;</w:t>
      </w:r>
    </w:p>
    <w:p w:rsidR="00ED0AF9" w:rsidRPr="00ED0AF9" w:rsidRDefault="00ED0AF9" w:rsidP="006D3514">
      <w:pPr>
        <w:rPr>
          <w:sz w:val="26"/>
          <w:szCs w:val="26"/>
        </w:rPr>
      </w:pPr>
    </w:p>
    <w:p w:rsidR="00F02352" w:rsidRDefault="00F02352" w:rsidP="00C177E4">
      <w:pPr>
        <w:rPr>
          <w:sz w:val="26"/>
          <w:szCs w:val="26"/>
        </w:rPr>
      </w:pPr>
    </w:p>
    <w:p w:rsidR="006D3514" w:rsidRPr="00C177E4" w:rsidRDefault="006D3514" w:rsidP="00C177E4">
      <w:pPr>
        <w:rPr>
          <w:sz w:val="26"/>
          <w:szCs w:val="26"/>
        </w:rPr>
      </w:pPr>
    </w:p>
    <w:p w:rsidR="00D501EB" w:rsidRPr="006A534F" w:rsidRDefault="00D501EB" w:rsidP="00D501EB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Прокуратуру ЧР:</w:t>
      </w:r>
    </w:p>
    <w:p w:rsidR="00D501EB" w:rsidRPr="006A534F" w:rsidRDefault="00D501EB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 xml:space="preserve">направлены письма с информацией о статических сведениях о проверках юридических лиц, индивидуальных предпринимателей, проведенных в 2018г., об исполнении ежегодного сводного плана проверок, согласованного с органами </w:t>
      </w:r>
      <w:r w:rsidRPr="006A534F">
        <w:rPr>
          <w:sz w:val="26"/>
          <w:szCs w:val="26"/>
        </w:rPr>
        <w:lastRenderedPageBreak/>
        <w:t>прокуратуры, а также о размещении сводного плана проверок, согласованного с органами прокуратуры на 2019 год, на официальном сайте Минпромэнерго ЧР;</w:t>
      </w:r>
    </w:p>
    <w:p w:rsidR="00D501EB" w:rsidRPr="006A534F" w:rsidRDefault="00D501EB" w:rsidP="00033DBB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06FAF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Минфин ЧР:</w:t>
      </w:r>
    </w:p>
    <w:p w:rsidR="0035314E" w:rsidRPr="006A534F" w:rsidRDefault="00737274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>направлено письмо с</w:t>
      </w:r>
      <w:r w:rsidRPr="006A534F">
        <w:rPr>
          <w:sz w:val="26"/>
          <w:szCs w:val="26"/>
        </w:rPr>
        <w:t xml:space="preserve"> </w:t>
      </w:r>
      <w:r w:rsidRPr="006A534F">
        <w:rPr>
          <w:spacing w:val="-4"/>
          <w:sz w:val="26"/>
          <w:szCs w:val="26"/>
        </w:rPr>
        <w:t>просьбой направить в адрес Министерства промышленности и энергетики Чеченской Республики выписку из бюджета Чеченской Республики о выделении финансовых средств на разработку Схемы и программы развития электроэнергетики Чеченской Республики на 2020-2024 годы» для своевременного выполнен</w:t>
      </w:r>
      <w:r w:rsidR="00746F0A" w:rsidRPr="006A534F">
        <w:rPr>
          <w:spacing w:val="-4"/>
          <w:sz w:val="26"/>
          <w:szCs w:val="26"/>
        </w:rPr>
        <w:t>ия процедуры отбора исполнителя;</w:t>
      </w:r>
    </w:p>
    <w:p w:rsidR="00746F0A" w:rsidRPr="006A534F" w:rsidRDefault="00746F0A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направлена информация по итогам 2018 года по реализации Указа Президента Российской Федерации от 7 мая 2012 года №596 «О долгосрочной </w:t>
      </w:r>
      <w:r w:rsidR="000125FA" w:rsidRPr="006A534F">
        <w:rPr>
          <w:spacing w:val="-4"/>
          <w:sz w:val="26"/>
          <w:szCs w:val="26"/>
        </w:rPr>
        <w:t>государственной экономической политике»</w:t>
      </w:r>
      <w:r w:rsidR="00B27429" w:rsidRPr="006A534F">
        <w:rPr>
          <w:spacing w:val="-4"/>
          <w:sz w:val="26"/>
          <w:szCs w:val="26"/>
        </w:rPr>
        <w:t>;</w:t>
      </w:r>
    </w:p>
    <w:p w:rsidR="00E55B0C" w:rsidRDefault="00E55B0C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направлено письмо с просьбой рассмотреть возможность выделения средств на аренду помещений. необходимых для осуществления деятельности Минпромэнерго ЧР и подведомственных учреждений;</w:t>
      </w:r>
    </w:p>
    <w:p w:rsidR="00426E2F" w:rsidRDefault="00426E2F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2C7532">
        <w:rPr>
          <w:spacing w:val="-4"/>
          <w:sz w:val="26"/>
          <w:szCs w:val="26"/>
        </w:rPr>
        <w:t xml:space="preserve"> </w:t>
      </w:r>
      <w:r w:rsidRPr="00033DBB">
        <w:rPr>
          <w:spacing w:val="-4"/>
          <w:sz w:val="26"/>
          <w:szCs w:val="26"/>
        </w:rPr>
        <w:t>информация об использовании системы управления «Электронный бюджет»</w:t>
      </w:r>
      <w:r>
        <w:rPr>
          <w:spacing w:val="-4"/>
          <w:sz w:val="26"/>
          <w:szCs w:val="26"/>
        </w:rPr>
        <w:t xml:space="preserve"> </w:t>
      </w:r>
    </w:p>
    <w:p w:rsidR="002C7532" w:rsidRDefault="002C7532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 w:rsidRPr="00CF458F">
        <w:rPr>
          <w:spacing w:val="-4"/>
          <w:sz w:val="26"/>
          <w:szCs w:val="26"/>
        </w:rPr>
        <w:t>- информация о необходимых объемах финансирования программных мероприятий в сфере промышленности и энергетики ЧР на 2020 год и плановый 2021,2022 года</w:t>
      </w:r>
      <w:r w:rsidR="00074A48">
        <w:rPr>
          <w:spacing w:val="-4"/>
          <w:sz w:val="26"/>
          <w:szCs w:val="26"/>
        </w:rPr>
        <w:t>;</w:t>
      </w:r>
    </w:p>
    <w:p w:rsidR="00074A48" w:rsidRDefault="00074A48" w:rsidP="00074A48">
      <w:pPr>
        <w:ind w:firstLine="567"/>
        <w:rPr>
          <w:sz w:val="26"/>
          <w:szCs w:val="26"/>
        </w:rPr>
      </w:pPr>
      <w:r w:rsidRPr="00074A48">
        <w:rPr>
          <w:spacing w:val="-4"/>
          <w:sz w:val="26"/>
          <w:szCs w:val="26"/>
        </w:rPr>
        <w:t xml:space="preserve">- </w:t>
      </w:r>
      <w:r w:rsidRPr="00074A48">
        <w:rPr>
          <w:sz w:val="26"/>
          <w:szCs w:val="26"/>
        </w:rPr>
        <w:t>направлена информация по вопросу установления в республике розничных цен на сетевой газ и корректировке графика доведения уровня действующе</w:t>
      </w:r>
      <w:r>
        <w:rPr>
          <w:sz w:val="26"/>
          <w:szCs w:val="26"/>
        </w:rPr>
        <w:t>й розничной цены на сетевой газ;</w:t>
      </w:r>
    </w:p>
    <w:p w:rsidR="00C177E4" w:rsidRPr="00C177E4" w:rsidRDefault="00C177E4" w:rsidP="00074A48">
      <w:pPr>
        <w:ind w:firstLine="567"/>
        <w:rPr>
          <w:sz w:val="26"/>
          <w:szCs w:val="26"/>
        </w:rPr>
      </w:pPr>
      <w:r w:rsidRPr="00C177E4">
        <w:rPr>
          <w:sz w:val="26"/>
          <w:szCs w:val="26"/>
        </w:rPr>
        <w:t>- направлена информация по вопросу согласования планов-графиков доведения тарифов на коммунальные услуги до экономически обоснованного уровня</w:t>
      </w:r>
    </w:p>
    <w:p w:rsidR="00B27429" w:rsidRPr="006A534F" w:rsidRDefault="00B27429" w:rsidP="00FA1FDC">
      <w:pPr>
        <w:shd w:val="clear" w:color="auto" w:fill="auto"/>
        <w:ind w:firstLine="0"/>
        <w:rPr>
          <w:spacing w:val="-4"/>
          <w:sz w:val="26"/>
          <w:szCs w:val="26"/>
        </w:rPr>
      </w:pPr>
    </w:p>
    <w:p w:rsidR="00C06FAF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МЭТРиТ ЧР:</w:t>
      </w:r>
    </w:p>
    <w:p w:rsidR="006C3A63" w:rsidRPr="006A534F" w:rsidRDefault="006C3A63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еженедельно направляется информация по значимым мероприятиям, проводимым Министерством для включения в план мероприятий руководства Министерство Российской Федерации по делам Северного Кавказа;</w:t>
      </w:r>
    </w:p>
    <w:p w:rsidR="000A11D3" w:rsidRPr="006A534F" w:rsidRDefault="00737274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 на согласование актуализированный вариант «Программы модернизации и повышения надежности электросетевого комплекса Чеченско</w:t>
      </w:r>
      <w:r w:rsidR="009637BC" w:rsidRPr="006A534F">
        <w:rPr>
          <w:spacing w:val="-4"/>
          <w:sz w:val="26"/>
          <w:szCs w:val="26"/>
        </w:rPr>
        <w:t>й Республики на 2019-2023 годы»;</w:t>
      </w:r>
    </w:p>
    <w:p w:rsidR="009637BC" w:rsidRPr="006A534F" w:rsidRDefault="009637BC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направлены предложения для включения в план мероприятий по восстановлению в Галанчожском районе объектов энергоснабжения по разрабатываемой государственной программе «Развитие сельских территорий»;</w:t>
      </w:r>
    </w:p>
    <w:p w:rsidR="009637BC" w:rsidRPr="006A534F" w:rsidRDefault="009637BC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</w:t>
      </w:r>
      <w:r w:rsidR="00CB5C72" w:rsidRPr="006A534F">
        <w:rPr>
          <w:sz w:val="26"/>
          <w:szCs w:val="26"/>
        </w:rPr>
        <w:t xml:space="preserve"> направлена информация о потребности финансовых средств для выполнения мероприятий по созданию энергетической инфраструктуры Галанчожского района;</w:t>
      </w:r>
    </w:p>
    <w:p w:rsidR="00EB6A38" w:rsidRPr="006A534F" w:rsidRDefault="00EB6A38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направлено предложение включить в Подпрограмму 6 «Использование нетрадиционных </w:t>
      </w:r>
      <w:r w:rsidR="000761FA" w:rsidRPr="006A534F">
        <w:rPr>
          <w:sz w:val="26"/>
          <w:szCs w:val="26"/>
        </w:rPr>
        <w:t xml:space="preserve">и возобновляемых источников энергии в Чеченской Республике» государственной программы Чеченской Республики </w:t>
      </w:r>
      <w:r w:rsidR="00956443" w:rsidRPr="006A534F">
        <w:rPr>
          <w:sz w:val="26"/>
          <w:szCs w:val="26"/>
        </w:rPr>
        <w:t>«Развитие промышленности, энергетики и повышение энергоэффективности в Чеченской Республике» мероприятие по разработке проектно-сметной документации в части реализации проекта по использованию гидроэнергетического потенциала горных рек Чеченской Республики;</w:t>
      </w:r>
    </w:p>
    <w:p w:rsidR="005B2735" w:rsidRPr="006A534F" w:rsidRDefault="005B2735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направлено предложение включить мероприятие по электроснабжению </w:t>
      </w:r>
      <w:r w:rsidR="00E54EF3" w:rsidRPr="006A534F">
        <w:rPr>
          <w:sz w:val="26"/>
          <w:szCs w:val="26"/>
        </w:rPr>
        <w:t xml:space="preserve">и газоснабжению раздела </w:t>
      </w:r>
      <w:r w:rsidR="00E54EF3" w:rsidRPr="006A534F">
        <w:rPr>
          <w:sz w:val="26"/>
          <w:szCs w:val="26"/>
          <w:lang w:val="en-US"/>
        </w:rPr>
        <w:t>V</w:t>
      </w:r>
      <w:r w:rsidR="00E54EF3" w:rsidRPr="006A534F">
        <w:rPr>
          <w:sz w:val="26"/>
          <w:szCs w:val="26"/>
        </w:rPr>
        <w:t xml:space="preserve"> Комплекса мероприятий в ежегодно разрабатываемую схему и программу развития электроэнергетики Чеченской Республики на пятилетний период и в мероприятие по разработке программы газификации Чеченской Республики государственной программы Чеченской Республики «Развитие </w:t>
      </w:r>
      <w:r w:rsidR="00E54EF3" w:rsidRPr="006A534F">
        <w:rPr>
          <w:sz w:val="26"/>
          <w:szCs w:val="26"/>
        </w:rPr>
        <w:lastRenderedPageBreak/>
        <w:t xml:space="preserve">промышленности, энергетики и повышение энергоэффективности в Чеченской Республике», на разработку которых в Законе </w:t>
      </w:r>
      <w:r w:rsidR="0035022B" w:rsidRPr="006A534F">
        <w:rPr>
          <w:sz w:val="26"/>
          <w:szCs w:val="26"/>
        </w:rPr>
        <w:t>Чеченской Республики от 28.12.2018 г. № 74-рз «О республиканском бюджете на 2019 год и плановый период 2020 и 2021 годов» на 2019 год предусм</w:t>
      </w:r>
      <w:r w:rsidR="000125FA" w:rsidRPr="006A534F">
        <w:rPr>
          <w:sz w:val="26"/>
          <w:szCs w:val="26"/>
        </w:rPr>
        <w:t>отрены соответствующие средства;</w:t>
      </w:r>
    </w:p>
    <w:p w:rsidR="0001744A" w:rsidRPr="006A534F" w:rsidRDefault="0001744A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направлены предложения в перечень показателей для оценки результативности деятельности органов исполнительной власти Чеченской Республики;</w:t>
      </w:r>
    </w:p>
    <w:p w:rsidR="00945FEE" w:rsidRPr="006A534F" w:rsidRDefault="00945FEE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информация по подпункту 2.3 пункта 2 раздела </w:t>
      </w:r>
      <w:r w:rsidRPr="006A534F">
        <w:rPr>
          <w:sz w:val="26"/>
          <w:szCs w:val="26"/>
          <w:lang w:val="en-US"/>
        </w:rPr>
        <w:t>II</w:t>
      </w:r>
      <w:r w:rsidRPr="006A534F">
        <w:rPr>
          <w:sz w:val="26"/>
          <w:szCs w:val="26"/>
        </w:rPr>
        <w:t xml:space="preserve"> </w:t>
      </w:r>
      <w:r w:rsidR="00445E96" w:rsidRPr="006A534F">
        <w:rPr>
          <w:sz w:val="26"/>
          <w:szCs w:val="26"/>
        </w:rPr>
        <w:t xml:space="preserve">Протокола межведомственной рабочей группы по рассмотрению региональных составляющих </w:t>
      </w:r>
      <w:r w:rsidR="0020300C" w:rsidRPr="006A534F">
        <w:rPr>
          <w:sz w:val="26"/>
          <w:szCs w:val="26"/>
        </w:rPr>
        <w:t>национальных проектов в субъектах Российской Федерации</w:t>
      </w:r>
      <w:r w:rsidR="00175006" w:rsidRPr="006A534F">
        <w:rPr>
          <w:sz w:val="26"/>
          <w:szCs w:val="26"/>
        </w:rPr>
        <w:t>, входящих в состав Северо</w:t>
      </w:r>
      <w:r w:rsidR="006D3514">
        <w:rPr>
          <w:sz w:val="26"/>
          <w:szCs w:val="26"/>
        </w:rPr>
        <w:t xml:space="preserve"> </w:t>
      </w:r>
      <w:r w:rsidR="00175006" w:rsidRPr="006A534F">
        <w:rPr>
          <w:sz w:val="26"/>
          <w:szCs w:val="26"/>
        </w:rPr>
        <w:t>-</w:t>
      </w:r>
      <w:r w:rsidR="006D3514">
        <w:rPr>
          <w:sz w:val="26"/>
          <w:szCs w:val="26"/>
        </w:rPr>
        <w:t xml:space="preserve"> </w:t>
      </w:r>
      <w:r w:rsidR="00175006" w:rsidRPr="006A534F">
        <w:rPr>
          <w:sz w:val="26"/>
          <w:szCs w:val="26"/>
        </w:rPr>
        <w:t>Кавказского федерального округа от 25.12.2018 г. № 76-РО-3/пр;</w:t>
      </w:r>
    </w:p>
    <w:p w:rsidR="00523FEE" w:rsidRPr="006A534F" w:rsidRDefault="00523FEE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 план работы Министерства промышленности и энергетики Ч</w:t>
      </w:r>
      <w:r w:rsidR="00064524" w:rsidRPr="006A534F">
        <w:rPr>
          <w:sz w:val="26"/>
          <w:szCs w:val="26"/>
        </w:rPr>
        <w:t>еченской Республики на 2019 год;</w:t>
      </w:r>
    </w:p>
    <w:p w:rsidR="00064524" w:rsidRDefault="00064524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в части касающейся к докладу «О состоянии экономической безопасности Российской Федерации в 2018 году и мерах по ее укреплению»</w:t>
      </w:r>
      <w:r w:rsidR="006A534F">
        <w:rPr>
          <w:sz w:val="26"/>
          <w:szCs w:val="26"/>
        </w:rPr>
        <w:t>.</w:t>
      </w:r>
    </w:p>
    <w:p w:rsidR="001B4B0B" w:rsidRDefault="00A34482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1B4B0B" w:rsidRPr="001B4B0B">
        <w:rPr>
          <w:sz w:val="26"/>
          <w:szCs w:val="26"/>
        </w:rPr>
        <w:t>- справочная информация для подготовки материалов к участию в РИФ «Сочи</w:t>
      </w:r>
      <w:r w:rsidR="00271FA8">
        <w:rPr>
          <w:sz w:val="26"/>
          <w:szCs w:val="26"/>
        </w:rPr>
        <w:t>-</w:t>
      </w:r>
      <w:r w:rsidR="001B4B0B" w:rsidRPr="001B4B0B">
        <w:rPr>
          <w:sz w:val="26"/>
          <w:szCs w:val="26"/>
        </w:rPr>
        <w:t>2019»</w:t>
      </w:r>
    </w:p>
    <w:p w:rsidR="00645221" w:rsidRPr="00033DBB" w:rsidRDefault="00645221" w:rsidP="00645221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письмо по исполнению пункта 30 Плана мероприятий («дорожная карта») по расширению особой экономической зоны туристско-рекреационного типа «Ведучи», расположенной на территории Итум-Калинского района Чеченской Республики, за счет земельных участков, расположенных на территории Веденского муниципального района, прилегающих к озеру «Кезеной-Ам».</w:t>
      </w:r>
    </w:p>
    <w:p w:rsidR="00426E2F" w:rsidRDefault="00426E2F" w:rsidP="00645221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информация о ходе реализации регионального проекта ЧР «Промышленный экспорт Чеченской Республики»</w:t>
      </w:r>
    </w:p>
    <w:p w:rsidR="001D5EC7" w:rsidRDefault="001D3B23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информация о направлении на согласование проекта распоряжения «о признании утратившим силу распоряжения Правительства ЧР «об утверждении регионального проекта»</w:t>
      </w:r>
      <w:r w:rsidR="0068166F">
        <w:rPr>
          <w:sz w:val="26"/>
          <w:szCs w:val="26"/>
        </w:rPr>
        <w:t>;</w:t>
      </w:r>
    </w:p>
    <w:p w:rsidR="0068166F" w:rsidRDefault="0068166F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216E">
        <w:rPr>
          <w:sz w:val="26"/>
          <w:szCs w:val="26"/>
        </w:rPr>
        <w:t xml:space="preserve">письмо с просьбой </w:t>
      </w:r>
      <w:r w:rsidR="00AE472C">
        <w:rPr>
          <w:sz w:val="26"/>
          <w:szCs w:val="26"/>
        </w:rPr>
        <w:t xml:space="preserve">внести изменения в состав межведомственной рабочей группы «О формировании межведомственной рабочей </w:t>
      </w:r>
      <w:r w:rsidR="00351DB3">
        <w:rPr>
          <w:sz w:val="26"/>
          <w:szCs w:val="26"/>
        </w:rPr>
        <w:t>г</w:t>
      </w:r>
      <w:r w:rsidR="00AE472C">
        <w:rPr>
          <w:sz w:val="26"/>
          <w:szCs w:val="26"/>
        </w:rPr>
        <w:t>руппы</w:t>
      </w:r>
      <w:r w:rsidR="00351DB3">
        <w:rPr>
          <w:sz w:val="26"/>
          <w:szCs w:val="26"/>
        </w:rPr>
        <w:t xml:space="preserve"> по созданию особой экономической зоны промышленно – производственного типа на территории                                                           г. </w:t>
      </w:r>
      <w:r w:rsidR="00F209A3">
        <w:rPr>
          <w:sz w:val="26"/>
          <w:szCs w:val="26"/>
        </w:rPr>
        <w:t>Грозного Чеченской Республики – заменить Антоненко С.В. на Музаева И.Р.</w:t>
      </w:r>
      <w:r w:rsidR="007742F8">
        <w:rPr>
          <w:sz w:val="26"/>
          <w:szCs w:val="26"/>
        </w:rPr>
        <w:t>;</w:t>
      </w:r>
    </w:p>
    <w:p w:rsidR="007742F8" w:rsidRDefault="007742F8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направлена информация об основных достижениях министерства за </w:t>
      </w:r>
      <w:r>
        <w:rPr>
          <w:sz w:val="26"/>
          <w:szCs w:val="26"/>
          <w:lang w:val="en-US"/>
        </w:rPr>
        <w:t>I</w:t>
      </w:r>
      <w:r w:rsidR="00C177E4">
        <w:rPr>
          <w:sz w:val="26"/>
          <w:szCs w:val="26"/>
        </w:rPr>
        <w:t xml:space="preserve"> полугодие 2019 г.;</w:t>
      </w:r>
    </w:p>
    <w:p w:rsidR="00C177E4" w:rsidRDefault="00C177E4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C177E4">
        <w:rPr>
          <w:sz w:val="26"/>
          <w:szCs w:val="26"/>
        </w:rPr>
        <w:t>- направлена информация о ходе реализации плана мероприятий («дорожной карты») по социально-экономическому развитию исторической территории Галанчожского района Чеченской Республики на 2019</w:t>
      </w:r>
      <w:r>
        <w:rPr>
          <w:sz w:val="26"/>
          <w:szCs w:val="26"/>
        </w:rPr>
        <w:t xml:space="preserve"> </w:t>
      </w:r>
      <w:r w:rsidRPr="00C177E4">
        <w:rPr>
          <w:sz w:val="26"/>
          <w:szCs w:val="26"/>
        </w:rPr>
        <w:t>год</w:t>
      </w:r>
      <w:r>
        <w:rPr>
          <w:sz w:val="26"/>
          <w:szCs w:val="26"/>
        </w:rPr>
        <w:t>;</w:t>
      </w:r>
    </w:p>
    <w:p w:rsidR="00FA1FDC" w:rsidRDefault="00467325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направлены сведения по проблемным вопросам </w:t>
      </w:r>
      <w:r w:rsidR="003F2E80">
        <w:rPr>
          <w:sz w:val="26"/>
          <w:szCs w:val="26"/>
        </w:rPr>
        <w:t>реализации целевых моделей по направлениям «Технологическое присоединение к электрическим сетям» и «</w:t>
      </w:r>
      <w:r w:rsidR="00040CF8">
        <w:rPr>
          <w:sz w:val="26"/>
          <w:szCs w:val="26"/>
        </w:rPr>
        <w:t>Подключение к сетям газораспределения»</w:t>
      </w:r>
      <w:r w:rsidR="00FA1FDC">
        <w:rPr>
          <w:sz w:val="26"/>
          <w:szCs w:val="26"/>
        </w:rPr>
        <w:t>;</w:t>
      </w:r>
    </w:p>
    <w:p w:rsidR="00467325" w:rsidRDefault="00FA1FDC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направлена информация об отсутствии </w:t>
      </w:r>
      <w:r w:rsidR="004E50F3">
        <w:rPr>
          <w:sz w:val="26"/>
          <w:szCs w:val="26"/>
        </w:rPr>
        <w:t xml:space="preserve">объектов, находящихся в ведении Министерства, на территории Веденского муниципального района, </w:t>
      </w:r>
      <w:r w:rsidR="0029335F">
        <w:rPr>
          <w:sz w:val="26"/>
          <w:szCs w:val="26"/>
        </w:rPr>
        <w:t>прилегающего к озеру Казеной-Ам;</w:t>
      </w:r>
    </w:p>
    <w:p w:rsidR="00216055" w:rsidRDefault="0029335F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направлена кандидатура для включения в состав межведомственной комиссии Совета экономической и общественной безопасности Чеченской Республики;</w:t>
      </w:r>
    </w:p>
    <w:p w:rsidR="0029335F" w:rsidRDefault="00216055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335F">
        <w:rPr>
          <w:sz w:val="26"/>
          <w:szCs w:val="26"/>
        </w:rPr>
        <w:t xml:space="preserve"> </w:t>
      </w:r>
      <w:r w:rsidRPr="00216055">
        <w:rPr>
          <w:sz w:val="26"/>
          <w:szCs w:val="26"/>
        </w:rPr>
        <w:t>информация об исполнении мероприятий, указанных в разделе 2 целевой модели «Осуществление контрольно-надзорной деятельности в субъектах Российской Федерации»;</w:t>
      </w:r>
    </w:p>
    <w:p w:rsidR="003A5290" w:rsidRDefault="003A5290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A5290">
        <w:rPr>
          <w:sz w:val="26"/>
          <w:szCs w:val="26"/>
        </w:rPr>
        <w:t>направлена информация о финансово-экономической деятельности подведомственных Министерству промышленности и энергетики Чеченской Республики предприятий за 2 квартал 2019 г</w:t>
      </w:r>
      <w:r w:rsidR="00486537">
        <w:rPr>
          <w:sz w:val="26"/>
          <w:szCs w:val="26"/>
        </w:rPr>
        <w:t>;</w:t>
      </w:r>
    </w:p>
    <w:p w:rsidR="00486537" w:rsidRDefault="00486537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537">
        <w:rPr>
          <w:sz w:val="26"/>
          <w:szCs w:val="26"/>
        </w:rPr>
        <w:t>направлены предложения по приватизации подведомственных государственных унитарных предприятий на 2019 год</w:t>
      </w:r>
      <w:r>
        <w:rPr>
          <w:sz w:val="26"/>
          <w:szCs w:val="26"/>
        </w:rPr>
        <w:t>;</w:t>
      </w:r>
    </w:p>
    <w:p w:rsidR="006D3514" w:rsidRDefault="006D3514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D3514">
        <w:rPr>
          <w:sz w:val="26"/>
          <w:szCs w:val="26"/>
          <w:highlight w:val="yellow"/>
        </w:rPr>
        <w:t>- направлена информация по исполнению пункта 9.2 Плана мероприятий «Дорожной карты», утвержденного распоряжением Правительства Чеченской Республики от 22 августа 2019 года № 278-р «Об утверждении Плана мероприятий по расширению особой экономической зоны туристко-рекрационного типа «Ведучи», расположенной на территории Итум-Калинского муниципального района Чеченской Республики, за счет земельных участков, расположенных на территории Веденского муниципального района, прилегающеиму к озеру «Кезеной-Ам»;</w:t>
      </w:r>
    </w:p>
    <w:p w:rsidR="00360F97" w:rsidRDefault="00360F97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360F97">
        <w:rPr>
          <w:sz w:val="26"/>
          <w:szCs w:val="26"/>
          <w:highlight w:val="yellow"/>
        </w:rPr>
        <w:t>- направлены в Министерство экономического, территориального развития и торговли Чеченской Республики предложения для включения в проект распоряжения Правительства Чеченской Республики «Об утверждении Перечня ключевых показателей результативности контрольно-надзорной деятельности, относящиеся к группе «А», по видам государственного контроля (надзора), в Чеченской Республике»;</w:t>
      </w:r>
    </w:p>
    <w:p w:rsidR="00ED0AF9" w:rsidRDefault="00ED0AF9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ED0AF9">
        <w:rPr>
          <w:sz w:val="26"/>
          <w:szCs w:val="26"/>
          <w:highlight w:val="yellow"/>
        </w:rPr>
        <w:t>- направлена информация по перечню инвестиционных проектов и инфраструктурных проектов в части касающейся;</w:t>
      </w:r>
    </w:p>
    <w:p w:rsidR="008D44C8" w:rsidRPr="008D44C8" w:rsidRDefault="008D44C8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8D44C8">
        <w:rPr>
          <w:sz w:val="26"/>
          <w:szCs w:val="26"/>
          <w:highlight w:val="yellow"/>
        </w:rPr>
        <w:t>- направлена информация по разработке регионального проекта «Развитие импортозамещающего и экспортоориентированного промышленного производства»;</w:t>
      </w:r>
    </w:p>
    <w:p w:rsidR="001D5EC7" w:rsidRDefault="001D5EC7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62657" w:rsidRPr="004A164B" w:rsidRDefault="005120E5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4A164B">
        <w:rPr>
          <w:b/>
          <w:color w:val="auto"/>
          <w:sz w:val="26"/>
          <w:szCs w:val="26"/>
        </w:rPr>
        <w:t>в Министерство строительства и ЖКХ ЧР:</w:t>
      </w:r>
    </w:p>
    <w:p w:rsidR="00452FE8" w:rsidRPr="004A164B" w:rsidRDefault="00452FE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</w:r>
      <w:r w:rsidR="004557C2" w:rsidRPr="004A164B">
        <w:rPr>
          <w:color w:val="auto"/>
          <w:sz w:val="26"/>
          <w:szCs w:val="26"/>
        </w:rPr>
        <w:t>- ежемесячно направляется информация о кредиторской и дебиторской задолженности ресурсоснабжающих организаций ЧР за соответствующий период.</w:t>
      </w:r>
    </w:p>
    <w:p w:rsidR="000F0EB6" w:rsidRPr="004A164B" w:rsidRDefault="00612700" w:rsidP="00BC569D">
      <w:pPr>
        <w:shd w:val="clear" w:color="auto" w:fill="auto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  <w:t>- ежеквартально, в соответствии с Правительственной телеграммой Заместителя Председателя Правительства Российской Федерации А.В. Дворковича от 27.01.2015г. № 351П-П9, направляется информация о задолженности организаций перед поставщиками энергоресурсов (газ, электроэнергия), финансируемых из федерального, регионального и местного бюджет</w:t>
      </w:r>
      <w:r w:rsidR="000F0EB6" w:rsidRPr="004A164B">
        <w:rPr>
          <w:color w:val="auto"/>
          <w:sz w:val="26"/>
          <w:szCs w:val="26"/>
        </w:rPr>
        <w:t>ов;</w:t>
      </w:r>
    </w:p>
    <w:p w:rsidR="00D501EB" w:rsidRDefault="00D501EB" w:rsidP="00D501EB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о рассмотрении предложения о сотрудничестве в сфере жилищно-коммунального хозяйства АНО «Центр Развития Дизайна, городской Среды и Энергосбережения УР»;</w:t>
      </w:r>
    </w:p>
    <w:p w:rsidR="0027115D" w:rsidRDefault="0027115D" w:rsidP="00D501EB">
      <w:pPr>
        <w:shd w:val="clear" w:color="auto" w:fill="auto"/>
        <w:ind w:firstLine="709"/>
        <w:rPr>
          <w:color w:val="auto"/>
          <w:sz w:val="26"/>
          <w:szCs w:val="26"/>
        </w:rPr>
      </w:pPr>
      <w:r w:rsidRPr="00CA7711">
        <w:rPr>
          <w:color w:val="auto"/>
          <w:sz w:val="26"/>
          <w:szCs w:val="26"/>
        </w:rPr>
        <w:t>- направлена информация об участии АО «Чеченэнерго» и ООО «Газпром межрегионгаз Грозный» в федеральных и инвестиционных программах, предусматривающих модернизацию и строительство электрических и газовых сетей.</w:t>
      </w:r>
    </w:p>
    <w:p w:rsidR="00A0775F" w:rsidRDefault="00A0775F" w:rsidP="005909C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Default="00285A12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Минтранс ЧР:</w:t>
      </w:r>
    </w:p>
    <w:p w:rsidR="006B6F86" w:rsidRPr="006A534F" w:rsidRDefault="006B6F86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F267AD" w:rsidRPr="006A534F" w:rsidRDefault="00285A12" w:rsidP="00727EBE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A0775F" w:rsidRPr="00BB308C">
        <w:rPr>
          <w:color w:val="auto"/>
          <w:sz w:val="26"/>
          <w:szCs w:val="26"/>
        </w:rPr>
        <w:t>- информация об участии Министра промышленности и энергетики Чеченской Республики в конференции</w:t>
      </w:r>
    </w:p>
    <w:p w:rsidR="006B6F86" w:rsidRDefault="006B6F86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507" w:rsidRDefault="00391507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Миннац ЧР:</w:t>
      </w:r>
    </w:p>
    <w:p w:rsidR="006B6F86" w:rsidRPr="006A534F" w:rsidRDefault="006B6F86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507" w:rsidRPr="006A534F" w:rsidRDefault="00391507" w:rsidP="00727EBE">
      <w:pPr>
        <w:shd w:val="clear" w:color="auto" w:fill="auto"/>
        <w:ind w:firstLine="709"/>
        <w:rPr>
          <w:bCs/>
          <w:color w:val="auto"/>
          <w:sz w:val="26"/>
          <w:szCs w:val="26"/>
        </w:rPr>
      </w:pPr>
      <w:r w:rsidRPr="006A534F">
        <w:rPr>
          <w:bCs/>
          <w:color w:val="auto"/>
          <w:sz w:val="26"/>
          <w:szCs w:val="26"/>
        </w:rPr>
        <w:t xml:space="preserve">- направлена информация с просьбой рассмотреть возможность реализации инвестиционного проекта «строительство кожевенного завода» в Чеченской Республике совместно с заинтересованными представителями Королевства Саудовская Аравия.        </w:t>
      </w:r>
    </w:p>
    <w:p w:rsidR="00391507" w:rsidRPr="006A534F" w:rsidRDefault="00391507" w:rsidP="00727EBE">
      <w:pPr>
        <w:shd w:val="clear" w:color="auto" w:fill="auto"/>
        <w:ind w:firstLine="709"/>
        <w:rPr>
          <w:bCs/>
          <w:color w:val="auto"/>
          <w:sz w:val="26"/>
          <w:szCs w:val="26"/>
        </w:rPr>
      </w:pPr>
    </w:p>
    <w:p w:rsidR="00E72E4B" w:rsidRPr="006A534F" w:rsidRDefault="00E72E4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lastRenderedPageBreak/>
        <w:t xml:space="preserve">в Министерство </w:t>
      </w:r>
      <w:r w:rsidR="003D4E9D">
        <w:rPr>
          <w:b/>
          <w:color w:val="auto"/>
          <w:sz w:val="26"/>
          <w:szCs w:val="26"/>
        </w:rPr>
        <w:t>образования и науки ЧР</w:t>
      </w:r>
      <w:r w:rsidRPr="006A534F">
        <w:rPr>
          <w:b/>
          <w:color w:val="auto"/>
          <w:sz w:val="26"/>
          <w:szCs w:val="26"/>
        </w:rPr>
        <w:t>:</w:t>
      </w:r>
    </w:p>
    <w:p w:rsidR="009C1536" w:rsidRDefault="00E72E4B" w:rsidP="00033DBB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3D4E9D">
        <w:rPr>
          <w:color w:val="auto"/>
          <w:sz w:val="26"/>
          <w:szCs w:val="26"/>
        </w:rPr>
        <w:t xml:space="preserve">- </w:t>
      </w:r>
      <w:r w:rsidR="001452F8">
        <w:rPr>
          <w:color w:val="auto"/>
          <w:sz w:val="26"/>
          <w:szCs w:val="26"/>
        </w:rPr>
        <w:t>направлена информация</w:t>
      </w:r>
      <w:r w:rsidR="003D4E9D">
        <w:rPr>
          <w:color w:val="auto"/>
          <w:sz w:val="26"/>
          <w:szCs w:val="26"/>
        </w:rPr>
        <w:t xml:space="preserve"> </w:t>
      </w:r>
      <w:r w:rsidR="001452F8">
        <w:rPr>
          <w:color w:val="auto"/>
          <w:sz w:val="26"/>
          <w:szCs w:val="26"/>
        </w:rPr>
        <w:t xml:space="preserve">о готовности принять участие в расширенном совещании для обсуждения вносимых инициатором </w:t>
      </w:r>
      <w:r w:rsidR="001132E1">
        <w:rPr>
          <w:color w:val="auto"/>
          <w:sz w:val="26"/>
          <w:szCs w:val="26"/>
        </w:rPr>
        <w:t xml:space="preserve">проекта предложений в План мероприятий дальнейших действий по подготовке программы деятельности </w:t>
      </w:r>
      <w:r w:rsidR="009A16D0">
        <w:rPr>
          <w:color w:val="auto"/>
          <w:sz w:val="26"/>
          <w:szCs w:val="26"/>
        </w:rPr>
        <w:t>планируемого к созданию НОЦ СКФО «Комплексная безопасность социально – экономических и природно – техногенных систем</w:t>
      </w:r>
      <w:r w:rsidR="000B1149">
        <w:rPr>
          <w:color w:val="auto"/>
          <w:sz w:val="26"/>
          <w:szCs w:val="26"/>
        </w:rPr>
        <w:t xml:space="preserve">». </w:t>
      </w:r>
    </w:p>
    <w:p w:rsidR="003D4E9D" w:rsidRPr="006A534F" w:rsidRDefault="003D4E9D" w:rsidP="00033DBB">
      <w:pPr>
        <w:shd w:val="clear" w:color="auto" w:fill="auto"/>
        <w:rPr>
          <w:color w:val="auto"/>
          <w:sz w:val="26"/>
          <w:szCs w:val="26"/>
        </w:rPr>
      </w:pPr>
    </w:p>
    <w:p w:rsidR="009C1536" w:rsidRPr="006A534F" w:rsidRDefault="009C1536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МИЗО ЧР:</w:t>
      </w:r>
    </w:p>
    <w:p w:rsidR="009C1536" w:rsidRDefault="009C1536" w:rsidP="00727EBE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DE3DE0" w:rsidRPr="006A534F">
        <w:rPr>
          <w:color w:val="auto"/>
          <w:sz w:val="26"/>
          <w:szCs w:val="26"/>
        </w:rPr>
        <w:t xml:space="preserve">- направлена информация в МИЗО ЧР о фактически достигнутых величинах показателей экономической эффективности деятельности </w:t>
      </w:r>
      <w:r w:rsidR="00271FA8" w:rsidRPr="006A534F">
        <w:rPr>
          <w:color w:val="auto"/>
          <w:sz w:val="26"/>
          <w:szCs w:val="26"/>
        </w:rPr>
        <w:t>подведомственных Министерству</w:t>
      </w:r>
      <w:r w:rsidR="00DE3DE0" w:rsidRPr="006A534F">
        <w:rPr>
          <w:color w:val="auto"/>
          <w:sz w:val="26"/>
          <w:szCs w:val="26"/>
        </w:rPr>
        <w:t xml:space="preserve"> государственных унитарных предприятий за 9 месяцев 2018 г.</w:t>
      </w:r>
      <w:r w:rsidR="005A4D9D">
        <w:rPr>
          <w:color w:val="auto"/>
          <w:sz w:val="26"/>
          <w:szCs w:val="26"/>
        </w:rPr>
        <w:t>;</w:t>
      </w:r>
    </w:p>
    <w:p w:rsidR="005A4D9D" w:rsidRPr="006A534F" w:rsidRDefault="005A4D9D" w:rsidP="002F3883">
      <w:pPr>
        <w:spacing w:after="1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t xml:space="preserve">информация о фактически достигнутых величинах показателей экономической эффективности деятельности подведомственных  Министерству государственных унитарных предприятий </w:t>
      </w:r>
      <w:r w:rsidRPr="00950991">
        <w:t xml:space="preserve">за </w:t>
      </w:r>
      <w:r>
        <w:t xml:space="preserve"> 2 квартал 2019</w:t>
      </w:r>
      <w:r w:rsidRPr="00950991">
        <w:t xml:space="preserve"> г.</w:t>
      </w:r>
    </w:p>
    <w:p w:rsidR="00285A12" w:rsidRPr="006A534F" w:rsidRDefault="00285A12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D50718" w:rsidRPr="006A534F" w:rsidRDefault="00D5071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Чеченстат: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 xml:space="preserve">- ежегодно график предоставления годовой </w:t>
      </w:r>
      <w:r w:rsidR="00BC569D" w:rsidRPr="006A534F">
        <w:rPr>
          <w:color w:val="auto"/>
          <w:sz w:val="26"/>
          <w:szCs w:val="26"/>
        </w:rPr>
        <w:t>бухгалтерской отчетности за 2018</w:t>
      </w:r>
      <w:r w:rsidRPr="006A534F">
        <w:rPr>
          <w:color w:val="auto"/>
          <w:sz w:val="26"/>
          <w:szCs w:val="26"/>
        </w:rPr>
        <w:t xml:space="preserve"> год подведомственными предприятиями Минпромэнерго ЧР;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>-ежемесячно отчет по форме П-4 «сведения о численности и заработной плате работников»;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>- ежеквартально отчет по форме П-2 «Сведения об инв</w:t>
      </w:r>
      <w:r w:rsidR="004A6176" w:rsidRPr="006A534F">
        <w:rPr>
          <w:color w:val="auto"/>
          <w:sz w:val="26"/>
          <w:szCs w:val="26"/>
        </w:rPr>
        <w:t>естициях в нефинансовые активы»;</w:t>
      </w:r>
    </w:p>
    <w:p w:rsidR="004A6176" w:rsidRPr="006A534F" w:rsidRDefault="004A617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направлен график предоставления годовой бухгалтерской отчетнос</w:t>
      </w:r>
      <w:r w:rsidR="00BC569D" w:rsidRPr="006A534F">
        <w:rPr>
          <w:color w:val="auto"/>
          <w:sz w:val="26"/>
          <w:szCs w:val="26"/>
        </w:rPr>
        <w:t>ти за 2018</w:t>
      </w:r>
      <w:r w:rsidRPr="006A534F">
        <w:rPr>
          <w:color w:val="auto"/>
          <w:sz w:val="26"/>
          <w:szCs w:val="26"/>
        </w:rPr>
        <w:t xml:space="preserve"> год подведомственными предприятиями Министерства. </w:t>
      </w:r>
    </w:p>
    <w:p w:rsidR="00D02C7E" w:rsidRPr="006A534F" w:rsidRDefault="00D02C7E" w:rsidP="00D02C7E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 график предоставления годовой бухгалтерской отчетности за 2018 год подведомственными предприятиями Министерства;</w:t>
      </w:r>
    </w:p>
    <w:p w:rsidR="00DC732C" w:rsidRDefault="00DC732C" w:rsidP="00D02C7E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предоставлен отчет за 2018 год по форме С-1. (ОКС)</w:t>
      </w:r>
      <w:r w:rsidR="0016656D">
        <w:rPr>
          <w:sz w:val="26"/>
          <w:szCs w:val="26"/>
        </w:rPr>
        <w:t>;</w:t>
      </w:r>
    </w:p>
    <w:p w:rsidR="0016656D" w:rsidRDefault="0016656D" w:rsidP="00D02C7E">
      <w:pPr>
        <w:shd w:val="clear" w:color="auto" w:fill="auto"/>
        <w:ind w:firstLine="709"/>
      </w:pPr>
      <w:r>
        <w:rPr>
          <w:sz w:val="26"/>
          <w:szCs w:val="26"/>
        </w:rPr>
        <w:t xml:space="preserve">- </w:t>
      </w:r>
      <w:r>
        <w:t>график предоставления годовой бухгалтерской отчетности за 2018 год подведомствен</w:t>
      </w:r>
      <w:r w:rsidR="00A44B94">
        <w:t>ными предприятиями министерства;</w:t>
      </w:r>
    </w:p>
    <w:p w:rsidR="009716EC" w:rsidRDefault="009716EC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737274" w:rsidRPr="006A534F" w:rsidRDefault="00737274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АО «Чеченэнерго»:</w:t>
      </w:r>
    </w:p>
    <w:p w:rsidR="00737274" w:rsidRPr="006A534F" w:rsidRDefault="00737274" w:rsidP="00737274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 xml:space="preserve">для сведения и исполнения, в части касающейся, направлено </w:t>
      </w:r>
      <w:r w:rsidRPr="006A534F">
        <w:rPr>
          <w:sz w:val="26"/>
          <w:szCs w:val="26"/>
        </w:rPr>
        <w:t xml:space="preserve">Соглашение о порядке </w:t>
      </w:r>
      <w:r w:rsidR="00C024A2" w:rsidRPr="006A534F">
        <w:rPr>
          <w:sz w:val="26"/>
          <w:szCs w:val="26"/>
        </w:rPr>
        <w:t>реализации,</w:t>
      </w:r>
      <w:r w:rsidRPr="006A534F">
        <w:rPr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</w:t>
      </w:r>
      <w:r w:rsidR="00D02C7E" w:rsidRPr="006A534F">
        <w:rPr>
          <w:sz w:val="26"/>
          <w:szCs w:val="26"/>
        </w:rPr>
        <w:t>ерации от 30.04.2018 года № 534;</w:t>
      </w:r>
    </w:p>
    <w:p w:rsidR="00737274" w:rsidRPr="006A534F" w:rsidRDefault="00737274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5F69CE" w:rsidRPr="006A534F" w:rsidRDefault="005F69CE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F69CE" w:rsidRPr="006A534F" w:rsidRDefault="005F69CE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Pr="006A534F">
        <w:rPr>
          <w:b/>
          <w:color w:val="auto"/>
          <w:sz w:val="26"/>
          <w:szCs w:val="26"/>
        </w:rPr>
        <w:t>В Проектное управление Администрации Главы и Правительства Чеченской Республики:</w:t>
      </w:r>
    </w:p>
    <w:p w:rsidR="0075581A" w:rsidRPr="006A534F" w:rsidRDefault="0075581A" w:rsidP="0075581A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 направляется отчет о реализации регионального проекта «Промышленный экспорт Чеченской Республики», утвержденного распоряжением Правительства Чеченской Республики от 13.12.2018 г. № 375-р.;</w:t>
      </w:r>
    </w:p>
    <w:p w:rsidR="002B08BD" w:rsidRDefault="002B08BD" w:rsidP="002B08BD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направлена копия приказа Министерства промышленности и торговли Чеченской Республики от 17.01.2019 г. № 8-п «О назначении ответственных лиц за организацию проектной деятельности» </w:t>
      </w:r>
    </w:p>
    <w:p w:rsidR="00A0775F" w:rsidRPr="006A534F" w:rsidRDefault="00A0775F" w:rsidP="002B08BD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направлена информация по согласно запросу по региональному проекту «Промышленный экспорт ЧР»</w:t>
      </w:r>
    </w:p>
    <w:p w:rsidR="0075581A" w:rsidRPr="006A534F" w:rsidRDefault="0075581A" w:rsidP="002B08BD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5581A" w:rsidRPr="006A534F" w:rsidRDefault="0075581A" w:rsidP="002B08BD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637BC" w:rsidRPr="006A534F" w:rsidRDefault="009637BC" w:rsidP="009637BC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lastRenderedPageBreak/>
        <w:t>в ПАО «Газпром»:</w:t>
      </w:r>
    </w:p>
    <w:p w:rsidR="000C17EB" w:rsidRDefault="009637BC" w:rsidP="009637BC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направлены сведения об организации работы в соответствии с требованиями международных стандартов GRP (Reporting Initiative) для прохождения процедуры профессионального аудита согласно представленной форме.</w:t>
      </w:r>
    </w:p>
    <w:p w:rsidR="00014667" w:rsidRPr="006A534F" w:rsidRDefault="00014667" w:rsidP="009637BC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направлены на согласование планы-графики оформления прав собственности на бесхозяйные электрические и газовые сети.</w:t>
      </w:r>
    </w:p>
    <w:p w:rsidR="00CB5C72" w:rsidRPr="006A534F" w:rsidRDefault="00CB5C72" w:rsidP="009637BC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B5C72" w:rsidRPr="006A534F" w:rsidRDefault="00CB5C72" w:rsidP="009637BC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00696" w:rsidRPr="004A164B" w:rsidRDefault="00E0522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3E226E">
        <w:rPr>
          <w:color w:val="auto"/>
          <w:sz w:val="26"/>
          <w:szCs w:val="26"/>
        </w:rPr>
        <w:t>3.</w:t>
      </w:r>
      <w:r w:rsidR="006C4F73" w:rsidRPr="003E226E">
        <w:rPr>
          <w:color w:val="auto"/>
          <w:sz w:val="26"/>
          <w:szCs w:val="26"/>
        </w:rPr>
        <w:t>4</w:t>
      </w:r>
      <w:r w:rsidR="004F44F5" w:rsidRPr="003E226E">
        <w:rPr>
          <w:color w:val="auto"/>
          <w:sz w:val="26"/>
          <w:szCs w:val="26"/>
        </w:rPr>
        <w:t xml:space="preserve">. </w:t>
      </w:r>
      <w:r w:rsidR="009716EC" w:rsidRPr="003E226E">
        <w:rPr>
          <w:color w:val="auto"/>
          <w:sz w:val="26"/>
          <w:szCs w:val="26"/>
        </w:rPr>
        <w:t>За</w:t>
      </w:r>
      <w:r w:rsidR="00732660">
        <w:rPr>
          <w:color w:val="auto"/>
          <w:sz w:val="26"/>
          <w:szCs w:val="26"/>
        </w:rPr>
        <w:t xml:space="preserve"> отчетный период</w:t>
      </w:r>
      <w:r w:rsidR="009716EC" w:rsidRPr="003E226E">
        <w:rPr>
          <w:color w:val="auto"/>
          <w:sz w:val="26"/>
          <w:szCs w:val="26"/>
        </w:rPr>
        <w:t xml:space="preserve"> </w:t>
      </w:r>
      <w:r w:rsidR="00DE1883" w:rsidRPr="003E226E">
        <w:rPr>
          <w:color w:val="auto"/>
          <w:sz w:val="26"/>
          <w:szCs w:val="26"/>
        </w:rPr>
        <w:t>201</w:t>
      </w:r>
      <w:r w:rsidR="00BC569D" w:rsidRPr="003E226E">
        <w:rPr>
          <w:color w:val="auto"/>
          <w:sz w:val="26"/>
          <w:szCs w:val="26"/>
        </w:rPr>
        <w:t>9</w:t>
      </w:r>
      <w:r w:rsidR="00732660">
        <w:rPr>
          <w:color w:val="auto"/>
          <w:sz w:val="26"/>
          <w:szCs w:val="26"/>
        </w:rPr>
        <w:t xml:space="preserve"> года</w:t>
      </w:r>
      <w:r w:rsidR="00DE1883" w:rsidRPr="003E226E">
        <w:rPr>
          <w:color w:val="auto"/>
          <w:sz w:val="26"/>
          <w:szCs w:val="26"/>
        </w:rPr>
        <w:t xml:space="preserve"> Министерством в рамках </w:t>
      </w:r>
      <w:r w:rsidR="00BB308C" w:rsidRPr="003E226E">
        <w:rPr>
          <w:color w:val="auto"/>
          <w:sz w:val="26"/>
          <w:szCs w:val="26"/>
        </w:rPr>
        <w:t>обеспечения осуществления,</w:t>
      </w:r>
      <w:r w:rsidR="00DE1883" w:rsidRPr="003E226E">
        <w:rPr>
          <w:color w:val="auto"/>
          <w:sz w:val="26"/>
          <w:szCs w:val="26"/>
        </w:rPr>
        <w:t xml:space="preserve"> возложенных на него задач, функций и полномочий</w:t>
      </w:r>
      <w:r w:rsidR="009716EC" w:rsidRPr="003E226E">
        <w:rPr>
          <w:color w:val="auto"/>
          <w:sz w:val="26"/>
          <w:szCs w:val="26"/>
        </w:rPr>
        <w:t xml:space="preserve"> было заключено</w:t>
      </w:r>
      <w:r w:rsidR="00DE1883" w:rsidRPr="003E226E">
        <w:rPr>
          <w:color w:val="auto"/>
          <w:sz w:val="26"/>
          <w:szCs w:val="26"/>
        </w:rPr>
        <w:t xml:space="preserve"> </w:t>
      </w:r>
      <w:r w:rsidR="009716EC" w:rsidRPr="003E226E">
        <w:rPr>
          <w:color w:val="auto"/>
          <w:sz w:val="26"/>
          <w:szCs w:val="26"/>
        </w:rPr>
        <w:t xml:space="preserve">                                           2 </w:t>
      </w:r>
      <w:r w:rsidR="00A90F0B" w:rsidRPr="003E226E">
        <w:rPr>
          <w:color w:val="auto"/>
          <w:sz w:val="26"/>
          <w:szCs w:val="26"/>
        </w:rPr>
        <w:t>государственных</w:t>
      </w:r>
      <w:r w:rsidR="001C261E" w:rsidRPr="003E226E">
        <w:rPr>
          <w:color w:val="auto"/>
          <w:sz w:val="26"/>
          <w:szCs w:val="26"/>
        </w:rPr>
        <w:t xml:space="preserve"> контракт</w:t>
      </w:r>
      <w:r w:rsidR="009716EC" w:rsidRPr="003E226E">
        <w:rPr>
          <w:color w:val="auto"/>
          <w:sz w:val="26"/>
          <w:szCs w:val="26"/>
        </w:rPr>
        <w:t>а</w:t>
      </w:r>
      <w:r w:rsidR="001C261E" w:rsidRPr="003E226E">
        <w:rPr>
          <w:color w:val="auto"/>
          <w:sz w:val="26"/>
          <w:szCs w:val="26"/>
        </w:rPr>
        <w:t xml:space="preserve"> и</w:t>
      </w:r>
      <w:r w:rsidR="009716EC" w:rsidRPr="003E226E">
        <w:rPr>
          <w:color w:val="auto"/>
          <w:sz w:val="26"/>
          <w:szCs w:val="26"/>
        </w:rPr>
        <w:t xml:space="preserve"> 3</w:t>
      </w:r>
      <w:r w:rsidR="00BC569D" w:rsidRPr="003E226E">
        <w:rPr>
          <w:color w:val="auto"/>
          <w:sz w:val="26"/>
          <w:szCs w:val="26"/>
        </w:rPr>
        <w:t xml:space="preserve"> </w:t>
      </w:r>
      <w:r w:rsidR="00DE1883" w:rsidRPr="003E226E">
        <w:rPr>
          <w:color w:val="auto"/>
          <w:sz w:val="26"/>
          <w:szCs w:val="26"/>
        </w:rPr>
        <w:t>договор</w:t>
      </w:r>
      <w:r w:rsidR="009716EC" w:rsidRPr="003E226E">
        <w:rPr>
          <w:color w:val="auto"/>
          <w:sz w:val="26"/>
          <w:szCs w:val="26"/>
        </w:rPr>
        <w:t>а.</w:t>
      </w:r>
    </w:p>
    <w:p w:rsidR="00E72E4B" w:rsidRPr="00496CC7" w:rsidRDefault="00E72E4B" w:rsidP="009716EC">
      <w:pPr>
        <w:shd w:val="clear" w:color="auto" w:fill="auto"/>
        <w:rPr>
          <w:color w:val="auto"/>
          <w:sz w:val="26"/>
          <w:szCs w:val="26"/>
        </w:rPr>
      </w:pPr>
    </w:p>
    <w:p w:rsidR="00D5000F" w:rsidRPr="004C7E8E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C7E8E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4C7E8E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4C7E8E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496CC7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496CC7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4.1.</w:t>
      </w:r>
      <w:r w:rsidR="00D5000F" w:rsidRPr="00496CC7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496CC7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496CC7">
        <w:rPr>
          <w:color w:val="auto"/>
          <w:sz w:val="26"/>
          <w:szCs w:val="26"/>
        </w:rPr>
        <w:t>нормативных</w:t>
      </w:r>
      <w:r w:rsidR="005522CA" w:rsidRPr="00496CC7">
        <w:rPr>
          <w:color w:val="auto"/>
          <w:sz w:val="26"/>
          <w:szCs w:val="26"/>
        </w:rPr>
        <w:t xml:space="preserve"> правовых актов: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1) Департамент </w:t>
      </w:r>
      <w:r w:rsidR="00056D38" w:rsidRPr="00496CC7">
        <w:rPr>
          <w:color w:val="auto"/>
          <w:sz w:val="26"/>
          <w:szCs w:val="26"/>
        </w:rPr>
        <w:t>государственной службы</w:t>
      </w:r>
      <w:r w:rsidRPr="00496CC7">
        <w:rPr>
          <w:color w:val="auto"/>
          <w:sz w:val="26"/>
          <w:szCs w:val="26"/>
        </w:rPr>
        <w:t>, правовой работы</w:t>
      </w:r>
      <w:r w:rsidR="00056D38" w:rsidRPr="00496CC7">
        <w:rPr>
          <w:color w:val="auto"/>
          <w:sz w:val="26"/>
          <w:szCs w:val="26"/>
        </w:rPr>
        <w:t xml:space="preserve"> и информатизации</w:t>
      </w:r>
      <w:r w:rsidRPr="00496CC7">
        <w:rPr>
          <w:color w:val="auto"/>
          <w:sz w:val="26"/>
          <w:szCs w:val="26"/>
        </w:rPr>
        <w:t>: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</w:t>
      </w:r>
      <w:r w:rsidR="00AE4828" w:rsidRPr="00496CC7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496CC7">
        <w:rPr>
          <w:color w:val="auto"/>
          <w:sz w:val="26"/>
          <w:szCs w:val="26"/>
        </w:rPr>
        <w:t>№ 44</w:t>
      </w:r>
      <w:r w:rsidR="00AE4828" w:rsidRPr="00496CC7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496CC7">
        <w:rPr>
          <w:color w:val="auto"/>
          <w:sz w:val="26"/>
          <w:szCs w:val="26"/>
        </w:rPr>
        <w:t>;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496CC7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2) Департамент учета, </w:t>
      </w:r>
      <w:r w:rsidR="004B35E4" w:rsidRPr="00496CC7">
        <w:rPr>
          <w:color w:val="auto"/>
          <w:sz w:val="26"/>
          <w:szCs w:val="26"/>
        </w:rPr>
        <w:t xml:space="preserve">отчетности и </w:t>
      </w:r>
      <w:r w:rsidRPr="00496CC7">
        <w:rPr>
          <w:color w:val="auto"/>
          <w:sz w:val="26"/>
          <w:szCs w:val="26"/>
        </w:rPr>
        <w:t xml:space="preserve">ревизии: 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- </w:t>
      </w:r>
      <w:r w:rsidRPr="00496CC7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- </w:t>
      </w:r>
      <w:r w:rsidRPr="00496CC7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Федеральный закон от 06.12.2011 № </w:t>
      </w:r>
      <w:r w:rsidR="001E6AD8">
        <w:rPr>
          <w:color w:val="auto"/>
          <w:sz w:val="26"/>
          <w:szCs w:val="26"/>
        </w:rPr>
        <w:t>402-ФЗ «О бухгалтерском учете»;</w:t>
      </w:r>
    </w:p>
    <w:p w:rsidR="001E6AD8" w:rsidRPr="001E6AD8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285C74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>риказ Минфина России от 06.12.2010 №</w:t>
      </w:r>
      <w:r w:rsidR="001E6AD8" w:rsidRPr="001E6AD8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1E6AD8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285C74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 xml:space="preserve">риказ Минфина России от 31.10.2000 № 94н </w:t>
      </w:r>
      <w:r w:rsidRPr="001E6AD8">
        <w:rPr>
          <w:color w:val="auto"/>
          <w:kern w:val="36"/>
          <w:sz w:val="26"/>
          <w:szCs w:val="26"/>
        </w:rPr>
        <w:t xml:space="preserve">«Об утверждении Плана счетов бухгалтерского учета финансово-хозяйственной деятельности организаций и инструкции по его применению»; </w:t>
      </w:r>
    </w:p>
    <w:p w:rsidR="00027E47" w:rsidRPr="001E6AD8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C5773B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1E6AD8">
        <w:rPr>
          <w:color w:val="auto"/>
          <w:sz w:val="26"/>
          <w:szCs w:val="26"/>
        </w:rPr>
        <w:t xml:space="preserve">07.07.2009 </w:t>
      </w:r>
      <w:r w:rsidRPr="001E6AD8">
        <w:rPr>
          <w:color w:val="auto"/>
          <w:sz w:val="26"/>
          <w:szCs w:val="26"/>
        </w:rPr>
        <w:t>г. №</w:t>
      </w:r>
      <w:r w:rsidR="001E6AD8" w:rsidRPr="001E6AD8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496CC7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>- постановление Правительства Чеченской Республики от 13.10.2015 №188 «Об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Республики»</w:t>
      </w:r>
      <w:r>
        <w:rPr>
          <w:color w:val="auto"/>
          <w:sz w:val="26"/>
          <w:szCs w:val="26"/>
        </w:rPr>
        <w:t xml:space="preserve"> 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 xml:space="preserve">- </w:t>
      </w:r>
      <w:r w:rsidR="00285C74" w:rsidRPr="00496CC7">
        <w:rPr>
          <w:color w:val="auto"/>
          <w:sz w:val="26"/>
          <w:szCs w:val="26"/>
        </w:rPr>
        <w:t>п</w:t>
      </w:r>
      <w:r w:rsidRPr="00496CC7">
        <w:rPr>
          <w:color w:val="auto"/>
          <w:sz w:val="26"/>
          <w:szCs w:val="26"/>
        </w:rPr>
        <w:t>оложения по бухгалтерскому учету;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496CC7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25</w:t>
      </w:r>
      <w:r w:rsidR="0091313F" w:rsidRPr="00496CC7">
        <w:rPr>
          <w:color w:val="auto"/>
          <w:sz w:val="26"/>
          <w:szCs w:val="26"/>
        </w:rPr>
        <w:t>.02.</w:t>
      </w:r>
      <w:r w:rsidRPr="00496CC7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496CC7">
        <w:rPr>
          <w:color w:val="auto"/>
          <w:sz w:val="26"/>
          <w:szCs w:val="26"/>
        </w:rPr>
        <w:t>»;</w:t>
      </w:r>
    </w:p>
    <w:p w:rsidR="0091313F" w:rsidRPr="00496CC7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Федеральный закон от </w:t>
      </w:r>
      <w:r w:rsidR="00057F1D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496CC7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496CC7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496CC7">
        <w:rPr>
          <w:color w:val="auto"/>
          <w:sz w:val="26"/>
          <w:szCs w:val="26"/>
        </w:rPr>
        <w:t xml:space="preserve">утверждении </w:t>
      </w:r>
      <w:r w:rsidRPr="00496CC7">
        <w:rPr>
          <w:color w:val="auto"/>
          <w:sz w:val="26"/>
          <w:szCs w:val="26"/>
        </w:rPr>
        <w:t>Стратеги</w:t>
      </w:r>
      <w:r w:rsidR="00D216D2" w:rsidRPr="00496CC7">
        <w:rPr>
          <w:color w:val="auto"/>
          <w:sz w:val="26"/>
          <w:szCs w:val="26"/>
        </w:rPr>
        <w:t xml:space="preserve">и </w:t>
      </w:r>
      <w:r w:rsidRPr="00496CC7">
        <w:rPr>
          <w:color w:val="auto"/>
          <w:sz w:val="26"/>
          <w:szCs w:val="26"/>
        </w:rPr>
        <w:t>социально-экономического развити</w:t>
      </w:r>
      <w:r w:rsidR="00D216D2" w:rsidRPr="00496CC7">
        <w:rPr>
          <w:color w:val="auto"/>
          <w:sz w:val="26"/>
          <w:szCs w:val="26"/>
        </w:rPr>
        <w:t>е</w:t>
      </w:r>
      <w:r w:rsidRPr="00496CC7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496CC7">
        <w:rPr>
          <w:color w:val="auto"/>
          <w:sz w:val="26"/>
          <w:szCs w:val="26"/>
        </w:rPr>
        <w:t>»;</w:t>
      </w:r>
    </w:p>
    <w:p w:rsidR="00D216D2" w:rsidRPr="00496CC7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496CC7">
        <w:rPr>
          <w:color w:val="auto"/>
          <w:sz w:val="26"/>
          <w:szCs w:val="26"/>
        </w:rPr>
        <w:t>№</w:t>
      </w:r>
      <w:r w:rsidRPr="00496CC7">
        <w:rPr>
          <w:color w:val="auto"/>
          <w:sz w:val="26"/>
          <w:szCs w:val="26"/>
        </w:rPr>
        <w:t>1485-р»;</w:t>
      </w:r>
    </w:p>
    <w:p w:rsidR="0091313F" w:rsidRPr="00496CC7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Республике»;</w:t>
      </w:r>
    </w:p>
    <w:p w:rsidR="00285C74" w:rsidRPr="00496CC7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496CC7">
        <w:rPr>
          <w:color w:val="auto"/>
          <w:sz w:val="26"/>
          <w:szCs w:val="26"/>
        </w:rPr>
        <w:t>2</w:t>
      </w:r>
      <w:r w:rsidRPr="00496CC7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496CC7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496CC7">
        <w:rPr>
          <w:color w:val="auto"/>
          <w:sz w:val="26"/>
          <w:szCs w:val="26"/>
        </w:rPr>
        <w:t>;</w:t>
      </w:r>
    </w:p>
    <w:p w:rsidR="00057F1D" w:rsidRPr="00496CC7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постановление Правительства Чеченской Республики от 3 сентября 2013 года №217 «О Порядке разработки, реализации и оценки эффективности государственных программ Чеченской Республики»;</w:t>
      </w:r>
    </w:p>
    <w:p w:rsidR="008B4AAE" w:rsidRPr="00496CC7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BF2B9B" w:rsidRPr="00496CC7">
        <w:rPr>
          <w:color w:val="auto"/>
          <w:sz w:val="26"/>
          <w:szCs w:val="26"/>
        </w:rPr>
        <w:t>27</w:t>
      </w:r>
      <w:r w:rsidRPr="00496CC7">
        <w:rPr>
          <w:color w:val="auto"/>
          <w:sz w:val="26"/>
          <w:szCs w:val="26"/>
        </w:rPr>
        <w:t>.</w:t>
      </w:r>
      <w:r w:rsidR="00BF2B9B" w:rsidRPr="00496CC7">
        <w:rPr>
          <w:color w:val="auto"/>
          <w:sz w:val="26"/>
          <w:szCs w:val="26"/>
        </w:rPr>
        <w:t>12</w:t>
      </w:r>
      <w:r w:rsidRPr="00496CC7">
        <w:rPr>
          <w:color w:val="auto"/>
          <w:sz w:val="26"/>
          <w:szCs w:val="26"/>
        </w:rPr>
        <w:t xml:space="preserve">.2018г. № </w:t>
      </w:r>
      <w:r w:rsidR="00BF2B9B" w:rsidRPr="00496CC7">
        <w:rPr>
          <w:color w:val="auto"/>
          <w:sz w:val="26"/>
          <w:szCs w:val="26"/>
        </w:rPr>
        <w:t>301</w:t>
      </w:r>
      <w:r w:rsidRPr="00496CC7">
        <w:rPr>
          <w:color w:val="auto"/>
          <w:sz w:val="26"/>
          <w:szCs w:val="26"/>
        </w:rPr>
        <w:t>).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C8653A" w:rsidRPr="00496CC7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496CC7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496CC7">
        <w:rPr>
          <w:color w:val="auto"/>
          <w:sz w:val="26"/>
          <w:szCs w:val="26"/>
        </w:rPr>
        <w:t>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lastRenderedPageBreak/>
        <w:t xml:space="preserve">1.) 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>2). В соответствии с распоряжением Правительства ЧР от 08.10.2012г.       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5). В соответствии с постановлением Правительства РФ от 17.10.2009г.         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Минпромэнерго ЧР денежных средств в размере 15 803 800 руб. на разработку «Схемы и программы развития электроэнергетики ЧР на 2017-2021 годы» (далее – СиПР на 2017-2021 годы). Техническое задание на разработку СиПР на 2017-2021 годы согласовано со всеми субъектами электроэнергетики и Системным оператором. 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 разработчика «Схемы и программы развития электроэнергетики ЧР на 2017-2021 годы». 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ab/>
        <w:t xml:space="preserve">6). В соответствии с распоряжением Правительства ЧР от 20.08.2008г.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является Председатель Правительства ЧР Р.С-Х. Эдельгериев. Руководителем штаба по обеспечению безопасности электроснабжения ЧР является Министр промышленности и энергетики ЧР Г.С. Таймасханов. </w:t>
      </w:r>
    </w:p>
    <w:p w:rsidR="00B36D25" w:rsidRPr="00496CC7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ab/>
        <w:t xml:space="preserve">7). Во исполнение постановления Правительства РФ от 01.12.2009г.         № 977 «Об инвестиционных программах субъектов электроэнергетики», постановления Правительства ЧР от 08.12.2011г. № 194 «Об утверждении Правил </w:t>
      </w:r>
      <w:r w:rsidRPr="001E6AD8">
        <w:rPr>
          <w:color w:val="auto"/>
          <w:kern w:val="36"/>
          <w:sz w:val="26"/>
          <w:szCs w:val="26"/>
        </w:rPr>
        <w:lastRenderedPageBreak/>
        <w:t>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 Минпромэнерго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496CC7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5.1.1. Инвестиционные проекты в сфере промышленности Чеченской Республики: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</w:t>
      </w:r>
      <w:r w:rsidR="000D48A6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496CC7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«Чеченавто».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941695" w:rsidRPr="00496CC7">
        <w:rPr>
          <w:color w:val="auto"/>
          <w:sz w:val="26"/>
          <w:szCs w:val="26"/>
        </w:rPr>
        <w:t>50</w:t>
      </w:r>
      <w:r w:rsidRPr="00496CC7">
        <w:rPr>
          <w:color w:val="auto"/>
          <w:sz w:val="26"/>
          <w:szCs w:val="26"/>
        </w:rPr>
        <w:t>тыс.шт. автомобилей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>– 6180,902 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>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создание до </w:t>
      </w:r>
      <w:r w:rsidR="002B7B0A" w:rsidRPr="00496CC7">
        <w:rPr>
          <w:color w:val="auto"/>
          <w:sz w:val="26"/>
          <w:szCs w:val="26"/>
        </w:rPr>
        <w:t>988</w:t>
      </w:r>
      <w:r w:rsidRPr="00496CC7">
        <w:rPr>
          <w:color w:val="auto"/>
          <w:sz w:val="26"/>
          <w:szCs w:val="26"/>
        </w:rPr>
        <w:t xml:space="preserve"> новых рабочих мест</w:t>
      </w:r>
      <w:r w:rsidR="00454DFB" w:rsidRPr="00496CC7">
        <w:rPr>
          <w:color w:val="auto"/>
          <w:sz w:val="26"/>
          <w:szCs w:val="26"/>
        </w:rPr>
        <w:t xml:space="preserve"> (согласно ПСД)</w:t>
      </w:r>
      <w:r w:rsidRPr="00496CC7">
        <w:rPr>
          <w:color w:val="auto"/>
          <w:sz w:val="26"/>
          <w:szCs w:val="26"/>
        </w:rPr>
        <w:t>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 года выхода на проектную мощность);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7,8лет;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3 583,2</w:t>
      </w:r>
      <w:r w:rsidR="00790728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2) Строительство завода по производству автокомпонентов</w:t>
      </w:r>
    </w:p>
    <w:p w:rsidR="00A226B6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автокомпонентов широкого номенклатурного ряда (до 60 наименований) на данных предприятиях.</w:t>
      </w:r>
    </w:p>
    <w:p w:rsidR="00B6156C" w:rsidRPr="00496CC7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</w:t>
      </w:r>
      <w:r w:rsidR="005909CF" w:rsidRPr="00496CC7">
        <w:rPr>
          <w:color w:val="auto"/>
          <w:sz w:val="26"/>
          <w:szCs w:val="26"/>
        </w:rPr>
        <w:t>Чеченавто» /</w:t>
      </w:r>
      <w:r w:rsidRPr="00496CC7">
        <w:rPr>
          <w:color w:val="auto"/>
          <w:sz w:val="26"/>
          <w:szCs w:val="26"/>
        </w:rPr>
        <w:t xml:space="preserve"> ООО «Завод «Автокомпоненты»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250 000 шт. автокомпонентов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>: 2373,74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(ориентировочная 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960E21" w:rsidRPr="00496CC7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«Кожевенный завод».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lastRenderedPageBreak/>
        <w:t>Проектная мощность</w:t>
      </w:r>
      <w:r w:rsidRPr="00496CC7">
        <w:rPr>
          <w:color w:val="auto"/>
          <w:sz w:val="26"/>
          <w:szCs w:val="26"/>
        </w:rPr>
        <w:t>: 1 152 000 кв.м. кожи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 xml:space="preserve">1 </w:t>
      </w:r>
      <w:r w:rsidR="007A0034" w:rsidRPr="00496CC7">
        <w:rPr>
          <w:color w:val="auto"/>
          <w:sz w:val="26"/>
          <w:szCs w:val="26"/>
        </w:rPr>
        <w:t>449</w:t>
      </w:r>
      <w:r w:rsidRPr="00496CC7">
        <w:rPr>
          <w:color w:val="auto"/>
          <w:sz w:val="26"/>
          <w:szCs w:val="26"/>
        </w:rPr>
        <w:t>,</w:t>
      </w:r>
      <w:r w:rsidR="007A0034" w:rsidRPr="00496CC7">
        <w:rPr>
          <w:color w:val="auto"/>
          <w:sz w:val="26"/>
          <w:szCs w:val="26"/>
        </w:rPr>
        <w:t xml:space="preserve">849 </w:t>
      </w:r>
      <w:r w:rsidRPr="00496CC7">
        <w:rPr>
          <w:color w:val="auto"/>
          <w:sz w:val="26"/>
          <w:szCs w:val="26"/>
        </w:rPr>
        <w:t>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245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250,0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 л.4мес;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1 247,4 млн.руб.;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24,89%.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960E21" w:rsidRPr="00496CC7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«Обувная фабрика».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2 200 000 пар обуви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проекта:</w:t>
      </w:r>
      <w:r w:rsidRPr="00496CC7">
        <w:rPr>
          <w:color w:val="auto"/>
          <w:sz w:val="26"/>
          <w:szCs w:val="26"/>
        </w:rPr>
        <w:t xml:space="preserve"> 1 </w:t>
      </w:r>
      <w:r w:rsidR="003176CA" w:rsidRPr="00496CC7">
        <w:rPr>
          <w:color w:val="auto"/>
          <w:sz w:val="26"/>
          <w:szCs w:val="26"/>
        </w:rPr>
        <w:t>644</w:t>
      </w:r>
      <w:r w:rsidRPr="00496CC7">
        <w:rPr>
          <w:color w:val="auto"/>
          <w:sz w:val="26"/>
          <w:szCs w:val="26"/>
        </w:rPr>
        <w:t>,</w:t>
      </w:r>
      <w:r w:rsidR="00D67B1A" w:rsidRPr="00496CC7">
        <w:rPr>
          <w:color w:val="auto"/>
          <w:sz w:val="26"/>
          <w:szCs w:val="26"/>
        </w:rPr>
        <w:t xml:space="preserve">905 </w:t>
      </w:r>
      <w:r w:rsidRPr="00496CC7">
        <w:rPr>
          <w:color w:val="auto"/>
          <w:sz w:val="26"/>
          <w:szCs w:val="26"/>
        </w:rPr>
        <w:t>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2 961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546,7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8лет;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676,9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28,76%.</w:t>
      </w:r>
    </w:p>
    <w:p w:rsidR="00B6156C" w:rsidRPr="00496CC7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5</w:t>
      </w:r>
      <w:r w:rsidR="00B6156C" w:rsidRPr="00496CC7">
        <w:rPr>
          <w:b/>
          <w:i/>
          <w:color w:val="auto"/>
          <w:sz w:val="26"/>
          <w:szCs w:val="26"/>
        </w:rPr>
        <w:t>) Организация производства приборов учета на базе ООО «Энергия Плюс»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 xml:space="preserve">: организация на территории Чеченской Республики серийного производства приборов учета энергоресурсов.  </w:t>
      </w:r>
    </w:p>
    <w:p w:rsidR="00B70484" w:rsidRPr="00496CC7" w:rsidRDefault="00B704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«Энергия Плюс».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1B0C98" w:rsidRPr="00496CC7">
        <w:rPr>
          <w:color w:val="auto"/>
          <w:sz w:val="26"/>
          <w:szCs w:val="26"/>
        </w:rPr>
        <w:t>до 180 тыс.шт.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</w:t>
      </w:r>
      <w:r w:rsidR="001B0C98" w:rsidRPr="00496CC7">
        <w:rPr>
          <w:color w:val="auto"/>
          <w:sz w:val="26"/>
          <w:szCs w:val="26"/>
        </w:rPr>
        <w:t>270</w:t>
      </w:r>
      <w:r w:rsidRPr="00496CC7">
        <w:rPr>
          <w:color w:val="auto"/>
          <w:sz w:val="26"/>
          <w:szCs w:val="26"/>
        </w:rPr>
        <w:t>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Социальная эффективность проекта</w:t>
      </w:r>
      <w:r w:rsidRPr="00496CC7">
        <w:rPr>
          <w:color w:val="auto"/>
          <w:sz w:val="26"/>
          <w:szCs w:val="26"/>
        </w:rPr>
        <w:t>: около 56 дополнительных рабочих мест.</w:t>
      </w:r>
    </w:p>
    <w:p w:rsidR="001B0C98" w:rsidRPr="00496CC7" w:rsidRDefault="001B0C9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Бюджетная эффективность:</w:t>
      </w:r>
      <w:r w:rsidRPr="00496CC7">
        <w:rPr>
          <w:color w:val="auto"/>
          <w:sz w:val="26"/>
          <w:szCs w:val="26"/>
        </w:rPr>
        <w:t xml:space="preserve"> 4,8 млн.руб.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B6156C" w:rsidRPr="00496CC7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6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и запуск завода по выпуску быстромонтируемых опор на композитных стойках в Чеченской Республике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энергоэффективных технологий, соответствующих требованиям Федерального закона от 23.11.2009 года №261-ФЗ «Об энергосбережении и о повышении </w:t>
      </w:r>
      <w:r w:rsidR="005909CF" w:rsidRPr="00496CC7">
        <w:rPr>
          <w:color w:val="auto"/>
          <w:sz w:val="26"/>
          <w:szCs w:val="26"/>
        </w:rPr>
        <w:t>энергетической эффективности,</w:t>
      </w:r>
      <w:r w:rsidRPr="00496CC7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Федерации». </w:t>
      </w:r>
    </w:p>
    <w:p w:rsidR="00C00F18" w:rsidRPr="00496CC7" w:rsidRDefault="00C00F1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C003D6" w:rsidRPr="00496CC7">
        <w:rPr>
          <w:color w:val="auto"/>
          <w:sz w:val="26"/>
          <w:szCs w:val="26"/>
        </w:rPr>
        <w:t>9059,617</w:t>
      </w:r>
      <w:r w:rsidRPr="00496CC7">
        <w:rPr>
          <w:color w:val="auto"/>
          <w:sz w:val="26"/>
          <w:szCs w:val="26"/>
        </w:rPr>
        <w:t xml:space="preserve"> тонн опор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</w:t>
      </w:r>
      <w:r w:rsidR="00D2225D" w:rsidRPr="00496CC7">
        <w:rPr>
          <w:color w:val="auto"/>
          <w:sz w:val="26"/>
          <w:szCs w:val="26"/>
        </w:rPr>
        <w:t>1 837</w:t>
      </w:r>
      <w:r w:rsidR="00DD0772" w:rsidRPr="00496CC7">
        <w:rPr>
          <w:color w:val="auto"/>
          <w:sz w:val="26"/>
          <w:szCs w:val="26"/>
        </w:rPr>
        <w:t>,</w:t>
      </w:r>
      <w:r w:rsidR="00D2225D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 xml:space="preserve"> 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создание </w:t>
      </w:r>
      <w:r w:rsidR="006667CA"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="00C003D6" w:rsidRPr="00496CC7">
        <w:rPr>
          <w:rFonts w:eastAsia="Calibri"/>
          <w:color w:val="auto"/>
          <w:sz w:val="26"/>
          <w:szCs w:val="26"/>
          <w:lang w:eastAsia="en-US"/>
        </w:rPr>
        <w:t>43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рабочих мест;</w:t>
      </w:r>
    </w:p>
    <w:p w:rsidR="00AB53E4" w:rsidRPr="00496CC7" w:rsidRDefault="00AB53E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 xml:space="preserve">- бюджетная эффективность – </w:t>
      </w:r>
      <w:r w:rsidR="00244761" w:rsidRPr="00496CC7">
        <w:rPr>
          <w:color w:val="auto"/>
          <w:sz w:val="26"/>
          <w:szCs w:val="26"/>
        </w:rPr>
        <w:t xml:space="preserve">242,447 млн. руб. </w:t>
      </w:r>
      <w:r w:rsidRPr="00496CC7">
        <w:rPr>
          <w:color w:val="auto"/>
          <w:sz w:val="26"/>
          <w:szCs w:val="26"/>
        </w:rPr>
        <w:t>(среднегодовое значение)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color w:val="auto"/>
          <w:sz w:val="26"/>
          <w:szCs w:val="26"/>
        </w:rPr>
        <w:t xml:space="preserve">- чистый дисконтированный доход (NPV) - </w:t>
      </w:r>
      <w:r w:rsidR="001B0C98" w:rsidRPr="00496CC7">
        <w:rPr>
          <w:color w:val="auto"/>
          <w:sz w:val="26"/>
          <w:szCs w:val="26"/>
        </w:rPr>
        <w:t>20 327,0</w:t>
      </w:r>
      <w:r w:rsidR="00DD0772" w:rsidRPr="00496CC7">
        <w:rPr>
          <w:color w:val="auto"/>
          <w:sz w:val="26"/>
          <w:szCs w:val="26"/>
        </w:rPr>
        <w:t xml:space="preserve"> тыс. </w:t>
      </w:r>
      <w:r w:rsidRPr="00496CC7">
        <w:rPr>
          <w:color w:val="auto"/>
          <w:sz w:val="26"/>
          <w:szCs w:val="26"/>
        </w:rPr>
        <w:t>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срок окупаемости – </w:t>
      </w:r>
      <w:r w:rsidR="001B0C98" w:rsidRPr="00496CC7">
        <w:rPr>
          <w:rFonts w:eastAsia="Calibri"/>
          <w:color w:val="auto"/>
          <w:sz w:val="26"/>
          <w:szCs w:val="26"/>
          <w:lang w:eastAsia="en-US"/>
        </w:rPr>
        <w:t>9 лет, 11 мес.</w:t>
      </w:r>
      <w:r w:rsidRPr="00496CC7">
        <w:rPr>
          <w:rFonts w:eastAsia="Calibri"/>
          <w:color w:val="auto"/>
          <w:sz w:val="26"/>
          <w:szCs w:val="26"/>
          <w:lang w:eastAsia="en-US"/>
        </w:rPr>
        <w:t>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внутренняя норма доходности – </w:t>
      </w:r>
      <w:r w:rsidR="001B0C98" w:rsidRPr="00496CC7">
        <w:rPr>
          <w:rFonts w:eastAsia="Calibri"/>
          <w:color w:val="auto"/>
          <w:sz w:val="26"/>
          <w:szCs w:val="26"/>
          <w:lang w:eastAsia="en-US"/>
        </w:rPr>
        <w:t>37,21</w:t>
      </w:r>
      <w:r w:rsidRPr="00496CC7">
        <w:rPr>
          <w:rFonts w:eastAsia="Calibri"/>
          <w:color w:val="auto"/>
          <w:sz w:val="26"/>
          <w:szCs w:val="26"/>
          <w:lang w:eastAsia="en-US"/>
        </w:rPr>
        <w:t>%.</w:t>
      </w:r>
    </w:p>
    <w:p w:rsidR="00952BD4" w:rsidRPr="00496CC7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7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первой очереди каскада гидроэлектростанций на реке Аргун ("Чири-Юртская" ГЭС, "Дуба-Юртская" ГЭС и Промышленный канал)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р.Аргун.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энергобезопасности региона.</w:t>
      </w:r>
    </w:p>
    <w:p w:rsidR="00C00F18" w:rsidRPr="00496CC7" w:rsidRDefault="00C00F1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«ПИК-Альтэнерго».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Дуба-Юртская ГЭС – 40 МВт;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Чири-Юртская ГЭС – 27 МВт;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Промышленный канал – 5,6 МВт.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11 448,400млн. 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150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1B0C98" w:rsidRPr="00496CC7">
        <w:rPr>
          <w:color w:val="auto"/>
          <w:sz w:val="26"/>
          <w:szCs w:val="26"/>
        </w:rPr>
        <w:t xml:space="preserve">43,2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15лет;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8</w:t>
      </w:r>
      <w:r w:rsidR="00B6156C" w:rsidRPr="00496CC7">
        <w:rPr>
          <w:b/>
          <w:i/>
          <w:color w:val="auto"/>
          <w:sz w:val="26"/>
          <w:szCs w:val="26"/>
        </w:rPr>
        <w:t>) Строительство Грозненской ТЭС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снятие ограничений по перетокам из центральных районов в СКФО и реализация электроэнергия другим регионам в объеме до 1млрд. кВтч.</w:t>
      </w:r>
    </w:p>
    <w:p w:rsidR="00FF519D" w:rsidRPr="00496CC7" w:rsidRDefault="00FF519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ПАО «Вторая генерирующая компания оптового рынка электроэнергии» (ОГК-2)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установленная мощность новой станции по электроэнергии составит 4</w:t>
      </w:r>
      <w:r w:rsidR="00AB53E4" w:rsidRPr="00496CC7">
        <w:rPr>
          <w:color w:val="auto"/>
          <w:sz w:val="26"/>
          <w:szCs w:val="26"/>
        </w:rPr>
        <w:t>4</w:t>
      </w:r>
      <w:r w:rsidR="001D3298" w:rsidRPr="00496CC7">
        <w:rPr>
          <w:color w:val="auto"/>
          <w:sz w:val="26"/>
          <w:szCs w:val="26"/>
        </w:rPr>
        <w:t>4</w:t>
      </w:r>
      <w:r w:rsidRPr="00496CC7">
        <w:rPr>
          <w:color w:val="auto"/>
          <w:sz w:val="26"/>
          <w:szCs w:val="26"/>
        </w:rPr>
        <w:t xml:space="preserve">МВт, а по тепловой энергии - </w:t>
      </w:r>
      <w:r w:rsidR="001D3298" w:rsidRPr="00496CC7">
        <w:rPr>
          <w:color w:val="auto"/>
          <w:sz w:val="26"/>
          <w:szCs w:val="26"/>
        </w:rPr>
        <w:t>280</w:t>
      </w:r>
      <w:r w:rsidRPr="00496CC7">
        <w:rPr>
          <w:color w:val="auto"/>
          <w:sz w:val="26"/>
          <w:szCs w:val="26"/>
        </w:rPr>
        <w:t xml:space="preserve"> Гкал/ч.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</w:t>
      </w:r>
      <w:r w:rsidR="00A43BFB" w:rsidRPr="00496CC7">
        <w:rPr>
          <w:color w:val="auto"/>
          <w:sz w:val="26"/>
          <w:szCs w:val="26"/>
        </w:rPr>
        <w:t>26</w:t>
      </w:r>
      <w:r w:rsidR="00A43BFB" w:rsidRPr="00496CC7">
        <w:rPr>
          <w:color w:val="auto"/>
          <w:sz w:val="26"/>
          <w:szCs w:val="26"/>
          <w:lang w:val="en-US"/>
        </w:rPr>
        <w:t> </w:t>
      </w:r>
      <w:r w:rsidR="00A43BFB" w:rsidRPr="00496CC7">
        <w:rPr>
          <w:color w:val="auto"/>
          <w:sz w:val="26"/>
          <w:szCs w:val="26"/>
        </w:rPr>
        <w:t>000,0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 xml:space="preserve">млн.руб.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создание </w:t>
      </w:r>
      <w:r w:rsidR="00C47106" w:rsidRPr="00496CC7">
        <w:rPr>
          <w:color w:val="auto"/>
          <w:sz w:val="26"/>
          <w:szCs w:val="26"/>
        </w:rPr>
        <w:t xml:space="preserve">до </w:t>
      </w:r>
      <w:r w:rsidR="00A43BFB" w:rsidRPr="00496CC7">
        <w:rPr>
          <w:color w:val="auto"/>
          <w:sz w:val="26"/>
          <w:szCs w:val="26"/>
        </w:rPr>
        <w:t>300</w:t>
      </w:r>
      <w:r w:rsidRPr="00496CC7">
        <w:rPr>
          <w:color w:val="auto"/>
          <w:sz w:val="26"/>
          <w:szCs w:val="26"/>
        </w:rPr>
        <w:t xml:space="preserve"> новых рабочих мест;</w:t>
      </w:r>
    </w:p>
    <w:p w:rsidR="00A43BFB" w:rsidRPr="00496CC7" w:rsidRDefault="00B6156C" w:rsidP="00727EB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A43BFB" w:rsidRPr="00496CC7">
        <w:rPr>
          <w:color w:val="auto"/>
          <w:sz w:val="26"/>
          <w:szCs w:val="26"/>
        </w:rPr>
        <w:t>ТЭО находится в стадии разработки, суммы налоговых платежей не обозначены.</w:t>
      </w:r>
    </w:p>
    <w:p w:rsidR="00A43BFB" w:rsidRPr="00496CC7" w:rsidRDefault="00A43BFB" w:rsidP="00727EB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B6156C" w:rsidRPr="00496CC7">
        <w:rPr>
          <w:color w:val="auto"/>
          <w:sz w:val="26"/>
          <w:szCs w:val="26"/>
        </w:rPr>
        <w:t>срок окупаемости – 15лет;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10,5%.</w:t>
      </w:r>
    </w:p>
    <w:p w:rsidR="00B6156C" w:rsidRPr="00496CC7" w:rsidRDefault="00615B9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9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малых ГЭС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15 МВт.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850,0млн. 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50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C47106" w:rsidRPr="00496CC7">
        <w:rPr>
          <w:color w:val="auto"/>
          <w:sz w:val="26"/>
          <w:szCs w:val="26"/>
        </w:rPr>
        <w:t xml:space="preserve">6,9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</w:t>
      </w:r>
      <w:r w:rsidR="00615B98" w:rsidRPr="00496CC7">
        <w:rPr>
          <w:b/>
          <w:i/>
          <w:color w:val="auto"/>
          <w:sz w:val="26"/>
          <w:szCs w:val="26"/>
        </w:rPr>
        <w:t>0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нефтеперерабатывающего завода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lastRenderedPageBreak/>
        <w:t>Цель проекта</w:t>
      </w:r>
      <w:r w:rsidRPr="00496CC7">
        <w:rPr>
          <w:color w:val="auto"/>
          <w:sz w:val="26"/>
          <w:szCs w:val="26"/>
        </w:rPr>
        <w:t xml:space="preserve">: реализация инвестиционного проекта «Строительство нефтеперерабатывающего завода на территории Чеченской Республики (г.Грозный)» мощностью 1 млн.тонн нефти в год предполагается </w:t>
      </w:r>
      <w:r w:rsidR="005909CF" w:rsidRPr="00496CC7">
        <w:rPr>
          <w:color w:val="auto"/>
          <w:sz w:val="26"/>
          <w:szCs w:val="26"/>
        </w:rPr>
        <w:t>в рамках,</w:t>
      </w:r>
      <w:r w:rsidRPr="00496CC7">
        <w:rPr>
          <w:color w:val="auto"/>
          <w:sz w:val="26"/>
          <w:szCs w:val="26"/>
        </w:rPr>
        <w:t xml:space="preserve"> достигнутых между Правительством Чеченской Республики и ОАО «НК «Роснефть» договоренностей.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</w:t>
      </w:r>
      <w:r w:rsidRPr="00496CC7">
        <w:rPr>
          <w:color w:val="auto"/>
          <w:sz w:val="26"/>
          <w:szCs w:val="26"/>
        </w:rPr>
        <w:t>: ПАО «НК «Роснефть».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 млн.тонн нефти в год.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17089,0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400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683,56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9,9лет;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внутренняя норма доходности – 20,7%.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</w:t>
      </w:r>
      <w:r w:rsidR="00615B98" w:rsidRPr="00496CC7">
        <w:rPr>
          <w:b/>
          <w:i/>
          <w:color w:val="auto"/>
          <w:sz w:val="26"/>
          <w:szCs w:val="26"/>
        </w:rPr>
        <w:t>1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и реконструкция внутрипоселковых газопроводов в Чеченской Республике 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Министерство промышленности и энергетики ЧР.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Потребность в финансировании: </w:t>
      </w:r>
      <w:r w:rsidRPr="00496CC7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Разработка ПСД в размере вышеуказанной суммы будет финансироваться из бюджета Чеченско</w:t>
      </w:r>
      <w:r w:rsidR="00307710" w:rsidRPr="00496CC7">
        <w:rPr>
          <w:color w:val="auto"/>
          <w:sz w:val="26"/>
          <w:szCs w:val="26"/>
        </w:rPr>
        <w:t xml:space="preserve">й Республики в 2013-2015 </w:t>
      </w:r>
      <w:r w:rsidR="005909CF" w:rsidRPr="00496CC7">
        <w:rPr>
          <w:color w:val="auto"/>
          <w:sz w:val="26"/>
          <w:szCs w:val="26"/>
        </w:rPr>
        <w:t>годах: 2013</w:t>
      </w:r>
      <w:r w:rsidRPr="00496CC7">
        <w:rPr>
          <w:color w:val="auto"/>
          <w:sz w:val="26"/>
          <w:szCs w:val="26"/>
        </w:rPr>
        <w:t xml:space="preserve"> год</w:t>
      </w:r>
      <w:r w:rsidR="00DD0772" w:rsidRPr="00496CC7">
        <w:rPr>
          <w:color w:val="auto"/>
          <w:sz w:val="26"/>
          <w:szCs w:val="26"/>
        </w:rPr>
        <w:t xml:space="preserve">- </w:t>
      </w:r>
      <w:r w:rsidR="005909CF" w:rsidRPr="00496CC7">
        <w:rPr>
          <w:color w:val="auto"/>
          <w:sz w:val="26"/>
          <w:szCs w:val="26"/>
        </w:rPr>
        <w:t>495, 0млн.руб.</w:t>
      </w:r>
      <w:r w:rsidR="00307710" w:rsidRPr="00496CC7">
        <w:rPr>
          <w:color w:val="auto"/>
          <w:sz w:val="26"/>
          <w:szCs w:val="26"/>
        </w:rPr>
        <w:t xml:space="preserve"> (выделенные средства); </w:t>
      </w:r>
      <w:r w:rsidRPr="00496CC7">
        <w:rPr>
          <w:color w:val="auto"/>
          <w:sz w:val="26"/>
          <w:szCs w:val="26"/>
        </w:rPr>
        <w:t xml:space="preserve">2014 год - </w:t>
      </w:r>
      <w:r w:rsidR="005909CF" w:rsidRPr="00496CC7">
        <w:rPr>
          <w:color w:val="auto"/>
          <w:sz w:val="26"/>
          <w:szCs w:val="26"/>
        </w:rPr>
        <w:t>590, 08млн.руб.</w:t>
      </w:r>
      <w:r w:rsidR="00307710" w:rsidRPr="00496CC7">
        <w:rPr>
          <w:color w:val="auto"/>
          <w:sz w:val="26"/>
          <w:szCs w:val="26"/>
        </w:rPr>
        <w:t xml:space="preserve">; </w:t>
      </w:r>
      <w:r w:rsidRPr="00496CC7">
        <w:rPr>
          <w:color w:val="auto"/>
          <w:sz w:val="26"/>
          <w:szCs w:val="26"/>
        </w:rPr>
        <w:t xml:space="preserve">2015 год - </w:t>
      </w:r>
      <w:r w:rsidR="005909CF" w:rsidRPr="00496CC7">
        <w:rPr>
          <w:color w:val="auto"/>
          <w:sz w:val="26"/>
          <w:szCs w:val="26"/>
        </w:rPr>
        <w:t>561, 7млн.руб.</w:t>
      </w:r>
      <w:r w:rsidRPr="00496CC7">
        <w:rPr>
          <w:color w:val="auto"/>
          <w:sz w:val="26"/>
          <w:szCs w:val="26"/>
        </w:rPr>
        <w:t xml:space="preserve">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134 новых рабочих мест.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На сегодняшний день значительную степень проработки имеют 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5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проектов промышленности: «Развитие производства автомобилей в Чеченской Республике», 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Pr="00496CC7">
        <w:rPr>
          <w:rFonts w:eastAsia="Calibri"/>
          <w:color w:val="auto"/>
          <w:sz w:val="26"/>
          <w:szCs w:val="26"/>
          <w:lang w:eastAsia="en-US"/>
        </w:rPr>
        <w:t>Строительство завода по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 xml:space="preserve"> производству автокомпонентов»</w:t>
      </w:r>
      <w:r w:rsidRPr="00496CC7">
        <w:rPr>
          <w:rFonts w:eastAsia="Calibri"/>
          <w:color w:val="auto"/>
          <w:sz w:val="26"/>
          <w:szCs w:val="26"/>
          <w:lang w:eastAsia="en-US"/>
        </w:rPr>
        <w:t>, «Строительство кожевенного завода», «Строительство обувной фабрики»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, «Строительство и запуск завода по выпуску быстромонтируемых опор на композитных стойках в Чеченской Республике».</w:t>
      </w:r>
    </w:p>
    <w:p w:rsidR="00E72E4B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, «Строительство МГЭС «Саттелит», «Гухой»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F0268D" w:rsidRDefault="00F0268D" w:rsidP="00F0268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0268D">
        <w:rPr>
          <w:sz w:val="26"/>
          <w:szCs w:val="26"/>
        </w:rPr>
        <w:t>В рамках соглашения о сотрудничестве между ОАО «ФСК ЕЭС»,    ОАО «Энергострой-МН» и Toshiba Corporation,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F0268D" w:rsidRPr="00496CC7" w:rsidRDefault="00F0268D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</w:p>
    <w:p w:rsidR="007A53AF" w:rsidRPr="00496CC7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5F732B" w:rsidRPr="00496CC7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496CC7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D713D9" w:rsidRPr="00496CC7" w:rsidRDefault="00D713D9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1) В Стратегию социально-экономического развития Северо-Кавказского федерального округа до 2025 года (утверждена распоряжением Правительства РФ 06.09.2010г. № 1485-р) включены проекты: «Строительство нефтеперерабатывающего комплекса», «Развитие производства автомобилей и автомобильных компонентов», «Строительство завода по производству обуви широкого ассортимента», «Строительство завода по переработке кожи», «Строительство каскада </w:t>
      </w:r>
      <w:r w:rsidRPr="00496CC7">
        <w:rPr>
          <w:rFonts w:eastAsia="Calibri"/>
          <w:color w:val="auto"/>
          <w:sz w:val="26"/>
          <w:szCs w:val="26"/>
          <w:lang w:eastAsia="en-US"/>
        </w:rPr>
        <w:lastRenderedPageBreak/>
        <w:t>гидроэлектростанций на реке Аргун («Чириюртовская» и «Дубаюртовская»)», «Строительство теплоэлектростанции в г. Грозном» (наименования проектов приводятся согласно положениям Стратегии).</w:t>
      </w:r>
    </w:p>
    <w:p w:rsidR="002F0096" w:rsidRPr="00496CC7" w:rsidRDefault="00A25C82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2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) 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В подпрограмму 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(утверждена постановлением Правительства ЧР от</w:t>
      </w:r>
      <w:r w:rsidR="00CE47D8" w:rsidRPr="00496CC7">
        <w:rPr>
          <w:color w:val="auto"/>
          <w:sz w:val="26"/>
          <w:szCs w:val="26"/>
        </w:rPr>
        <w:t xml:space="preserve"> 03.12.2013 </w:t>
      </w:r>
      <w:r w:rsidR="0038164D" w:rsidRPr="00496CC7">
        <w:rPr>
          <w:color w:val="auto"/>
          <w:sz w:val="26"/>
          <w:szCs w:val="26"/>
        </w:rPr>
        <w:t>г.</w:t>
      </w:r>
      <w:r w:rsidR="00CE47D8" w:rsidRPr="00496CC7">
        <w:rPr>
          <w:color w:val="auto"/>
          <w:sz w:val="26"/>
          <w:szCs w:val="26"/>
        </w:rPr>
        <w:t xml:space="preserve"> №315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38164D" w:rsidRPr="00496CC7">
        <w:rPr>
          <w:rFonts w:eastAsia="Calibri"/>
          <w:color w:val="auto"/>
          <w:sz w:val="26"/>
          <w:szCs w:val="26"/>
          <w:lang w:eastAsia="en-US"/>
        </w:rPr>
        <w:t xml:space="preserve"> включены проекты:</w:t>
      </w:r>
      <w:r w:rsidR="002F0096" w:rsidRPr="00496CC7">
        <w:rPr>
          <w:color w:val="auto"/>
          <w:sz w:val="26"/>
          <w:szCs w:val="26"/>
        </w:rPr>
        <w:t xml:space="preserve">«Организация производства приборов учета на базе ООО «Энергия Плюс» </w:t>
      </w:r>
    </w:p>
    <w:p w:rsidR="002F0096" w:rsidRPr="00496CC7" w:rsidRDefault="002F0096" w:rsidP="00727EBE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(второй этап проекта), «Строительство и запуск завода по выпуску быстромонтируемых опор на композитных стойках в Чеченской Республике», «Строительство цементного завода мощностью 3,1 млн. тонн в год» (пос. Чири-Юрт, Шалинский муниципальный район, Чеченская Республика).</w:t>
      </w:r>
    </w:p>
    <w:p w:rsidR="00502F84" w:rsidRPr="00496CC7" w:rsidRDefault="00A25C82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496CC7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 xml:space="preserve">Перечень приоритетных инвестиционных проектов Чеченской Республики (утвержден распоряжением Правительства ЧР от </w:t>
      </w:r>
      <w:r w:rsidR="00453E7A">
        <w:rPr>
          <w:rFonts w:eastAsia="Calibri"/>
          <w:color w:val="auto"/>
          <w:sz w:val="26"/>
          <w:szCs w:val="26"/>
          <w:lang w:eastAsia="en-US"/>
        </w:rPr>
        <w:t>25.07.2018 г. № 383</w:t>
      </w:r>
      <w:r w:rsidR="00955E38">
        <w:rPr>
          <w:rFonts w:eastAsia="Calibri"/>
          <w:color w:val="auto"/>
          <w:sz w:val="26"/>
          <w:szCs w:val="26"/>
          <w:lang w:eastAsia="en-US"/>
        </w:rPr>
        <w:t xml:space="preserve">   </w:t>
      </w:r>
      <w:bookmarkStart w:id="0" w:name="_GoBack"/>
      <w:bookmarkEnd w:id="0"/>
      <w:r w:rsidR="00424ECE" w:rsidRPr="00496CC7">
        <w:rPr>
          <w:rFonts w:eastAsia="Calibri"/>
          <w:color w:val="auto"/>
          <w:sz w:val="26"/>
          <w:szCs w:val="26"/>
          <w:lang w:eastAsia="en-US"/>
        </w:rPr>
        <w:t>-р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включены инвестиционные проекты: 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Развитие производства автомобилей в Чеченской Республике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,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 и запуск завода по выпуску быстромонтируемых опор на композитных стойках в Чеченской Республике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», 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 первой очереди каскада гидроэлектростанций на реке Аргун (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Чири-Юртская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ГЭС, 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Дуба-Юртская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ГЭС и Промышленный канал)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»,«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 Грозненской ТЭС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,</w:t>
      </w:r>
      <w:r w:rsidR="00FA3D52" w:rsidRPr="00496CC7">
        <w:rPr>
          <w:rFonts w:eastAsia="Calibri"/>
          <w:color w:val="auto"/>
          <w:sz w:val="26"/>
          <w:szCs w:val="26"/>
          <w:lang w:eastAsia="en-US"/>
        </w:rPr>
        <w:t>«Строительство нефтеперерабатывающего завода на территории Чеченской Республики (г.Грозный)»</w:t>
      </w:r>
      <w:r w:rsidR="00273DBD" w:rsidRPr="00496CC7">
        <w:rPr>
          <w:rFonts w:eastAsia="Calibri"/>
          <w:color w:val="auto"/>
          <w:sz w:val="26"/>
          <w:szCs w:val="26"/>
          <w:lang w:eastAsia="en-US"/>
        </w:rPr>
        <w:t>.</w:t>
      </w:r>
    </w:p>
    <w:p w:rsidR="00E72E4B" w:rsidRPr="00496CC7" w:rsidRDefault="00E72E4B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4. В рамках соглашения о сотруд</w:t>
      </w:r>
      <w:r w:rsidR="00496CC7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ОАО «Энергострой-МН» и </w:t>
      </w:r>
      <w:r w:rsidRPr="00496CC7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r w:rsidRPr="00496CC7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496CC7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7E6E55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7E6E55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7E6E55">
        <w:rPr>
          <w:b/>
          <w:color w:val="auto"/>
          <w:sz w:val="26"/>
          <w:szCs w:val="26"/>
          <w:u w:val="single"/>
        </w:rPr>
        <w:t>госпрограмм ЧР</w:t>
      </w:r>
      <w:r w:rsidRPr="007E6E55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CA6744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496CC7">
        <w:rPr>
          <w:rFonts w:ascii="Times New Roman" w:hAnsi="Times New Roman"/>
          <w:color w:val="auto"/>
          <w:sz w:val="26"/>
          <w:szCs w:val="26"/>
        </w:rPr>
        <w:tab/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496CC7">
        <w:rPr>
          <w:rFonts w:ascii="Times New Roman" w:hAnsi="Times New Roman"/>
          <w:color w:val="auto"/>
          <w:sz w:val="26"/>
          <w:szCs w:val="26"/>
        </w:rPr>
        <w:t>с начала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 201</w:t>
      </w:r>
      <w:r w:rsidR="000225E5" w:rsidRPr="00496CC7">
        <w:rPr>
          <w:rFonts w:ascii="Times New Roman" w:hAnsi="Times New Roman"/>
          <w:color w:val="auto"/>
          <w:sz w:val="26"/>
          <w:szCs w:val="26"/>
        </w:rPr>
        <w:t>9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5909CF">
        <w:rPr>
          <w:rFonts w:ascii="Times New Roman" w:hAnsi="Times New Roman"/>
          <w:color w:val="auto"/>
          <w:sz w:val="26"/>
          <w:szCs w:val="26"/>
        </w:rPr>
        <w:t>30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>.0</w:t>
      </w:r>
      <w:r w:rsidR="005909CF">
        <w:rPr>
          <w:rFonts w:ascii="Times New Roman" w:hAnsi="Times New Roman"/>
          <w:color w:val="auto"/>
          <w:sz w:val="26"/>
          <w:szCs w:val="26"/>
        </w:rPr>
        <w:t>5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>.201</w:t>
      </w:r>
      <w:r w:rsidR="005909CF">
        <w:rPr>
          <w:rFonts w:ascii="Times New Roman" w:hAnsi="Times New Roman"/>
          <w:color w:val="auto"/>
          <w:sz w:val="26"/>
          <w:szCs w:val="26"/>
        </w:rPr>
        <w:t>9</w:t>
      </w:r>
      <w:r w:rsid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5909CF">
        <w:rPr>
          <w:rFonts w:ascii="Times New Roman" w:hAnsi="Times New Roman"/>
          <w:color w:val="auto"/>
          <w:sz w:val="26"/>
          <w:szCs w:val="26"/>
        </w:rPr>
        <w:t>85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95439"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195439" w:rsidRPr="00195439">
        <w:rPr>
          <w:rFonts w:ascii="Times New Roman" w:hAnsi="Times New Roman"/>
          <w:color w:val="auto"/>
          <w:sz w:val="26"/>
          <w:szCs w:val="26"/>
          <w:highlight w:val="yellow"/>
        </w:rPr>
        <w:t>73 179 160,65</w:t>
      </w:r>
      <w:r w:rsidR="001954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0902" w:rsidRPr="00532BEB">
        <w:rPr>
          <w:rFonts w:ascii="Times New Roman" w:hAnsi="Times New Roman"/>
          <w:color w:val="auto"/>
          <w:sz w:val="26"/>
          <w:szCs w:val="26"/>
        </w:rPr>
        <w:t>руб</w:t>
      </w:r>
      <w:r w:rsidR="00C60C99" w:rsidRPr="00532BEB">
        <w:rPr>
          <w:rFonts w:ascii="Times New Roman" w:hAnsi="Times New Roman"/>
          <w:color w:val="auto"/>
          <w:sz w:val="26"/>
          <w:szCs w:val="26"/>
        </w:rPr>
        <w:t>.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 xml:space="preserve"> (подпрограмма 3 «Обеспечение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496CC7">
        <w:rPr>
          <w:rFonts w:ascii="Times New Roman" w:hAnsi="Times New Roman"/>
          <w:color w:val="auto"/>
          <w:sz w:val="26"/>
          <w:szCs w:val="26"/>
        </w:rPr>
        <w:t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Минп</w:t>
      </w:r>
      <w:r w:rsidR="00A57098">
        <w:rPr>
          <w:rFonts w:ascii="Times New Roman" w:hAnsi="Times New Roman"/>
          <w:color w:val="auto"/>
          <w:sz w:val="26"/>
          <w:szCs w:val="26"/>
        </w:rPr>
        <w:t>ромэнерго Чеченской Республики</w:t>
      </w:r>
      <w:r w:rsidR="00A57098" w:rsidRPr="00A57098">
        <w:rPr>
          <w:rFonts w:ascii="Times New Roman" w:hAnsi="Times New Roman"/>
          <w:color w:val="auto"/>
          <w:sz w:val="26"/>
          <w:szCs w:val="26"/>
        </w:rPr>
        <w:t>;</w:t>
      </w:r>
      <w:r w:rsidR="00A57098" w:rsidRPr="00A57098">
        <w:t xml:space="preserve"> </w:t>
      </w:r>
      <w:r w:rsidR="00A57098" w:rsidRPr="00A57098">
        <w:rPr>
          <w:rFonts w:ascii="Times New Roman" w:hAnsi="Times New Roman"/>
          <w:color w:val="auto"/>
          <w:sz w:val="26"/>
          <w:szCs w:val="26"/>
        </w:rPr>
        <w:t>на научно-исследовательские и опытно-конструкторские работы по разработке схем и программ развития электроэнергетики ЧР;</w:t>
      </w:r>
      <w:r w:rsidR="00A57098">
        <w:rPr>
          <w:rFonts w:ascii="Times New Roman" w:hAnsi="Times New Roman"/>
          <w:color w:val="auto"/>
          <w:sz w:val="26"/>
          <w:szCs w:val="26"/>
        </w:rPr>
        <w:t>)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4A164B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4A164B">
        <w:rPr>
          <w:color w:val="auto"/>
          <w:sz w:val="26"/>
          <w:szCs w:val="26"/>
        </w:rPr>
        <w:t xml:space="preserve"> в сфере электроэнергетики </w:t>
      </w:r>
      <w:r w:rsidRPr="004A164B">
        <w:rPr>
          <w:color w:val="auto"/>
          <w:sz w:val="26"/>
          <w:szCs w:val="26"/>
        </w:rPr>
        <w:t>и кури</w:t>
      </w:r>
      <w:r w:rsidR="00D44A20" w:rsidRPr="004A164B">
        <w:rPr>
          <w:color w:val="auto"/>
          <w:sz w:val="26"/>
          <w:szCs w:val="26"/>
        </w:rPr>
        <w:t xml:space="preserve">руемым Министерством, относятся ОАО «Чеченэнерго» (электросетевая организация) и ОАО «Нурэнерго» (энергосбытовая организация).Министерство также осуществляет кураторскую деятельность в рамках существующего законодательства Российской Федерации в отношении акционерных </w:t>
      </w:r>
      <w:r w:rsidR="00D44A20" w:rsidRPr="004A164B">
        <w:rPr>
          <w:color w:val="auto"/>
          <w:sz w:val="26"/>
          <w:szCs w:val="26"/>
        </w:rPr>
        <w:lastRenderedPageBreak/>
        <w:t xml:space="preserve">обществ федерального подчинения: </w:t>
      </w:r>
      <w:r w:rsidR="008B33C7" w:rsidRPr="004A164B">
        <w:rPr>
          <w:color w:val="auto"/>
          <w:sz w:val="26"/>
          <w:szCs w:val="26"/>
        </w:rPr>
        <w:t xml:space="preserve">ЗАО «Газпром межрегионгаз Грозный»,                   </w:t>
      </w:r>
      <w:r w:rsidR="00D44A20" w:rsidRPr="004A164B">
        <w:rPr>
          <w:color w:val="auto"/>
          <w:sz w:val="26"/>
          <w:szCs w:val="26"/>
        </w:rPr>
        <w:t>ОАО «Чеченгаз», ОАО «Чеченгазпром»</w:t>
      </w:r>
      <w:r w:rsidR="008B33C7" w:rsidRPr="004A164B">
        <w:rPr>
          <w:color w:val="auto"/>
          <w:sz w:val="26"/>
          <w:szCs w:val="26"/>
        </w:rPr>
        <w:t>.</w:t>
      </w:r>
      <w:r w:rsidR="0090287A" w:rsidRPr="004A164B">
        <w:rPr>
          <w:color w:val="auto"/>
          <w:sz w:val="26"/>
          <w:szCs w:val="26"/>
        </w:rPr>
        <w:t>И</w:t>
      </w:r>
      <w:r w:rsidRPr="004A164B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4A164B">
        <w:rPr>
          <w:color w:val="auto"/>
          <w:sz w:val="26"/>
          <w:szCs w:val="26"/>
        </w:rPr>
        <w:t xml:space="preserve">вышеперечисленных </w:t>
      </w:r>
      <w:r w:rsidR="00D53049" w:rsidRPr="00496CC7">
        <w:rPr>
          <w:color w:val="auto"/>
          <w:sz w:val="26"/>
          <w:szCs w:val="26"/>
        </w:rPr>
        <w:t xml:space="preserve">предприятий </w:t>
      </w:r>
      <w:r w:rsidR="008732EF" w:rsidRPr="00496CC7">
        <w:rPr>
          <w:color w:val="auto"/>
          <w:sz w:val="26"/>
          <w:szCs w:val="26"/>
        </w:rPr>
        <w:t>за</w:t>
      </w:r>
      <w:r w:rsidR="00E42789" w:rsidRPr="00496CC7">
        <w:rPr>
          <w:color w:val="auto"/>
          <w:sz w:val="26"/>
          <w:szCs w:val="26"/>
        </w:rPr>
        <w:t xml:space="preserve"> </w:t>
      </w:r>
      <w:r w:rsidR="009416C1">
        <w:rPr>
          <w:color w:val="auto"/>
          <w:sz w:val="26"/>
          <w:szCs w:val="26"/>
        </w:rPr>
        <w:t>сентябрь</w:t>
      </w:r>
      <w:r w:rsidR="000613BB" w:rsidRPr="00496CC7">
        <w:rPr>
          <w:color w:val="auto"/>
          <w:sz w:val="26"/>
          <w:szCs w:val="26"/>
        </w:rPr>
        <w:t xml:space="preserve"> </w:t>
      </w:r>
      <w:r w:rsidR="009525B0" w:rsidRPr="00496CC7">
        <w:rPr>
          <w:color w:val="auto"/>
          <w:sz w:val="26"/>
          <w:szCs w:val="26"/>
        </w:rPr>
        <w:t>201</w:t>
      </w:r>
      <w:r w:rsidR="007C15AF" w:rsidRPr="00496CC7">
        <w:rPr>
          <w:color w:val="auto"/>
          <w:sz w:val="26"/>
          <w:szCs w:val="26"/>
        </w:rPr>
        <w:t>9</w:t>
      </w:r>
      <w:r w:rsidR="00E42789" w:rsidRPr="00496CC7">
        <w:rPr>
          <w:color w:val="auto"/>
          <w:sz w:val="26"/>
          <w:szCs w:val="26"/>
        </w:rPr>
        <w:t xml:space="preserve"> </w:t>
      </w:r>
      <w:r w:rsidR="009525B0" w:rsidRPr="00496CC7">
        <w:rPr>
          <w:color w:val="auto"/>
          <w:sz w:val="26"/>
          <w:szCs w:val="26"/>
        </w:rPr>
        <w:t>года</w:t>
      </w:r>
      <w:r w:rsidR="00E42789" w:rsidRPr="004A164B">
        <w:rPr>
          <w:color w:val="auto"/>
          <w:sz w:val="26"/>
          <w:szCs w:val="26"/>
        </w:rPr>
        <w:t xml:space="preserve"> </w:t>
      </w:r>
      <w:r w:rsidR="008C0BE2" w:rsidRPr="004A164B">
        <w:rPr>
          <w:color w:val="auto"/>
          <w:sz w:val="26"/>
          <w:szCs w:val="26"/>
        </w:rPr>
        <w:t>представлена</w:t>
      </w:r>
      <w:r w:rsidR="0090287A" w:rsidRPr="004A164B">
        <w:rPr>
          <w:color w:val="auto"/>
          <w:sz w:val="26"/>
          <w:szCs w:val="26"/>
        </w:rPr>
        <w:t xml:space="preserve"> в </w:t>
      </w:r>
      <w:r w:rsidR="0090287A" w:rsidRPr="004A164B">
        <w:rPr>
          <w:b/>
          <w:i/>
          <w:color w:val="auto"/>
          <w:sz w:val="26"/>
          <w:szCs w:val="26"/>
        </w:rPr>
        <w:t>П</w:t>
      </w:r>
      <w:r w:rsidR="00A52121" w:rsidRPr="004A164B">
        <w:rPr>
          <w:b/>
          <w:i/>
          <w:color w:val="auto"/>
          <w:sz w:val="26"/>
          <w:szCs w:val="26"/>
        </w:rPr>
        <w:t>риложени</w:t>
      </w:r>
      <w:r w:rsidR="0090287A" w:rsidRPr="004A164B">
        <w:rPr>
          <w:b/>
          <w:i/>
          <w:color w:val="auto"/>
          <w:sz w:val="26"/>
          <w:szCs w:val="26"/>
        </w:rPr>
        <w:t>и</w:t>
      </w:r>
      <w:r w:rsidRPr="004A164B">
        <w:rPr>
          <w:b/>
          <w:i/>
          <w:color w:val="auto"/>
          <w:sz w:val="26"/>
          <w:szCs w:val="26"/>
        </w:rPr>
        <w:t xml:space="preserve"> №1</w:t>
      </w:r>
      <w:r w:rsidR="00A52121" w:rsidRPr="004A164B">
        <w:rPr>
          <w:b/>
          <w:i/>
          <w:color w:val="auto"/>
          <w:sz w:val="26"/>
          <w:szCs w:val="26"/>
        </w:rPr>
        <w:t>.</w:t>
      </w:r>
    </w:p>
    <w:p w:rsidR="00336402" w:rsidRPr="004A164B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496CC7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«Беркат», ГУП Швейная фабрика «Серло»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«Серло» и ГУП Картонажная фабрика «Дружба». В отношении ГУП Завод «Трансмаш» и ГУП «Беркат» ликвидационные процедуры находятся в стадии завершения.</w:t>
      </w:r>
    </w:p>
    <w:p w:rsidR="00147E6E" w:rsidRPr="004A164B" w:rsidRDefault="00147E6E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A164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A164B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Расположение: Чеченская Республика, г.Грозный, Октябрьский </w:t>
      </w:r>
      <w:r w:rsidR="006B4323">
        <w:rPr>
          <w:color w:val="auto"/>
          <w:sz w:val="26"/>
          <w:szCs w:val="26"/>
        </w:rPr>
        <w:t xml:space="preserve">район, </w:t>
      </w:r>
      <w:r w:rsidRPr="004A164B">
        <w:rPr>
          <w:color w:val="auto"/>
          <w:sz w:val="26"/>
          <w:szCs w:val="26"/>
        </w:rPr>
        <w:t>ул. Боевая, 23.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Распоряжением Правительства Чеченской Республики от 01.12.2014 года             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Площадь территории – 7,1 га.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Производственная площадь – 17327 кв.м.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98,77 млн. руб.</w:t>
      </w:r>
    </w:p>
    <w:p w:rsidR="00AA6391" w:rsidRPr="00496CC7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Производственная деятельность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–</w:t>
      </w:r>
      <w:r w:rsidR="006B4323" w:rsidRPr="006B4323">
        <w:rPr>
          <w:color w:val="auto"/>
          <w:sz w:val="26"/>
          <w:szCs w:val="26"/>
          <w:highlight w:val="yellow"/>
        </w:rPr>
        <w:t>420</w:t>
      </w:r>
      <w:r w:rsidR="00C024A2" w:rsidRPr="00BB308C">
        <w:rPr>
          <w:color w:val="auto"/>
          <w:sz w:val="26"/>
          <w:szCs w:val="26"/>
        </w:rPr>
        <w:t>,0</w:t>
      </w:r>
      <w:r w:rsidRPr="00603A6B">
        <w:rPr>
          <w:color w:val="auto"/>
          <w:sz w:val="26"/>
          <w:szCs w:val="26"/>
        </w:rPr>
        <w:t xml:space="preserve"> тыс</w:t>
      </w:r>
      <w:r w:rsidRPr="00CD57D8">
        <w:rPr>
          <w:color w:val="auto"/>
          <w:sz w:val="26"/>
          <w:szCs w:val="26"/>
        </w:rPr>
        <w:t>.</w:t>
      </w:r>
      <w:r w:rsidR="00424ECE" w:rsidRPr="00CD57D8">
        <w:rPr>
          <w:color w:val="auto"/>
          <w:sz w:val="26"/>
          <w:szCs w:val="26"/>
        </w:rPr>
        <w:t xml:space="preserve"> </w:t>
      </w:r>
      <w:r w:rsidRPr="00CD57D8">
        <w:rPr>
          <w:color w:val="auto"/>
          <w:sz w:val="26"/>
          <w:szCs w:val="26"/>
        </w:rPr>
        <w:t>руб.</w:t>
      </w:r>
    </w:p>
    <w:p w:rsidR="00AA6391" w:rsidRPr="00496CC7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5 чел</w:t>
      </w:r>
      <w:r w:rsidR="00147E6E" w:rsidRPr="00496CC7">
        <w:rPr>
          <w:color w:val="auto"/>
          <w:sz w:val="26"/>
          <w:szCs w:val="26"/>
        </w:rPr>
        <w:t>.</w:t>
      </w:r>
    </w:p>
    <w:p w:rsidR="006A1691" w:rsidRPr="00496CC7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г.Грозный, Старопромысловский район, пос.Красная Турбина», ул. Турбинная, д.1а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земельного участка –10,2 га.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производственных зданий – 12500 тыс. кв.м.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</w:t>
      </w:r>
      <w:r w:rsidR="001F69B4" w:rsidRPr="00496CC7">
        <w:rPr>
          <w:color w:val="auto"/>
          <w:sz w:val="26"/>
          <w:szCs w:val="26"/>
        </w:rPr>
        <w:t>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D07A36" w:rsidRPr="00496CC7">
        <w:rPr>
          <w:color w:val="auto"/>
          <w:sz w:val="26"/>
          <w:szCs w:val="26"/>
        </w:rPr>
        <w:t>0</w:t>
      </w:r>
      <w:r w:rsidR="007E6320" w:rsidRPr="00496CC7">
        <w:rPr>
          <w:color w:val="auto"/>
          <w:sz w:val="26"/>
          <w:szCs w:val="26"/>
        </w:rPr>
        <w:t>,0</w:t>
      </w:r>
      <w:r w:rsidRPr="00496CC7">
        <w:rPr>
          <w:color w:val="auto"/>
          <w:sz w:val="26"/>
          <w:szCs w:val="26"/>
        </w:rPr>
        <w:t xml:space="preserve"> тыс. руб.</w:t>
      </w:r>
    </w:p>
    <w:p w:rsidR="00AA6391" w:rsidRPr="00496CC7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704190">
        <w:rPr>
          <w:color w:val="auto"/>
          <w:sz w:val="26"/>
          <w:szCs w:val="26"/>
        </w:rPr>
        <w:t>8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Республика. г.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Грозный, Ленинский р-он, ул.Б.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Хмельницкого, 221.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Земельный участок предприятия составляет – 9800 кв.м.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86,604 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19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«Автоматстром»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Производственные площади - 4,5 тыс.кв.метров.</w:t>
      </w:r>
      <w:r w:rsidRPr="004A164B">
        <w:rPr>
          <w:color w:val="auto"/>
          <w:sz w:val="26"/>
          <w:szCs w:val="26"/>
        </w:rPr>
        <w:t xml:space="preserve">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Планируемая к выпуску продукция: автокомпоненты из полимеров, товары народного потребления, полимерные изделия (тара, ванны и т.д.).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Проектная мощность – 70,0</w:t>
      </w:r>
      <w:r w:rsidR="005909CF">
        <w:rPr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проду</w:t>
      </w:r>
      <w:r w:rsidR="001F69B4" w:rsidRPr="00496CC7">
        <w:rPr>
          <w:color w:val="auto"/>
          <w:sz w:val="26"/>
          <w:szCs w:val="26"/>
        </w:rPr>
        <w:t>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BE6943" w:rsidRPr="00BE6943">
        <w:rPr>
          <w:color w:val="auto"/>
          <w:sz w:val="26"/>
          <w:szCs w:val="26"/>
          <w:highlight w:val="yellow"/>
        </w:rPr>
        <w:t>2042,4</w:t>
      </w:r>
      <w:r w:rsidRPr="00CD57D8">
        <w:rPr>
          <w:color w:val="auto"/>
          <w:sz w:val="26"/>
          <w:szCs w:val="26"/>
        </w:rPr>
        <w:t xml:space="preserve"> тыс. руб.</w:t>
      </w:r>
    </w:p>
    <w:p w:rsidR="00AA6391" w:rsidRPr="00496CC7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8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Грозный, ул.Трамвайная, 1а.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территории – 7490м</w:t>
      </w:r>
      <w:r w:rsidRPr="00496CC7">
        <w:rPr>
          <w:color w:val="auto"/>
          <w:sz w:val="26"/>
          <w:szCs w:val="26"/>
          <w:vertAlign w:val="superscript"/>
        </w:rPr>
        <w:t>2</w:t>
      </w:r>
      <w:r w:rsidRPr="00496CC7">
        <w:rPr>
          <w:color w:val="auto"/>
          <w:sz w:val="26"/>
          <w:szCs w:val="26"/>
        </w:rPr>
        <w:t>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50,0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AA6391" w:rsidRPr="00496CC7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Оказано услуг сторонним орган</w:t>
      </w:r>
      <w:r w:rsidR="001F69B4" w:rsidRPr="00496CC7">
        <w:rPr>
          <w:color w:val="auto"/>
          <w:sz w:val="26"/>
          <w:szCs w:val="26"/>
        </w:rPr>
        <w:t>изациям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7E6320" w:rsidRPr="00496CC7">
        <w:rPr>
          <w:color w:val="auto"/>
          <w:sz w:val="26"/>
          <w:szCs w:val="26"/>
        </w:rPr>
        <w:t>0,0</w:t>
      </w:r>
      <w:r w:rsidRPr="00496CC7">
        <w:rPr>
          <w:color w:val="auto"/>
          <w:sz w:val="26"/>
          <w:szCs w:val="26"/>
        </w:rPr>
        <w:t>тыс</w:t>
      </w:r>
      <w:r w:rsidR="00907044" w:rsidRPr="00496CC7">
        <w:rPr>
          <w:color w:val="auto"/>
          <w:sz w:val="26"/>
          <w:szCs w:val="26"/>
        </w:rPr>
        <w:t>. р</w:t>
      </w:r>
      <w:r w:rsidRPr="00496CC7">
        <w:rPr>
          <w:color w:val="auto"/>
          <w:sz w:val="26"/>
          <w:szCs w:val="26"/>
        </w:rPr>
        <w:t>уб.</w:t>
      </w:r>
    </w:p>
    <w:p w:rsidR="00AA6391" w:rsidRPr="00496CC7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496CC7">
        <w:rPr>
          <w:color w:val="auto"/>
          <w:sz w:val="26"/>
          <w:szCs w:val="26"/>
        </w:rPr>
        <w:t>2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8C0E96" w:rsidRDefault="008C0E96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Расположение: Чеченская Республика, г.Грозный, Октябрьский район, 12-й участок, 1-й переулок Трамвайный 1а.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автокомпоненты, фильтрирующие элементы (топливные, масляные, воздушные и салонные) для всех видов транспорта.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70,0 млн. 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– </w:t>
      </w:r>
      <w:r w:rsidR="009F7717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>,0 тыс. руб.</w:t>
      </w:r>
    </w:p>
    <w:p w:rsidR="00AA6391" w:rsidRPr="004A164B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C024A2" w:rsidRPr="004A164B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A164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A164B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«Фагус»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Расположение: Чеченская Республика, Ачхой-Мартановкий район, с. Ачхой-Мартан.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Производственная площадь – 2200 кв.м.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Проектная мощность – 100,0</w:t>
      </w:r>
      <w:r w:rsidR="00114CEF">
        <w:rPr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Производство продукции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496CC7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-</w:t>
      </w:r>
      <w:r w:rsidR="00454CDD" w:rsidRPr="00496CC7">
        <w:rPr>
          <w:color w:val="auto"/>
          <w:sz w:val="26"/>
          <w:szCs w:val="26"/>
        </w:rPr>
        <w:t>0</w:t>
      </w:r>
    </w:p>
    <w:p w:rsidR="009B7957" w:rsidRPr="00496CC7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496CC7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8) </w:t>
      </w:r>
      <w:r w:rsidRPr="009A7A8E">
        <w:rPr>
          <w:b/>
          <w:color w:val="auto"/>
          <w:sz w:val="26"/>
          <w:szCs w:val="26"/>
          <w:u w:val="single"/>
        </w:rPr>
        <w:t xml:space="preserve">ГУНПП «Промавтоматика» распоряжением Правительства Чеченской Республики от </w:t>
      </w:r>
      <w:r w:rsidR="00774A53" w:rsidRPr="009A7A8E">
        <w:rPr>
          <w:b/>
          <w:color w:val="auto"/>
          <w:sz w:val="26"/>
          <w:szCs w:val="26"/>
          <w:u w:val="single"/>
        </w:rPr>
        <w:t>30</w:t>
      </w:r>
      <w:r w:rsidRPr="009A7A8E">
        <w:rPr>
          <w:b/>
          <w:color w:val="auto"/>
          <w:sz w:val="26"/>
          <w:szCs w:val="26"/>
          <w:u w:val="single"/>
        </w:rPr>
        <w:t>.</w:t>
      </w:r>
      <w:r w:rsidR="00774A53" w:rsidRPr="009A7A8E">
        <w:rPr>
          <w:b/>
          <w:color w:val="auto"/>
          <w:sz w:val="26"/>
          <w:szCs w:val="26"/>
          <w:u w:val="single"/>
        </w:rPr>
        <w:t>05</w:t>
      </w:r>
      <w:r w:rsidRPr="009A7A8E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9A7A8E">
        <w:rPr>
          <w:b/>
          <w:color w:val="auto"/>
          <w:sz w:val="26"/>
          <w:szCs w:val="26"/>
          <w:u w:val="single"/>
        </w:rPr>
        <w:t>162</w:t>
      </w:r>
      <w:r w:rsidRPr="009A7A8E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9A7A8E">
        <w:rPr>
          <w:b/>
          <w:color w:val="auto"/>
          <w:sz w:val="26"/>
          <w:szCs w:val="26"/>
          <w:u w:val="single"/>
        </w:rPr>
        <w:t>но путем преобразования в ООО «Промавтоматика</w:t>
      </w:r>
      <w:r w:rsidRPr="009A7A8E">
        <w:rPr>
          <w:b/>
          <w:color w:val="auto"/>
          <w:sz w:val="26"/>
          <w:szCs w:val="26"/>
          <w:u w:val="single"/>
        </w:rPr>
        <w:t>».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Расположение: Чеченская Республика, г.Грозный, Ленинский район, ул.Старосунженская, 29. 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территории – 0,75 га.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зданий – 699 кв.м.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76,0 млн.руб.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Оказано услуг с начала 201</w:t>
      </w:r>
      <w:r w:rsidR="000613BB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– </w:t>
      </w:r>
      <w:r w:rsidR="0048363B" w:rsidRPr="00496CC7">
        <w:rPr>
          <w:color w:val="auto"/>
          <w:sz w:val="26"/>
          <w:szCs w:val="26"/>
        </w:rPr>
        <w:t>0</w:t>
      </w:r>
      <w:r w:rsidR="009B7957" w:rsidRPr="00496CC7">
        <w:rPr>
          <w:color w:val="auto"/>
          <w:sz w:val="26"/>
          <w:szCs w:val="26"/>
        </w:rPr>
        <w:t xml:space="preserve">,0 </w:t>
      </w:r>
      <w:r w:rsidRPr="00496CC7">
        <w:rPr>
          <w:color w:val="auto"/>
          <w:sz w:val="26"/>
          <w:szCs w:val="26"/>
        </w:rPr>
        <w:t>тыс. руб.</w:t>
      </w:r>
    </w:p>
    <w:p w:rsidR="00727051" w:rsidRPr="00496CC7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</w:t>
      </w:r>
      <w:r w:rsidR="008671D8" w:rsidRPr="00496CC7">
        <w:rPr>
          <w:color w:val="auto"/>
          <w:sz w:val="26"/>
          <w:szCs w:val="26"/>
        </w:rPr>
        <w:t>еднесписочная численность: -</w:t>
      </w:r>
      <w:r w:rsidRPr="00496CC7">
        <w:rPr>
          <w:color w:val="auto"/>
          <w:sz w:val="26"/>
          <w:szCs w:val="26"/>
        </w:rPr>
        <w:t>.</w:t>
      </w:r>
    </w:p>
    <w:p w:rsidR="00AA6391" w:rsidRPr="00496CC7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9) ГУП Алхан-Калинский деревообрабатывающий комбинат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с.Алхан-Кала, ул. Элеваторная 30.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496CC7">
        <w:rPr>
          <w:color w:val="auto"/>
          <w:sz w:val="26"/>
          <w:szCs w:val="26"/>
        </w:rPr>
        <w:t>шпона,</w:t>
      </w:r>
      <w:r w:rsidRPr="00496CC7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79,0 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</w:t>
      </w:r>
      <w:r w:rsidR="000447CF" w:rsidRPr="00496CC7">
        <w:rPr>
          <w:color w:val="auto"/>
          <w:sz w:val="26"/>
          <w:szCs w:val="26"/>
        </w:rPr>
        <w:t>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F69B4" w:rsidRPr="00496CC7">
        <w:rPr>
          <w:color w:val="auto"/>
          <w:sz w:val="26"/>
          <w:szCs w:val="26"/>
        </w:rPr>
        <w:t xml:space="preserve"> года – </w:t>
      </w:r>
      <w:r w:rsidR="00BE6943" w:rsidRPr="00BE6943">
        <w:rPr>
          <w:color w:val="auto"/>
          <w:sz w:val="26"/>
          <w:szCs w:val="26"/>
          <w:highlight w:val="yellow"/>
        </w:rPr>
        <w:t>801</w:t>
      </w:r>
      <w:r w:rsidR="00961C5E" w:rsidRPr="00BE6943">
        <w:rPr>
          <w:color w:val="auto"/>
          <w:sz w:val="26"/>
          <w:szCs w:val="26"/>
          <w:highlight w:val="yellow"/>
        </w:rPr>
        <w:t>,7</w:t>
      </w:r>
      <w:r w:rsidRPr="00CD57D8">
        <w:rPr>
          <w:color w:val="auto"/>
          <w:sz w:val="26"/>
          <w:szCs w:val="26"/>
        </w:rPr>
        <w:t xml:space="preserve"> тыс. руб.</w:t>
      </w:r>
    </w:p>
    <w:p w:rsidR="00AA6391" w:rsidRPr="00496CC7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Среднесписочная </w:t>
      </w:r>
      <w:r w:rsidR="00C024A2">
        <w:rPr>
          <w:color w:val="auto"/>
          <w:sz w:val="26"/>
          <w:szCs w:val="26"/>
        </w:rPr>
        <w:t>численность</w:t>
      </w:r>
      <w:r w:rsidR="00C024A2" w:rsidRPr="00BB308C">
        <w:rPr>
          <w:color w:val="auto"/>
          <w:sz w:val="26"/>
          <w:szCs w:val="26"/>
        </w:rPr>
        <w:t>: 1</w:t>
      </w:r>
      <w:r w:rsidR="002E7B91">
        <w:rPr>
          <w:color w:val="auto"/>
          <w:sz w:val="26"/>
          <w:szCs w:val="26"/>
        </w:rPr>
        <w:t>4</w:t>
      </w:r>
      <w:r w:rsidR="00AA6391" w:rsidRPr="00BB308C">
        <w:rPr>
          <w:color w:val="auto"/>
          <w:sz w:val="26"/>
          <w:szCs w:val="26"/>
        </w:rPr>
        <w:t xml:space="preserve"> чел.</w:t>
      </w:r>
    </w:p>
    <w:p w:rsidR="002334FB" w:rsidRPr="00496CC7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10) ГУП Аргунский завод «Пищемаш» (1-й пусковой комплекс)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г.Аргун, ул. Дзержинского, 33.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Аргунский завод "Пищемаш"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предприятий Главного управления промышленности вооружений Госкомитета.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240,95 млн.руб.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 начала 201</w:t>
      </w:r>
      <w:r w:rsidR="001C4455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4A164B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2 чел.</w:t>
      </w:r>
    </w:p>
    <w:p w:rsidR="002334FB" w:rsidRPr="004A164B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961C5E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961C5E">
        <w:rPr>
          <w:b/>
          <w:color w:val="auto"/>
          <w:sz w:val="26"/>
          <w:szCs w:val="26"/>
          <w:u w:val="single"/>
        </w:rPr>
        <w:lastRenderedPageBreak/>
        <w:t>11) ГУП Гудермесский завод «Мединструмент»</w:t>
      </w:r>
      <w:r w:rsidR="00904A12" w:rsidRPr="00961C5E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«Гудермесский Завод «ЭнергоМаш».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Расположение: Чеченская Республика, г</w:t>
      </w:r>
      <w:r w:rsidR="008B4740" w:rsidRPr="004A164B">
        <w:rPr>
          <w:color w:val="auto"/>
          <w:sz w:val="26"/>
          <w:szCs w:val="26"/>
        </w:rPr>
        <w:t>. Г</w:t>
      </w:r>
      <w:r w:rsidRPr="004A164B">
        <w:rPr>
          <w:color w:val="auto"/>
          <w:sz w:val="26"/>
          <w:szCs w:val="26"/>
        </w:rPr>
        <w:t>удермес, ул. Проезжая, 7.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Площадь территории – 10,4 га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Производственная площадь 12,0 тыс.кв</w:t>
      </w:r>
      <w:r w:rsidR="008B4740" w:rsidRPr="004A164B">
        <w:rPr>
          <w:color w:val="auto"/>
          <w:sz w:val="26"/>
          <w:szCs w:val="26"/>
        </w:rPr>
        <w:t>. м</w:t>
      </w:r>
      <w:r w:rsidRPr="004A164B">
        <w:rPr>
          <w:color w:val="auto"/>
          <w:sz w:val="26"/>
          <w:szCs w:val="26"/>
        </w:rPr>
        <w:t>етров.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Проектная мощность – 110,0 млн. руб.</w:t>
      </w:r>
    </w:p>
    <w:p w:rsidR="00931BCF" w:rsidRPr="00496CC7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Оказано услуг сторонним орган</w:t>
      </w:r>
      <w:r w:rsidR="000613BB" w:rsidRPr="00496CC7">
        <w:rPr>
          <w:color w:val="auto"/>
          <w:sz w:val="26"/>
          <w:szCs w:val="26"/>
        </w:rPr>
        <w:t>изациям с начала 2019</w:t>
      </w:r>
      <w:r w:rsidR="00BE08D6">
        <w:rPr>
          <w:color w:val="auto"/>
          <w:sz w:val="26"/>
          <w:szCs w:val="26"/>
        </w:rPr>
        <w:t xml:space="preserve"> года </w:t>
      </w:r>
      <w:r w:rsidR="00BE08D6" w:rsidRPr="00BB308C">
        <w:rPr>
          <w:color w:val="auto"/>
          <w:sz w:val="26"/>
          <w:szCs w:val="26"/>
        </w:rPr>
        <w:t xml:space="preserve">– </w:t>
      </w:r>
      <w:r w:rsidR="00BE6943" w:rsidRPr="00BE6943">
        <w:rPr>
          <w:color w:val="auto"/>
          <w:sz w:val="26"/>
          <w:szCs w:val="26"/>
          <w:highlight w:val="yellow"/>
        </w:rPr>
        <w:t>410</w:t>
      </w:r>
      <w:r w:rsidR="00154CD9" w:rsidRPr="00BE6943">
        <w:rPr>
          <w:color w:val="auto"/>
          <w:sz w:val="26"/>
          <w:szCs w:val="26"/>
          <w:highlight w:val="yellow"/>
        </w:rPr>
        <w:t>,</w:t>
      </w:r>
      <w:r w:rsidR="00BE08D6" w:rsidRPr="00BE6943">
        <w:rPr>
          <w:color w:val="auto"/>
          <w:sz w:val="26"/>
          <w:szCs w:val="26"/>
          <w:highlight w:val="yellow"/>
        </w:rPr>
        <w:t>0</w:t>
      </w:r>
      <w:r w:rsidR="00BE08D6" w:rsidRPr="00CD57D8">
        <w:rPr>
          <w:color w:val="auto"/>
          <w:sz w:val="26"/>
          <w:szCs w:val="26"/>
        </w:rPr>
        <w:t xml:space="preserve"> тыс.руб.</w:t>
      </w:r>
    </w:p>
    <w:p w:rsidR="00AA6391" w:rsidRPr="00496CC7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52AC9">
        <w:rPr>
          <w:color w:val="auto"/>
          <w:sz w:val="26"/>
          <w:szCs w:val="26"/>
        </w:rPr>
        <w:t>-</w:t>
      </w:r>
    </w:p>
    <w:p w:rsidR="002334FB" w:rsidRPr="00496CC7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12) </w:t>
      </w:r>
      <w:r w:rsidR="00B7551B" w:rsidRPr="00496CC7">
        <w:rPr>
          <w:b/>
          <w:color w:val="auto"/>
          <w:sz w:val="26"/>
          <w:szCs w:val="26"/>
        </w:rPr>
        <w:t>ГУП «Оргтехника</w:t>
      </w:r>
      <w:r w:rsidR="009E7235" w:rsidRPr="00496CC7">
        <w:rPr>
          <w:b/>
          <w:color w:val="auto"/>
          <w:sz w:val="26"/>
          <w:szCs w:val="26"/>
        </w:rPr>
        <w:t>»</w:t>
      </w:r>
      <w:r w:rsidR="0009312A" w:rsidRPr="00496CC7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«Нефтемашсервис».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</w:t>
      </w:r>
      <w:r w:rsidR="008B4740" w:rsidRPr="00496CC7">
        <w:rPr>
          <w:color w:val="auto"/>
          <w:sz w:val="26"/>
          <w:szCs w:val="26"/>
        </w:rPr>
        <w:t>. Г</w:t>
      </w:r>
      <w:r w:rsidRPr="00496CC7">
        <w:rPr>
          <w:color w:val="auto"/>
          <w:sz w:val="26"/>
          <w:szCs w:val="26"/>
        </w:rPr>
        <w:t>розный, Старопромысловский район, ул.Угольная, д.320.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земельного участка – 10,2 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80,0 млн. 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</w:t>
      </w:r>
      <w:r w:rsidR="00DD0E98" w:rsidRPr="00496CC7">
        <w:rPr>
          <w:color w:val="auto"/>
          <w:sz w:val="26"/>
          <w:szCs w:val="26"/>
        </w:rPr>
        <w:t>родукции с н</w:t>
      </w:r>
      <w:r w:rsidR="001236CD" w:rsidRPr="00496CC7">
        <w:rPr>
          <w:color w:val="auto"/>
          <w:sz w:val="26"/>
          <w:szCs w:val="26"/>
        </w:rPr>
        <w:t>ачала 201</w:t>
      </w:r>
      <w:r w:rsidR="000613BB" w:rsidRPr="00496CC7">
        <w:rPr>
          <w:color w:val="auto"/>
          <w:sz w:val="26"/>
          <w:szCs w:val="26"/>
        </w:rPr>
        <w:t>9</w:t>
      </w:r>
      <w:r w:rsidR="001236CD" w:rsidRPr="00496CC7">
        <w:rPr>
          <w:color w:val="auto"/>
          <w:sz w:val="26"/>
          <w:szCs w:val="26"/>
        </w:rPr>
        <w:t xml:space="preserve"> года </w:t>
      </w:r>
      <w:r w:rsidR="001236CD" w:rsidRPr="00603A6B">
        <w:rPr>
          <w:color w:val="auto"/>
          <w:sz w:val="26"/>
          <w:szCs w:val="26"/>
        </w:rPr>
        <w:t xml:space="preserve">– </w:t>
      </w:r>
      <w:r w:rsidR="00BE6943" w:rsidRPr="00BE6943">
        <w:rPr>
          <w:color w:val="auto"/>
          <w:sz w:val="26"/>
          <w:szCs w:val="26"/>
          <w:highlight w:val="yellow"/>
        </w:rPr>
        <w:t>43073</w:t>
      </w:r>
      <w:r w:rsidR="00A857EA" w:rsidRPr="00BE6943">
        <w:rPr>
          <w:color w:val="auto"/>
          <w:sz w:val="26"/>
          <w:szCs w:val="26"/>
          <w:highlight w:val="yellow"/>
        </w:rPr>
        <w:t>,0</w:t>
      </w:r>
      <w:r w:rsidR="001C543C" w:rsidRPr="00CD57D8">
        <w:rPr>
          <w:color w:val="auto"/>
          <w:sz w:val="26"/>
          <w:szCs w:val="26"/>
        </w:rPr>
        <w:t xml:space="preserve"> </w:t>
      </w:r>
      <w:r w:rsidRPr="00CD57D8">
        <w:rPr>
          <w:color w:val="auto"/>
          <w:sz w:val="26"/>
          <w:szCs w:val="26"/>
        </w:rPr>
        <w:t>тыс. руб.</w:t>
      </w:r>
    </w:p>
    <w:p w:rsidR="00AA6391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52AC9">
        <w:rPr>
          <w:color w:val="auto"/>
          <w:sz w:val="26"/>
          <w:szCs w:val="26"/>
        </w:rPr>
        <w:t>-</w:t>
      </w:r>
    </w:p>
    <w:p w:rsidR="00114CEF" w:rsidRPr="00496CC7" w:rsidRDefault="00114CEF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>13) ГУП «Спецавтоматика»</w:t>
      </w:r>
      <w:r w:rsidR="00912B48" w:rsidRPr="00496CC7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«Арт полимер».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г.Грозный, ул.Батаева, д.87а.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Специализация предприятия: производство теплоизоляционных труб, пружинных блоков, поролона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земельного участка – 1,84га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                      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время: </w:t>
      </w:r>
      <w:r w:rsidR="001213E9" w:rsidRPr="00496CC7">
        <w:rPr>
          <w:color w:val="auto"/>
          <w:sz w:val="26"/>
          <w:szCs w:val="26"/>
        </w:rPr>
        <w:t>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Проектная мощность – 10,0 млн. руб.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</w:t>
      </w:r>
      <w:r w:rsidR="001236CD" w:rsidRPr="00496CC7">
        <w:rPr>
          <w:color w:val="auto"/>
          <w:sz w:val="26"/>
          <w:szCs w:val="26"/>
        </w:rPr>
        <w:t>одукции с начала 201</w:t>
      </w:r>
      <w:r w:rsidR="000613BB" w:rsidRPr="00496CC7">
        <w:rPr>
          <w:color w:val="auto"/>
          <w:sz w:val="26"/>
          <w:szCs w:val="26"/>
        </w:rPr>
        <w:t>9</w:t>
      </w:r>
      <w:r w:rsidR="001236CD" w:rsidRPr="00496CC7">
        <w:rPr>
          <w:color w:val="auto"/>
          <w:sz w:val="26"/>
          <w:szCs w:val="26"/>
        </w:rPr>
        <w:t xml:space="preserve"> года – </w:t>
      </w:r>
      <w:r w:rsidR="003A01FF" w:rsidRPr="00496CC7">
        <w:rPr>
          <w:color w:val="auto"/>
          <w:sz w:val="26"/>
          <w:szCs w:val="26"/>
        </w:rPr>
        <w:t>0</w:t>
      </w:r>
      <w:r w:rsidR="009B7957" w:rsidRPr="00496CC7">
        <w:rPr>
          <w:color w:val="auto"/>
          <w:sz w:val="26"/>
          <w:szCs w:val="26"/>
        </w:rPr>
        <w:t>,</w:t>
      </w:r>
      <w:r w:rsidR="003A01FF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 xml:space="preserve"> тыс. руб.</w:t>
      </w:r>
    </w:p>
    <w:p w:rsidR="00907044" w:rsidRPr="00496CC7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D52AC9">
        <w:rPr>
          <w:color w:val="auto"/>
          <w:sz w:val="26"/>
          <w:szCs w:val="26"/>
        </w:rPr>
        <w:t>-</w:t>
      </w:r>
    </w:p>
    <w:p w:rsidR="003F790B" w:rsidRPr="00496CC7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Расположение: Чеченская </w:t>
      </w:r>
      <w:r w:rsidR="005909CF" w:rsidRPr="00496CC7">
        <w:rPr>
          <w:color w:val="auto"/>
          <w:sz w:val="26"/>
          <w:szCs w:val="26"/>
        </w:rPr>
        <w:t>Республика, г.</w:t>
      </w:r>
      <w:r w:rsidR="0009709B">
        <w:rPr>
          <w:color w:val="auto"/>
          <w:sz w:val="26"/>
          <w:szCs w:val="26"/>
        </w:rPr>
        <w:t xml:space="preserve"> </w:t>
      </w:r>
      <w:r w:rsidR="005909CF" w:rsidRPr="00496CC7">
        <w:rPr>
          <w:color w:val="auto"/>
          <w:sz w:val="26"/>
          <w:szCs w:val="26"/>
        </w:rPr>
        <w:t>Грозный</w:t>
      </w:r>
      <w:r w:rsidRPr="00496CC7">
        <w:rPr>
          <w:color w:val="auto"/>
          <w:sz w:val="26"/>
          <w:szCs w:val="26"/>
        </w:rPr>
        <w:t>, ул.</w:t>
      </w:r>
      <w:r w:rsidR="0009709B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Машинная, 25.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«Чеченпромстройсервис»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</w:t>
      </w:r>
      <w:r w:rsidR="001236CD" w:rsidRPr="00496CC7">
        <w:rPr>
          <w:color w:val="auto"/>
          <w:sz w:val="26"/>
          <w:szCs w:val="26"/>
        </w:rPr>
        <w:t>родукции с начала 201</w:t>
      </w:r>
      <w:r w:rsidR="007B5A68" w:rsidRPr="00496CC7">
        <w:rPr>
          <w:color w:val="auto"/>
          <w:sz w:val="26"/>
          <w:szCs w:val="26"/>
        </w:rPr>
        <w:t>9</w:t>
      </w:r>
      <w:r w:rsidR="001236CD" w:rsidRPr="00496CC7">
        <w:rPr>
          <w:color w:val="auto"/>
          <w:sz w:val="26"/>
          <w:szCs w:val="26"/>
        </w:rPr>
        <w:t xml:space="preserve"> года – </w:t>
      </w:r>
      <w:r w:rsidR="00BE6943" w:rsidRPr="00BE6943">
        <w:rPr>
          <w:color w:val="auto"/>
          <w:sz w:val="26"/>
          <w:szCs w:val="26"/>
          <w:highlight w:val="yellow"/>
        </w:rPr>
        <w:t>22449,9</w:t>
      </w:r>
      <w:r w:rsidR="00C024A2" w:rsidRPr="00CD57D8">
        <w:rPr>
          <w:color w:val="auto"/>
          <w:sz w:val="26"/>
          <w:szCs w:val="26"/>
        </w:rPr>
        <w:t xml:space="preserve"> тыс.</w:t>
      </w:r>
      <w:r w:rsidRPr="00CD57D8">
        <w:rPr>
          <w:color w:val="auto"/>
          <w:sz w:val="26"/>
          <w:szCs w:val="26"/>
        </w:rPr>
        <w:t xml:space="preserve"> руб.</w:t>
      </w:r>
    </w:p>
    <w:p w:rsidR="00AA6391" w:rsidRPr="00496CC7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18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пос. Гикало, ул.Тепличная, 1.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16) ООО «Электропульт-Грозный»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Расположение: Чеченская Республика, г.Грозный, Старопромысловский район, ул.Угольная,320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низковольтного и средневольтного распределительного электротехнического оборудования.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Площадь территории – 1,16 га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Производственная площадь – 5061 кв.м</w:t>
      </w: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Выпускаемая продукция: низковольтное и средневольтное распределительное электрощитовое и трансформаторное оборудование.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Производственная деятельность с начала 201</w:t>
      </w:r>
      <w:r w:rsidR="007B5A68" w:rsidRPr="00496CC7">
        <w:rPr>
          <w:color w:val="auto"/>
          <w:sz w:val="26"/>
          <w:szCs w:val="26"/>
        </w:rPr>
        <w:t>9</w:t>
      </w:r>
      <w:r w:rsidRPr="00496CC7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</w:t>
      </w:r>
      <w:r w:rsidR="001236CD" w:rsidRPr="00496CC7">
        <w:rPr>
          <w:color w:val="auto"/>
          <w:sz w:val="26"/>
          <w:szCs w:val="26"/>
        </w:rPr>
        <w:t xml:space="preserve">списочная численность: </w:t>
      </w:r>
      <w:r w:rsidR="00074A1B" w:rsidRPr="00496CC7">
        <w:rPr>
          <w:color w:val="auto"/>
          <w:sz w:val="26"/>
          <w:szCs w:val="26"/>
        </w:rPr>
        <w:t>- 0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17) ОАО «Чеченавто»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территории – 1,84 га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 xml:space="preserve">Выпускаемая продукция: сборочное производство автомобилей модели </w:t>
      </w:r>
      <w:r w:rsidRPr="00496CC7">
        <w:rPr>
          <w:color w:val="auto"/>
          <w:sz w:val="26"/>
          <w:szCs w:val="26"/>
          <w:lang w:val="en-US"/>
        </w:rPr>
        <w:t>LADA</w:t>
      </w:r>
      <w:r w:rsidRPr="00496CC7">
        <w:rPr>
          <w:color w:val="auto"/>
          <w:sz w:val="26"/>
          <w:szCs w:val="26"/>
        </w:rPr>
        <w:t xml:space="preserve"> «</w:t>
      </w:r>
      <w:r w:rsidRPr="00496CC7">
        <w:rPr>
          <w:color w:val="auto"/>
          <w:sz w:val="26"/>
          <w:szCs w:val="26"/>
          <w:lang w:val="en-US"/>
        </w:rPr>
        <w:t>GRANTA</w:t>
      </w:r>
      <w:r w:rsidRPr="00496CC7">
        <w:rPr>
          <w:color w:val="auto"/>
          <w:sz w:val="26"/>
          <w:szCs w:val="26"/>
        </w:rPr>
        <w:t xml:space="preserve">». </w:t>
      </w:r>
    </w:p>
    <w:p w:rsidR="00AA6391" w:rsidRPr="00CD57D8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Произведено прод</w:t>
      </w:r>
      <w:r w:rsidR="001236CD" w:rsidRPr="00496CC7">
        <w:rPr>
          <w:color w:val="auto"/>
          <w:sz w:val="26"/>
          <w:szCs w:val="26"/>
        </w:rPr>
        <w:t xml:space="preserve">укции с начала </w:t>
      </w:r>
      <w:r w:rsidR="001236CD" w:rsidRPr="00CD57D8">
        <w:rPr>
          <w:color w:val="auto"/>
          <w:sz w:val="26"/>
          <w:szCs w:val="26"/>
        </w:rPr>
        <w:t>201</w:t>
      </w:r>
      <w:r w:rsidR="007B5A68" w:rsidRPr="00CD57D8">
        <w:rPr>
          <w:color w:val="auto"/>
          <w:sz w:val="26"/>
          <w:szCs w:val="26"/>
        </w:rPr>
        <w:t>9</w:t>
      </w:r>
      <w:r w:rsidR="001236CD" w:rsidRPr="00CD57D8">
        <w:rPr>
          <w:color w:val="auto"/>
          <w:sz w:val="26"/>
          <w:szCs w:val="26"/>
        </w:rPr>
        <w:t xml:space="preserve"> года </w:t>
      </w:r>
      <w:r w:rsidR="001236CD" w:rsidRPr="00BB308C">
        <w:rPr>
          <w:color w:val="auto"/>
          <w:sz w:val="26"/>
          <w:szCs w:val="26"/>
        </w:rPr>
        <w:t>–</w:t>
      </w:r>
      <w:r w:rsidR="003F790B" w:rsidRPr="00BB308C">
        <w:rPr>
          <w:color w:val="auto"/>
          <w:sz w:val="26"/>
          <w:szCs w:val="26"/>
        </w:rPr>
        <w:t xml:space="preserve"> </w:t>
      </w:r>
      <w:r w:rsidR="00BE6943" w:rsidRPr="00BE6943">
        <w:rPr>
          <w:color w:val="auto"/>
          <w:sz w:val="26"/>
          <w:szCs w:val="26"/>
          <w:highlight w:val="yellow"/>
        </w:rPr>
        <w:t>1664600,0</w:t>
      </w:r>
      <w:r w:rsidR="001D3B23" w:rsidRPr="00CD57D8">
        <w:rPr>
          <w:color w:val="auto"/>
          <w:sz w:val="26"/>
          <w:szCs w:val="26"/>
        </w:rPr>
        <w:t xml:space="preserve"> тыс.руб.</w:t>
      </w:r>
    </w:p>
    <w:p w:rsidR="00AA6391" w:rsidRPr="004A164B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D57D8">
        <w:rPr>
          <w:color w:val="auto"/>
          <w:sz w:val="26"/>
          <w:szCs w:val="26"/>
        </w:rPr>
        <w:t xml:space="preserve">Среднесписочная численность: </w:t>
      </w:r>
      <w:r w:rsidR="00BE6943" w:rsidRPr="00BE6943">
        <w:rPr>
          <w:color w:val="auto"/>
          <w:sz w:val="26"/>
          <w:szCs w:val="26"/>
          <w:highlight w:val="yellow"/>
        </w:rPr>
        <w:t>225</w:t>
      </w:r>
      <w:r w:rsidR="00AA6391" w:rsidRPr="00CD57D8">
        <w:rPr>
          <w:color w:val="auto"/>
          <w:sz w:val="26"/>
          <w:szCs w:val="26"/>
        </w:rPr>
        <w:t xml:space="preserve"> чел.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A164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A164B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Расположение: Чеченская Республика, г. Грозный, Старопромысловский район, ул.Угольная, 320</w:t>
      </w:r>
    </w:p>
    <w:p w:rsidR="00AA6391" w:rsidRPr="00496CC7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Численность </w:t>
      </w:r>
      <w:r w:rsidR="00D35629" w:rsidRPr="00496CC7">
        <w:rPr>
          <w:color w:val="auto"/>
          <w:sz w:val="26"/>
          <w:szCs w:val="26"/>
        </w:rPr>
        <w:t>работающих –</w:t>
      </w:r>
      <w:r w:rsidRPr="00496CC7">
        <w:rPr>
          <w:color w:val="auto"/>
          <w:sz w:val="26"/>
          <w:szCs w:val="26"/>
        </w:rPr>
        <w:t xml:space="preserve"> </w:t>
      </w:r>
      <w:r w:rsidR="001C543C" w:rsidRPr="00496CC7">
        <w:rPr>
          <w:color w:val="auto"/>
          <w:sz w:val="26"/>
          <w:szCs w:val="26"/>
        </w:rPr>
        <w:t>36</w:t>
      </w:r>
      <w:r w:rsidR="00AA6391" w:rsidRPr="00496CC7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 энергосбережения.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496CC7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Численность </w:t>
      </w:r>
      <w:r w:rsidR="00D35629" w:rsidRPr="00496CC7">
        <w:rPr>
          <w:color w:val="auto"/>
          <w:sz w:val="26"/>
          <w:szCs w:val="26"/>
        </w:rPr>
        <w:t>работающих –</w:t>
      </w:r>
      <w:r w:rsidR="00B2252E" w:rsidRPr="00496CC7">
        <w:rPr>
          <w:color w:val="auto"/>
          <w:sz w:val="26"/>
          <w:szCs w:val="26"/>
        </w:rPr>
        <w:t xml:space="preserve"> </w:t>
      </w:r>
      <w:r w:rsidR="00530AED">
        <w:rPr>
          <w:color w:val="auto"/>
          <w:sz w:val="26"/>
          <w:szCs w:val="26"/>
        </w:rPr>
        <w:t>2</w:t>
      </w:r>
      <w:r w:rsidR="005647AF">
        <w:rPr>
          <w:color w:val="auto"/>
          <w:sz w:val="26"/>
          <w:szCs w:val="26"/>
        </w:rPr>
        <w:t>5</w:t>
      </w:r>
      <w:r w:rsidR="00AA6391" w:rsidRPr="00271FA8">
        <w:rPr>
          <w:color w:val="auto"/>
          <w:sz w:val="26"/>
          <w:szCs w:val="26"/>
        </w:rPr>
        <w:t xml:space="preserve"> ч</w:t>
      </w:r>
      <w:r w:rsidR="00AA6391" w:rsidRPr="00496CC7">
        <w:rPr>
          <w:color w:val="auto"/>
          <w:sz w:val="26"/>
          <w:szCs w:val="26"/>
        </w:rPr>
        <w:t>ел.</w:t>
      </w:r>
    </w:p>
    <w:p w:rsidR="00D420B0" w:rsidRPr="00496CC7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496CC7">
        <w:rPr>
          <w:color w:val="auto"/>
          <w:sz w:val="26"/>
          <w:szCs w:val="26"/>
        </w:rPr>
        <w:t>11</w:t>
      </w:r>
      <w:r w:rsidRPr="00496CC7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AA6391" w:rsidRPr="00A32F6F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A32F6F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Республика, г. Грозный, ул. Старосунженская 29.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25E92">
        <w:rPr>
          <w:color w:val="auto"/>
          <w:sz w:val="26"/>
          <w:szCs w:val="26"/>
        </w:rPr>
        <w:t>Произведено продукции с начала 2019 года</w:t>
      </w:r>
      <w:r>
        <w:rPr>
          <w:color w:val="auto"/>
          <w:sz w:val="26"/>
          <w:szCs w:val="26"/>
        </w:rPr>
        <w:t xml:space="preserve"> – </w:t>
      </w:r>
      <w:r w:rsidR="00BE6943" w:rsidRPr="00BE6943">
        <w:rPr>
          <w:color w:val="auto"/>
          <w:sz w:val="26"/>
          <w:szCs w:val="26"/>
          <w:highlight w:val="yellow"/>
        </w:rPr>
        <w:t>18571,8</w:t>
      </w:r>
    </w:p>
    <w:p w:rsidR="00A32F6F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Среднесписочная численность: </w:t>
      </w:r>
      <w:r w:rsidR="00856DAA" w:rsidRPr="00496CC7">
        <w:rPr>
          <w:color w:val="auto"/>
          <w:sz w:val="26"/>
          <w:szCs w:val="26"/>
        </w:rPr>
        <w:t>-</w:t>
      </w:r>
      <w:r w:rsidRPr="00496CC7">
        <w:rPr>
          <w:color w:val="auto"/>
          <w:sz w:val="26"/>
          <w:szCs w:val="26"/>
        </w:rPr>
        <w:t>.</w:t>
      </w:r>
    </w:p>
    <w:p w:rsidR="00A32F6F" w:rsidRPr="00A32F6F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32F6F">
        <w:rPr>
          <w:color w:val="auto"/>
          <w:sz w:val="26"/>
          <w:szCs w:val="26"/>
        </w:rPr>
        <w:t xml:space="preserve">Расположение: Чеченская Республика, </w:t>
      </w:r>
      <w:r>
        <w:rPr>
          <w:color w:val="auto"/>
          <w:sz w:val="26"/>
          <w:szCs w:val="26"/>
        </w:rPr>
        <w:t>г. Грозный,</w:t>
      </w:r>
    </w:p>
    <w:p w:rsidR="00A32F6F" w:rsidRPr="00A32F6F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A32F6F">
        <w:rPr>
          <w:color w:val="auto"/>
          <w:sz w:val="26"/>
          <w:szCs w:val="26"/>
        </w:rPr>
        <w:t xml:space="preserve">Численность работающих – </w:t>
      </w:r>
    </w:p>
    <w:p w:rsidR="00195439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Произведено продукции </w:t>
      </w:r>
      <w:r w:rsidRPr="00271FA8">
        <w:rPr>
          <w:color w:val="auto"/>
          <w:sz w:val="26"/>
          <w:szCs w:val="26"/>
        </w:rPr>
        <w:t xml:space="preserve">– </w:t>
      </w:r>
      <w:r w:rsidR="00BE6943" w:rsidRPr="00BE6943">
        <w:rPr>
          <w:color w:val="auto"/>
          <w:sz w:val="26"/>
          <w:szCs w:val="26"/>
          <w:highlight w:val="yellow"/>
        </w:rPr>
        <w:t>22147</w:t>
      </w:r>
      <w:r w:rsidR="0086724C" w:rsidRPr="00BE6943">
        <w:rPr>
          <w:color w:val="auto"/>
          <w:sz w:val="26"/>
          <w:szCs w:val="26"/>
          <w:highlight w:val="yellow"/>
        </w:rPr>
        <w:t>,0</w:t>
      </w:r>
    </w:p>
    <w:p w:rsidR="00195439" w:rsidRPr="00195439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4A164B">
        <w:rPr>
          <w:color w:val="auto"/>
          <w:sz w:val="26"/>
          <w:szCs w:val="26"/>
        </w:rPr>
        <w:t xml:space="preserve">по состоянию на </w:t>
      </w:r>
      <w:r w:rsidR="00F41186" w:rsidRPr="00195439">
        <w:rPr>
          <w:color w:val="auto"/>
          <w:sz w:val="26"/>
          <w:szCs w:val="26"/>
          <w:highlight w:val="yellow"/>
        </w:rPr>
        <w:t>01</w:t>
      </w:r>
      <w:r w:rsidR="0002053C" w:rsidRPr="00195439">
        <w:rPr>
          <w:color w:val="auto"/>
          <w:sz w:val="26"/>
          <w:szCs w:val="26"/>
          <w:highlight w:val="yellow"/>
        </w:rPr>
        <w:t>.</w:t>
      </w:r>
      <w:r w:rsidR="00195439" w:rsidRPr="00195439">
        <w:rPr>
          <w:color w:val="auto"/>
          <w:sz w:val="26"/>
          <w:szCs w:val="26"/>
          <w:highlight w:val="yellow"/>
        </w:rPr>
        <w:t>11</w:t>
      </w:r>
      <w:r w:rsidR="006B3EC6" w:rsidRPr="00195439">
        <w:rPr>
          <w:color w:val="auto"/>
          <w:sz w:val="26"/>
          <w:szCs w:val="26"/>
          <w:highlight w:val="yellow"/>
        </w:rPr>
        <w:t>.</w:t>
      </w:r>
      <w:r w:rsidR="0002053C" w:rsidRPr="00195439">
        <w:rPr>
          <w:color w:val="auto"/>
          <w:sz w:val="26"/>
          <w:szCs w:val="26"/>
          <w:highlight w:val="yellow"/>
        </w:rPr>
        <w:t>201</w:t>
      </w:r>
      <w:r w:rsidR="00E42789" w:rsidRPr="00195439">
        <w:rPr>
          <w:color w:val="auto"/>
          <w:sz w:val="26"/>
          <w:szCs w:val="26"/>
          <w:highlight w:val="yellow"/>
        </w:rPr>
        <w:t>9</w:t>
      </w:r>
      <w:r w:rsidR="0002053C" w:rsidRPr="004A164B">
        <w:rPr>
          <w:color w:val="auto"/>
          <w:sz w:val="26"/>
          <w:szCs w:val="26"/>
        </w:rPr>
        <w:t xml:space="preserve"> г. </w:t>
      </w:r>
      <w:r w:rsidRPr="004A164B">
        <w:rPr>
          <w:color w:val="auto"/>
          <w:sz w:val="26"/>
          <w:szCs w:val="26"/>
        </w:rPr>
        <w:t xml:space="preserve">приводятся в </w:t>
      </w:r>
      <w:r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2</w:t>
      </w:r>
      <w:r w:rsidR="007B5A68" w:rsidRPr="004A164B">
        <w:rPr>
          <w:b/>
          <w:i/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к настоящему отчету.</w:t>
      </w:r>
    </w:p>
    <w:p w:rsidR="00F379E6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lastRenderedPageBreak/>
        <w:t xml:space="preserve">Основные показатели финансовой деятельности предприятий Министерства по состоянию на </w:t>
      </w:r>
      <w:r w:rsidR="00F41186" w:rsidRPr="00195439">
        <w:rPr>
          <w:color w:val="auto"/>
          <w:sz w:val="26"/>
          <w:szCs w:val="26"/>
          <w:highlight w:val="yellow"/>
        </w:rPr>
        <w:t>01</w:t>
      </w:r>
      <w:r w:rsidRPr="00195439">
        <w:rPr>
          <w:color w:val="auto"/>
          <w:sz w:val="26"/>
          <w:szCs w:val="26"/>
          <w:highlight w:val="yellow"/>
        </w:rPr>
        <w:t>.</w:t>
      </w:r>
      <w:r w:rsidR="00195439" w:rsidRPr="00195439">
        <w:rPr>
          <w:color w:val="auto"/>
          <w:sz w:val="26"/>
          <w:szCs w:val="26"/>
          <w:highlight w:val="yellow"/>
        </w:rPr>
        <w:t>11</w:t>
      </w:r>
      <w:r w:rsidRPr="00195439">
        <w:rPr>
          <w:color w:val="auto"/>
          <w:sz w:val="26"/>
          <w:szCs w:val="26"/>
          <w:highlight w:val="yellow"/>
        </w:rPr>
        <w:t>.201</w:t>
      </w:r>
      <w:r w:rsidR="008E38D6" w:rsidRPr="00195439">
        <w:rPr>
          <w:color w:val="auto"/>
          <w:sz w:val="26"/>
          <w:szCs w:val="26"/>
          <w:highlight w:val="yellow"/>
        </w:rPr>
        <w:t>9</w:t>
      </w:r>
      <w:r w:rsidR="008E38D6" w:rsidRPr="004A164B">
        <w:rPr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 xml:space="preserve">г. приводятся в </w:t>
      </w:r>
      <w:r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3</w:t>
      </w:r>
      <w:r w:rsidR="004553F9">
        <w:rPr>
          <w:b/>
          <w:i/>
          <w:color w:val="auto"/>
          <w:sz w:val="26"/>
          <w:szCs w:val="26"/>
        </w:rPr>
        <w:t xml:space="preserve"> </w:t>
      </w:r>
      <w:r w:rsidRPr="004A164B">
        <w:rPr>
          <w:color w:val="auto"/>
          <w:sz w:val="26"/>
          <w:szCs w:val="26"/>
        </w:rPr>
        <w:t>к настоящему отчету.</w:t>
      </w:r>
    </w:p>
    <w:p w:rsidR="00CA6744" w:rsidRPr="004A164B" w:rsidRDefault="00CA6744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4A164B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№№</w:t>
            </w:r>
          </w:p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 % по сравнению с соответствующим периодом предыдущего года</w:t>
            </w:r>
          </w:p>
        </w:tc>
      </w:tr>
      <w:tr w:rsidR="002A0047" w:rsidRPr="004A164B" w:rsidTr="002A0047">
        <w:trPr>
          <w:trHeight w:val="631"/>
        </w:trPr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690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BA59AA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43</w:t>
            </w:r>
            <w:r w:rsidR="00BE6943" w:rsidRPr="00BE6943">
              <w:rPr>
                <w:highlight w:val="yellow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BE6943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95,1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79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BA59AA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6</w:t>
            </w:r>
            <w:r w:rsidR="00BA59AA" w:rsidRPr="00BE6943">
              <w:rPr>
                <w:highlight w:val="yellow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BA59AA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94,4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611*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BA59AA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36</w:t>
            </w:r>
            <w:r w:rsidR="00BE6943" w:rsidRPr="00BE6943">
              <w:rPr>
                <w:highlight w:val="yellow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BE6943" w:rsidP="00BA59AA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95,3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</w:pPr>
            <w:r w:rsidRPr="00BE6943"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</w:pPr>
            <w:r w:rsidRPr="00BE6943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2A0047" w:rsidP="002A0047">
            <w:pPr>
              <w:jc w:val="center"/>
            </w:pPr>
            <w:r w:rsidRPr="00BE6943">
              <w:t>-</w:t>
            </w:r>
          </w:p>
        </w:tc>
      </w:tr>
      <w:tr w:rsidR="002A0047" w:rsidRPr="004A164B" w:rsidTr="002A0047">
        <w:tc>
          <w:tcPr>
            <w:tcW w:w="739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4A164B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BE6943" w:rsidRDefault="00BE6943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2260,5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BE6943" w:rsidRDefault="00BE6943" w:rsidP="00BE6943">
            <w:pPr>
              <w:rPr>
                <w:highlight w:val="yellow"/>
              </w:rPr>
            </w:pPr>
            <w:r w:rsidRPr="00BE6943">
              <w:t xml:space="preserve">     </w:t>
            </w:r>
            <w:r w:rsidR="00BA59AA" w:rsidRPr="00BE6943">
              <w:rPr>
                <w:highlight w:val="yellow"/>
              </w:rPr>
              <w:t>1552,7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BE6943" w:rsidRDefault="00BE6943" w:rsidP="002A0047">
            <w:pPr>
              <w:jc w:val="center"/>
              <w:rPr>
                <w:highlight w:val="yellow"/>
              </w:rPr>
            </w:pPr>
            <w:r w:rsidRPr="00BE6943">
              <w:rPr>
                <w:highlight w:val="yellow"/>
              </w:rPr>
              <w:t>107,4</w:t>
            </w:r>
          </w:p>
        </w:tc>
      </w:tr>
      <w:tr w:rsidR="009B5923" w:rsidRPr="004A164B" w:rsidTr="00EB005A">
        <w:tc>
          <w:tcPr>
            <w:tcW w:w="739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4A164B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4A164B">
              <w:rPr>
                <w:rFonts w:eastAsia="Calibri"/>
                <w:color w:val="auto"/>
                <w:sz w:val="26"/>
                <w:szCs w:val="26"/>
                <w:lang w:eastAsia="en-US"/>
              </w:rPr>
              <w:t>Общий объем освоенных средств, тыс.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F02352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02352">
              <w:rPr>
                <w:rFonts w:eastAsia="Calibri"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195439" w:rsidRDefault="00195439" w:rsidP="00527D71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195439">
              <w:rPr>
                <w:color w:val="auto"/>
                <w:sz w:val="26"/>
                <w:szCs w:val="26"/>
                <w:highlight w:val="yellow"/>
              </w:rPr>
              <w:t>73 179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195439" w:rsidRDefault="00195439" w:rsidP="00727EBE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195439">
              <w:rPr>
                <w:color w:val="auto"/>
                <w:sz w:val="26"/>
                <w:szCs w:val="26"/>
                <w:highlight w:val="yellow"/>
              </w:rPr>
              <w:t>100</w:t>
            </w:r>
          </w:p>
        </w:tc>
      </w:tr>
    </w:tbl>
    <w:p w:rsidR="00A906DC" w:rsidRPr="004A164B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4A164B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</w:r>
      <w:r w:rsidR="00067911" w:rsidRPr="004A164B">
        <w:rPr>
          <w:color w:val="auto"/>
          <w:sz w:val="26"/>
          <w:szCs w:val="26"/>
          <w:vertAlign w:val="superscript"/>
        </w:rPr>
        <w:t>*</w:t>
      </w:r>
      <w:r w:rsidR="00067911" w:rsidRPr="004A164B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«Беркат» (в рамках распоряжения Правительства ЧР от 24.02.2016 г. № 33-р предприятия находятся на стадии ликвидации), ГУП Швейная фабрика «Серло»,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4A164B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4A164B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</w:rPr>
        <w:tab/>
      </w:r>
      <w:r w:rsidR="007C013E" w:rsidRPr="004A164B">
        <w:rPr>
          <w:color w:val="auto"/>
          <w:sz w:val="26"/>
          <w:szCs w:val="26"/>
          <w:u w:val="single"/>
        </w:rPr>
        <w:t>10.</w:t>
      </w:r>
      <w:r w:rsidR="007B2946" w:rsidRPr="004A164B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4A164B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</w:r>
      <w:r w:rsidR="007B2946" w:rsidRPr="004A164B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4A164B">
        <w:rPr>
          <w:color w:val="auto"/>
          <w:sz w:val="26"/>
          <w:szCs w:val="26"/>
        </w:rPr>
        <w:t>на</w:t>
      </w:r>
      <w:r w:rsidR="000A3EBA" w:rsidRPr="004A164B">
        <w:rPr>
          <w:color w:val="auto"/>
          <w:sz w:val="26"/>
          <w:szCs w:val="26"/>
        </w:rPr>
        <w:t xml:space="preserve"> </w:t>
      </w:r>
      <w:r w:rsidR="00D57F87" w:rsidRPr="00195439">
        <w:rPr>
          <w:color w:val="auto"/>
          <w:sz w:val="26"/>
          <w:szCs w:val="26"/>
          <w:highlight w:val="yellow"/>
        </w:rPr>
        <w:t>01</w:t>
      </w:r>
      <w:r w:rsidR="00CB2A7A" w:rsidRPr="00195439">
        <w:rPr>
          <w:color w:val="auto"/>
          <w:sz w:val="26"/>
          <w:szCs w:val="26"/>
          <w:highlight w:val="yellow"/>
        </w:rPr>
        <w:t>.</w:t>
      </w:r>
      <w:r w:rsidR="00195439" w:rsidRPr="00195439">
        <w:rPr>
          <w:color w:val="auto"/>
          <w:sz w:val="26"/>
          <w:szCs w:val="26"/>
          <w:highlight w:val="yellow"/>
        </w:rPr>
        <w:t>11</w:t>
      </w:r>
      <w:r w:rsidR="00CB2A7A" w:rsidRPr="00195439">
        <w:rPr>
          <w:color w:val="auto"/>
          <w:sz w:val="26"/>
          <w:szCs w:val="26"/>
          <w:highlight w:val="yellow"/>
        </w:rPr>
        <w:t>.</w:t>
      </w:r>
      <w:r w:rsidR="008C13B1" w:rsidRPr="00195439">
        <w:rPr>
          <w:color w:val="auto"/>
          <w:sz w:val="26"/>
          <w:szCs w:val="26"/>
          <w:highlight w:val="yellow"/>
        </w:rPr>
        <w:t>201</w:t>
      </w:r>
      <w:r w:rsidR="00E42789" w:rsidRPr="00195439">
        <w:rPr>
          <w:color w:val="auto"/>
          <w:sz w:val="26"/>
          <w:szCs w:val="26"/>
          <w:highlight w:val="yellow"/>
        </w:rPr>
        <w:t>9</w:t>
      </w:r>
      <w:r w:rsidR="008C13B1" w:rsidRPr="004A164B">
        <w:rPr>
          <w:color w:val="auto"/>
          <w:sz w:val="26"/>
          <w:szCs w:val="26"/>
        </w:rPr>
        <w:t xml:space="preserve"> г</w:t>
      </w:r>
      <w:r w:rsidR="007D7967" w:rsidRPr="004A164B">
        <w:rPr>
          <w:color w:val="auto"/>
          <w:sz w:val="26"/>
          <w:szCs w:val="26"/>
        </w:rPr>
        <w:t>.</w:t>
      </w:r>
      <w:r w:rsidR="007B2946" w:rsidRPr="004A164B">
        <w:rPr>
          <w:color w:val="auto"/>
          <w:sz w:val="26"/>
          <w:szCs w:val="26"/>
        </w:rPr>
        <w:t xml:space="preserve"> приведены в </w:t>
      </w:r>
      <w:r w:rsidR="007B2946"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4</w:t>
      </w:r>
      <w:r w:rsidR="00220B25" w:rsidRPr="004A164B">
        <w:rPr>
          <w:b/>
          <w:i/>
          <w:color w:val="auto"/>
          <w:sz w:val="26"/>
          <w:szCs w:val="26"/>
        </w:rPr>
        <w:t>.</w:t>
      </w:r>
    </w:p>
    <w:p w:rsidR="00220B25" w:rsidRPr="004A164B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11.</w:t>
      </w:r>
      <w:r w:rsidR="007B2946" w:rsidRPr="004A164B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4A164B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Р</w:t>
      </w:r>
      <w:r w:rsidR="007B2946" w:rsidRPr="004A164B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2</w:t>
      </w:r>
      <w:r w:rsidR="00220B25" w:rsidRPr="004A164B">
        <w:rPr>
          <w:b/>
          <w:i/>
          <w:color w:val="auto"/>
          <w:sz w:val="26"/>
          <w:szCs w:val="26"/>
        </w:rPr>
        <w:t>.</w:t>
      </w:r>
    </w:p>
    <w:p w:rsidR="00220B25" w:rsidRPr="004A164B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12</w:t>
      </w:r>
      <w:r w:rsidR="007B2946" w:rsidRPr="004A164B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4A164B">
        <w:rPr>
          <w:color w:val="auto"/>
          <w:sz w:val="26"/>
          <w:szCs w:val="26"/>
          <w:u w:val="single"/>
        </w:rPr>
        <w:t>удования</w:t>
      </w:r>
    </w:p>
    <w:p w:rsidR="00177843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12</w:t>
      </w:r>
      <w:r w:rsidR="007B2946" w:rsidRPr="004A164B">
        <w:rPr>
          <w:color w:val="auto"/>
          <w:sz w:val="26"/>
          <w:szCs w:val="26"/>
        </w:rPr>
        <w:t xml:space="preserve">.1. </w:t>
      </w:r>
      <w:r w:rsidR="00177843" w:rsidRPr="004A164B">
        <w:rPr>
          <w:color w:val="auto"/>
          <w:sz w:val="26"/>
          <w:szCs w:val="26"/>
        </w:rPr>
        <w:t>Мероприяти</w:t>
      </w:r>
      <w:r w:rsidR="00F17F5F" w:rsidRPr="004A164B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4A164B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4A164B">
        <w:rPr>
          <w:color w:val="auto"/>
          <w:sz w:val="26"/>
          <w:szCs w:val="26"/>
        </w:rPr>
        <w:t>с</w:t>
      </w:r>
      <w:r w:rsidR="00177843" w:rsidRPr="004A164B">
        <w:rPr>
          <w:color w:val="auto"/>
          <w:sz w:val="26"/>
          <w:szCs w:val="26"/>
        </w:rPr>
        <w:t xml:space="preserve"> 2014 год</w:t>
      </w:r>
      <w:r w:rsidR="00040153" w:rsidRPr="004A164B">
        <w:rPr>
          <w:color w:val="auto"/>
          <w:sz w:val="26"/>
          <w:szCs w:val="26"/>
        </w:rPr>
        <w:t>а</w:t>
      </w:r>
      <w:r w:rsidR="00177843" w:rsidRPr="004A164B">
        <w:rPr>
          <w:color w:val="auto"/>
          <w:sz w:val="26"/>
          <w:szCs w:val="26"/>
        </w:rPr>
        <w:t xml:space="preserve"> пров</w:t>
      </w:r>
      <w:r w:rsidR="00C664F2" w:rsidRPr="004A164B">
        <w:rPr>
          <w:color w:val="auto"/>
          <w:sz w:val="26"/>
          <w:szCs w:val="26"/>
        </w:rPr>
        <w:t>одятся</w:t>
      </w:r>
      <w:r w:rsidR="00177843" w:rsidRPr="004A164B">
        <w:rPr>
          <w:color w:val="auto"/>
          <w:sz w:val="26"/>
          <w:szCs w:val="26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2014-2020 годы» (утверждена постановлением Правительства ЧР от 03.12.2013г. № 315).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lastRenderedPageBreak/>
        <w:t xml:space="preserve">В соответствии с ч.1 ст.25 Федерального закона от 23.11.2009г. №261-ФЗ «Об энергосбережении и о повышении </w:t>
      </w:r>
      <w:r w:rsidR="00AA223B" w:rsidRPr="004A164B">
        <w:rPr>
          <w:color w:val="auto"/>
          <w:sz w:val="26"/>
          <w:szCs w:val="26"/>
        </w:rPr>
        <w:t>энергетической эффективности,</w:t>
      </w:r>
      <w:r w:rsidRPr="004A164B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C9216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12</w:t>
      </w:r>
      <w:r w:rsidR="007B2946" w:rsidRPr="004A164B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4A164B">
        <w:rPr>
          <w:color w:val="auto"/>
          <w:sz w:val="26"/>
          <w:szCs w:val="26"/>
        </w:rPr>
        <w:t>п</w:t>
      </w:r>
      <w:r w:rsidR="00C92166" w:rsidRPr="004A164B">
        <w:rPr>
          <w:color w:val="auto"/>
          <w:sz w:val="26"/>
          <w:szCs w:val="26"/>
        </w:rPr>
        <w:t xml:space="preserve">одпрограммы </w:t>
      </w:r>
      <w:r w:rsidR="00980900">
        <w:rPr>
          <w:color w:val="auto"/>
          <w:sz w:val="26"/>
          <w:szCs w:val="26"/>
        </w:rPr>
        <w:t xml:space="preserve">                  </w:t>
      </w:r>
      <w:r w:rsidR="00C92166" w:rsidRPr="004A164B">
        <w:rPr>
          <w:color w:val="auto"/>
          <w:sz w:val="26"/>
          <w:szCs w:val="26"/>
        </w:rPr>
        <w:t>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</w:t>
      </w:r>
      <w:r w:rsidR="00A201B5" w:rsidRPr="004A164B">
        <w:rPr>
          <w:color w:val="auto"/>
          <w:sz w:val="26"/>
          <w:szCs w:val="26"/>
        </w:rPr>
        <w:t>»</w:t>
      </w:r>
      <w:r w:rsidR="003154DE" w:rsidRPr="004A164B">
        <w:rPr>
          <w:color w:val="auto"/>
          <w:sz w:val="26"/>
          <w:szCs w:val="26"/>
        </w:rPr>
        <w:t>.</w:t>
      </w:r>
      <w:r w:rsidR="00AA223B" w:rsidRPr="004A164B">
        <w:rPr>
          <w:color w:val="auto"/>
          <w:sz w:val="26"/>
          <w:szCs w:val="26"/>
        </w:rPr>
        <w:t xml:space="preserve"> </w:t>
      </w:r>
      <w:r w:rsidR="00980900">
        <w:rPr>
          <w:color w:val="auto"/>
          <w:sz w:val="26"/>
          <w:szCs w:val="26"/>
        </w:rPr>
        <w:t>С начала 2019</w:t>
      </w:r>
      <w:r w:rsidR="00C664F2" w:rsidRPr="004A164B">
        <w:rPr>
          <w:color w:val="auto"/>
          <w:sz w:val="26"/>
          <w:szCs w:val="26"/>
        </w:rPr>
        <w:t xml:space="preserve"> года </w:t>
      </w:r>
      <w:r w:rsidR="007B2946" w:rsidRPr="004A164B">
        <w:rPr>
          <w:color w:val="auto"/>
          <w:sz w:val="26"/>
          <w:szCs w:val="26"/>
        </w:rPr>
        <w:t>финансировани</w:t>
      </w:r>
      <w:r w:rsidR="0013552D" w:rsidRPr="004A164B">
        <w:rPr>
          <w:color w:val="auto"/>
          <w:sz w:val="26"/>
          <w:szCs w:val="26"/>
        </w:rPr>
        <w:t>е</w:t>
      </w:r>
      <w:r w:rsidR="00AA223B" w:rsidRPr="004A164B">
        <w:rPr>
          <w:color w:val="auto"/>
          <w:sz w:val="26"/>
          <w:szCs w:val="26"/>
        </w:rPr>
        <w:t xml:space="preserve"> </w:t>
      </w:r>
      <w:r w:rsidR="00884A6E" w:rsidRPr="004A164B">
        <w:rPr>
          <w:color w:val="auto"/>
          <w:sz w:val="26"/>
          <w:szCs w:val="26"/>
        </w:rPr>
        <w:t>п</w:t>
      </w:r>
      <w:r w:rsidR="00C92166" w:rsidRPr="004A164B">
        <w:rPr>
          <w:color w:val="auto"/>
          <w:sz w:val="26"/>
          <w:szCs w:val="26"/>
        </w:rPr>
        <w:t>одп</w:t>
      </w:r>
      <w:r w:rsidR="007B2946" w:rsidRPr="004A164B">
        <w:rPr>
          <w:color w:val="auto"/>
          <w:sz w:val="26"/>
          <w:szCs w:val="26"/>
        </w:rPr>
        <w:t>рограммы</w:t>
      </w:r>
      <w:r w:rsidR="00AA223B" w:rsidRPr="004A164B">
        <w:rPr>
          <w:color w:val="auto"/>
          <w:sz w:val="26"/>
          <w:szCs w:val="26"/>
        </w:rPr>
        <w:t xml:space="preserve"> </w:t>
      </w:r>
      <w:r w:rsidR="00491777" w:rsidRPr="004A164B">
        <w:rPr>
          <w:color w:val="auto"/>
          <w:sz w:val="26"/>
          <w:szCs w:val="26"/>
        </w:rPr>
        <w:t>не осуществлялось.</w:t>
      </w:r>
    </w:p>
    <w:p w:rsidR="0049551C" w:rsidRPr="004A164B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13</w:t>
      </w:r>
      <w:r w:rsidR="007B2946" w:rsidRPr="004A164B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Анализ </w:t>
      </w:r>
      <w:r w:rsidRPr="00496CC7">
        <w:rPr>
          <w:color w:val="auto"/>
          <w:sz w:val="26"/>
          <w:szCs w:val="26"/>
        </w:rPr>
        <w:t xml:space="preserve">показателей производственной деятельности предприятий Министерства </w:t>
      </w:r>
      <w:r w:rsidR="009D01FC" w:rsidRPr="00496CC7">
        <w:rPr>
          <w:color w:val="auto"/>
          <w:sz w:val="26"/>
          <w:szCs w:val="26"/>
        </w:rPr>
        <w:t xml:space="preserve">по состоянию на </w:t>
      </w:r>
      <w:r w:rsidR="00993D21" w:rsidRPr="00195439">
        <w:rPr>
          <w:color w:val="auto"/>
          <w:sz w:val="26"/>
          <w:szCs w:val="26"/>
          <w:highlight w:val="yellow"/>
        </w:rPr>
        <w:t>01</w:t>
      </w:r>
      <w:r w:rsidR="009D01FC" w:rsidRPr="00195439">
        <w:rPr>
          <w:color w:val="auto"/>
          <w:sz w:val="26"/>
          <w:szCs w:val="26"/>
          <w:highlight w:val="yellow"/>
        </w:rPr>
        <w:t>.</w:t>
      </w:r>
      <w:r w:rsidR="00195439" w:rsidRPr="00195439">
        <w:rPr>
          <w:color w:val="auto"/>
          <w:sz w:val="26"/>
          <w:szCs w:val="26"/>
          <w:highlight w:val="yellow"/>
        </w:rPr>
        <w:t>11</w:t>
      </w:r>
      <w:r w:rsidR="009D01FC" w:rsidRPr="00195439">
        <w:rPr>
          <w:color w:val="auto"/>
          <w:sz w:val="26"/>
          <w:szCs w:val="26"/>
          <w:highlight w:val="yellow"/>
        </w:rPr>
        <w:t>.201</w:t>
      </w:r>
      <w:r w:rsidR="007B5A68" w:rsidRPr="00195439">
        <w:rPr>
          <w:color w:val="auto"/>
          <w:sz w:val="26"/>
          <w:szCs w:val="26"/>
          <w:highlight w:val="yellow"/>
        </w:rPr>
        <w:t>9</w:t>
      </w:r>
      <w:r w:rsidR="009D01FC" w:rsidRPr="00496CC7">
        <w:rPr>
          <w:color w:val="auto"/>
          <w:sz w:val="26"/>
          <w:szCs w:val="26"/>
        </w:rPr>
        <w:t xml:space="preserve"> г.</w:t>
      </w:r>
      <w:r w:rsidR="008E38D6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приводится</w:t>
      </w:r>
      <w:r w:rsidRPr="004A164B">
        <w:rPr>
          <w:color w:val="auto"/>
          <w:sz w:val="26"/>
          <w:szCs w:val="26"/>
        </w:rPr>
        <w:t xml:space="preserve"> в </w:t>
      </w:r>
      <w:r w:rsidRPr="004A164B">
        <w:rPr>
          <w:b/>
          <w:i/>
          <w:color w:val="auto"/>
          <w:sz w:val="26"/>
          <w:szCs w:val="26"/>
        </w:rPr>
        <w:t>Приложении №</w:t>
      </w:r>
      <w:r w:rsidR="00133CC1" w:rsidRPr="004A164B">
        <w:rPr>
          <w:b/>
          <w:i/>
          <w:color w:val="auto"/>
          <w:sz w:val="26"/>
          <w:szCs w:val="26"/>
        </w:rPr>
        <w:t>2</w:t>
      </w:r>
      <w:r w:rsidR="00220B25" w:rsidRPr="004A164B">
        <w:rPr>
          <w:b/>
          <w:i/>
          <w:color w:val="auto"/>
          <w:sz w:val="26"/>
          <w:szCs w:val="26"/>
        </w:rPr>
        <w:t>.</w:t>
      </w:r>
    </w:p>
    <w:p w:rsidR="0049551C" w:rsidRPr="004A164B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4A164B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14</w:t>
      </w:r>
      <w:r w:rsidR="00C86E8A" w:rsidRPr="004A164B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A57CFE" w:rsidRPr="004A164B" w:rsidRDefault="004B0D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Капитальные вложения </w:t>
      </w:r>
      <w:r w:rsidR="00D16932">
        <w:rPr>
          <w:color w:val="auto"/>
          <w:sz w:val="26"/>
          <w:szCs w:val="26"/>
        </w:rPr>
        <w:t xml:space="preserve">в </w:t>
      </w:r>
      <w:r w:rsidR="00195439" w:rsidRPr="00195439">
        <w:rPr>
          <w:color w:val="auto"/>
          <w:sz w:val="26"/>
          <w:szCs w:val="26"/>
          <w:highlight w:val="yellow"/>
        </w:rPr>
        <w:t>октябре</w:t>
      </w:r>
      <w:r w:rsidR="004553F9">
        <w:rPr>
          <w:color w:val="auto"/>
          <w:sz w:val="26"/>
          <w:szCs w:val="26"/>
        </w:rPr>
        <w:t xml:space="preserve"> </w:t>
      </w:r>
      <w:r w:rsidR="00F41DC7" w:rsidRPr="004A164B">
        <w:rPr>
          <w:color w:val="auto"/>
          <w:sz w:val="26"/>
          <w:szCs w:val="26"/>
        </w:rPr>
        <w:t>201</w:t>
      </w:r>
      <w:r w:rsidR="007B5A68" w:rsidRPr="004A164B">
        <w:rPr>
          <w:color w:val="auto"/>
          <w:sz w:val="26"/>
          <w:szCs w:val="26"/>
        </w:rPr>
        <w:t>9</w:t>
      </w:r>
      <w:r w:rsidR="00F41DC7" w:rsidRPr="004A164B">
        <w:rPr>
          <w:color w:val="auto"/>
          <w:sz w:val="26"/>
          <w:szCs w:val="26"/>
        </w:rPr>
        <w:t xml:space="preserve"> года не осуществлялись.</w:t>
      </w:r>
    </w:p>
    <w:p w:rsidR="007B294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A164B">
        <w:rPr>
          <w:color w:val="auto"/>
          <w:sz w:val="26"/>
          <w:szCs w:val="26"/>
          <w:u w:val="single"/>
        </w:rPr>
        <w:t>15</w:t>
      </w:r>
      <w:r w:rsidR="007B2946" w:rsidRPr="004A164B">
        <w:rPr>
          <w:color w:val="auto"/>
          <w:sz w:val="26"/>
          <w:szCs w:val="26"/>
          <w:u w:val="single"/>
        </w:rPr>
        <w:t xml:space="preserve">. </w:t>
      </w:r>
      <w:r w:rsidR="005D0DC9" w:rsidRPr="004A164B">
        <w:rPr>
          <w:color w:val="auto"/>
          <w:sz w:val="26"/>
          <w:szCs w:val="26"/>
          <w:u w:val="single"/>
        </w:rPr>
        <w:t>Сводный перечень проблемных вопросов</w:t>
      </w:r>
    </w:p>
    <w:p w:rsidR="0094137E" w:rsidRPr="004A164B" w:rsidRDefault="0094137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8A1233" w:rsidRPr="0094137E" w:rsidRDefault="005D0DC9" w:rsidP="0094137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Информация по проблемным вопросам</w:t>
      </w:r>
      <w:r w:rsidR="0094137E">
        <w:rPr>
          <w:color w:val="auto"/>
          <w:sz w:val="26"/>
          <w:szCs w:val="26"/>
        </w:rPr>
        <w:t xml:space="preserve"> в сферах ведения Министерства:</w:t>
      </w:r>
    </w:p>
    <w:p w:rsidR="008A1233" w:rsidRPr="008A1233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>1. Отсутствие в 2019 году финансирования мероприятий по развитию промышленного производства на территории республики.</w:t>
      </w:r>
    </w:p>
    <w:p w:rsidR="008A1233" w:rsidRPr="008A1233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>2. Нерешенность Минприроды ЧР вопроса выделения в аренду участков леса ГУП Алхан-Калинский ДОК.</w:t>
      </w:r>
    </w:p>
    <w:p w:rsidR="008A1233" w:rsidRPr="008A1233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 xml:space="preserve">3. Проблемные вопросы, связанные с начислением и уплатой предприятиями налога на имущество организаций и арендных платежей за землепользование в условиях недостаточных объемов производственной деятельности.     </w:t>
      </w:r>
    </w:p>
    <w:p w:rsidR="00445353" w:rsidRPr="00496CC7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A1233">
        <w:rPr>
          <w:color w:val="auto"/>
          <w:sz w:val="26"/>
          <w:szCs w:val="26"/>
        </w:rPr>
        <w:t>4. Наличие действующих обременений, наложенных на объекты недвижимого имущества, находящегося в хозяйственном ведение ГУП Грозненский электромеханический завод, ГУП ГОЭЗ «Автоматстром», ГУП «Грозненская экспериментальная мебельная фабрика», что является препятствием на пути подготовки и подачи документов на приватизацию данных предприятий.</w:t>
      </w:r>
    </w:p>
    <w:sectPr w:rsidR="00445353" w:rsidRPr="00496CC7" w:rsidSect="0076272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23" w:rsidRDefault="007A2123" w:rsidP="005758F3">
      <w:r>
        <w:separator/>
      </w:r>
    </w:p>
  </w:endnote>
  <w:endnote w:type="continuationSeparator" w:id="0">
    <w:p w:rsidR="007A2123" w:rsidRDefault="007A2123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A" w:rsidRDefault="00453E7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E38">
      <w:rPr>
        <w:noProof/>
      </w:rPr>
      <w:t>36</w:t>
    </w:r>
    <w:r>
      <w:rPr>
        <w:noProof/>
      </w:rPr>
      <w:fldChar w:fldCharType="end"/>
    </w:r>
  </w:p>
  <w:p w:rsidR="00453E7A" w:rsidRDefault="00453E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23" w:rsidRDefault="007A2123" w:rsidP="005758F3">
      <w:r>
        <w:separator/>
      </w:r>
    </w:p>
  </w:footnote>
  <w:footnote w:type="continuationSeparator" w:id="0">
    <w:p w:rsidR="007A2123" w:rsidRDefault="007A2123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"/>
  </w:num>
  <w:num w:numId="5">
    <w:abstractNumId w:val="15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4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6206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108F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4524"/>
    <w:rsid w:val="00064C6F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8A"/>
    <w:rsid w:val="000823CA"/>
    <w:rsid w:val="0008384D"/>
    <w:rsid w:val="00083978"/>
    <w:rsid w:val="00083B52"/>
    <w:rsid w:val="000843C8"/>
    <w:rsid w:val="0008443A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7A"/>
    <w:rsid w:val="000A0BF1"/>
    <w:rsid w:val="000A1183"/>
    <w:rsid w:val="000A11D3"/>
    <w:rsid w:val="000A1D1E"/>
    <w:rsid w:val="000A23D7"/>
    <w:rsid w:val="000A251A"/>
    <w:rsid w:val="000A2E42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77F9"/>
    <w:rsid w:val="000C0068"/>
    <w:rsid w:val="000C0160"/>
    <w:rsid w:val="000C11D9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173C"/>
    <w:rsid w:val="000D1A73"/>
    <w:rsid w:val="000D1DA9"/>
    <w:rsid w:val="000D1E9C"/>
    <w:rsid w:val="000D1EE3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106A"/>
    <w:rsid w:val="00111519"/>
    <w:rsid w:val="00111A7E"/>
    <w:rsid w:val="00111B96"/>
    <w:rsid w:val="00111DE6"/>
    <w:rsid w:val="00112882"/>
    <w:rsid w:val="001132E1"/>
    <w:rsid w:val="0011340D"/>
    <w:rsid w:val="001143E1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667"/>
    <w:rsid w:val="00142B57"/>
    <w:rsid w:val="001430E1"/>
    <w:rsid w:val="00143142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AAC"/>
    <w:rsid w:val="00147E6E"/>
    <w:rsid w:val="00150102"/>
    <w:rsid w:val="001503E7"/>
    <w:rsid w:val="0015051B"/>
    <w:rsid w:val="0015061D"/>
    <w:rsid w:val="00150718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4340"/>
    <w:rsid w:val="0016449A"/>
    <w:rsid w:val="00164AD5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F02"/>
    <w:rsid w:val="001717A2"/>
    <w:rsid w:val="001723A7"/>
    <w:rsid w:val="001730F5"/>
    <w:rsid w:val="001734B8"/>
    <w:rsid w:val="00173B4F"/>
    <w:rsid w:val="00174336"/>
    <w:rsid w:val="00174388"/>
    <w:rsid w:val="001743F8"/>
    <w:rsid w:val="00174BA7"/>
    <w:rsid w:val="00175006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CCF"/>
    <w:rsid w:val="00187FE4"/>
    <w:rsid w:val="0019024D"/>
    <w:rsid w:val="00190594"/>
    <w:rsid w:val="00190669"/>
    <w:rsid w:val="00190CF7"/>
    <w:rsid w:val="00191137"/>
    <w:rsid w:val="00191AF4"/>
    <w:rsid w:val="00191E29"/>
    <w:rsid w:val="001923FF"/>
    <w:rsid w:val="00192789"/>
    <w:rsid w:val="00192AAA"/>
    <w:rsid w:val="00192F9C"/>
    <w:rsid w:val="0019381F"/>
    <w:rsid w:val="001945A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9F9"/>
    <w:rsid w:val="001E1E9C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20E1"/>
    <w:rsid w:val="00252295"/>
    <w:rsid w:val="0025372F"/>
    <w:rsid w:val="00253950"/>
    <w:rsid w:val="00253996"/>
    <w:rsid w:val="00253A1D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AAB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EA"/>
    <w:rsid w:val="00271FA8"/>
    <w:rsid w:val="0027216E"/>
    <w:rsid w:val="002728A3"/>
    <w:rsid w:val="00273366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74F"/>
    <w:rsid w:val="00280B99"/>
    <w:rsid w:val="002811BB"/>
    <w:rsid w:val="00281362"/>
    <w:rsid w:val="002817C6"/>
    <w:rsid w:val="00281D61"/>
    <w:rsid w:val="002824AF"/>
    <w:rsid w:val="002827A0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335F"/>
    <w:rsid w:val="00293DAC"/>
    <w:rsid w:val="00293F17"/>
    <w:rsid w:val="002940DA"/>
    <w:rsid w:val="0029411C"/>
    <w:rsid w:val="002946CB"/>
    <w:rsid w:val="002947AC"/>
    <w:rsid w:val="0029484B"/>
    <w:rsid w:val="00294BCC"/>
    <w:rsid w:val="002951FD"/>
    <w:rsid w:val="00295511"/>
    <w:rsid w:val="002959B4"/>
    <w:rsid w:val="00295D64"/>
    <w:rsid w:val="00295FAE"/>
    <w:rsid w:val="00296CCD"/>
    <w:rsid w:val="00297003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2859"/>
    <w:rsid w:val="002B2C5B"/>
    <w:rsid w:val="002B3033"/>
    <w:rsid w:val="002B4120"/>
    <w:rsid w:val="002B4192"/>
    <w:rsid w:val="002B53FC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8AA"/>
    <w:rsid w:val="002D541C"/>
    <w:rsid w:val="002D571B"/>
    <w:rsid w:val="002D5DC8"/>
    <w:rsid w:val="002D5E2B"/>
    <w:rsid w:val="002D6643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3DD"/>
    <w:rsid w:val="00310C2C"/>
    <w:rsid w:val="00311201"/>
    <w:rsid w:val="00311C73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4ED"/>
    <w:rsid w:val="003206C2"/>
    <w:rsid w:val="003208BE"/>
    <w:rsid w:val="00320DF2"/>
    <w:rsid w:val="00321815"/>
    <w:rsid w:val="00321AEE"/>
    <w:rsid w:val="003225C4"/>
    <w:rsid w:val="0032488F"/>
    <w:rsid w:val="00324AE8"/>
    <w:rsid w:val="00324BF4"/>
    <w:rsid w:val="00324EE5"/>
    <w:rsid w:val="003258A1"/>
    <w:rsid w:val="00327431"/>
    <w:rsid w:val="00327498"/>
    <w:rsid w:val="00327E2E"/>
    <w:rsid w:val="00327E80"/>
    <w:rsid w:val="00330EA2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6402"/>
    <w:rsid w:val="00337096"/>
    <w:rsid w:val="003400F8"/>
    <w:rsid w:val="003407B8"/>
    <w:rsid w:val="00340A45"/>
    <w:rsid w:val="00340BB9"/>
    <w:rsid w:val="00340C87"/>
    <w:rsid w:val="00340E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F97"/>
    <w:rsid w:val="003617C1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5459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FEA"/>
    <w:rsid w:val="00384468"/>
    <w:rsid w:val="0038461F"/>
    <w:rsid w:val="00384706"/>
    <w:rsid w:val="00384E7E"/>
    <w:rsid w:val="003852D7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5A"/>
    <w:rsid w:val="00391507"/>
    <w:rsid w:val="00391778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B4A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5B38"/>
    <w:rsid w:val="003C7E04"/>
    <w:rsid w:val="003D0059"/>
    <w:rsid w:val="003D02C4"/>
    <w:rsid w:val="003D0506"/>
    <w:rsid w:val="003D0CEC"/>
    <w:rsid w:val="003D11BC"/>
    <w:rsid w:val="003D130B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91F"/>
    <w:rsid w:val="00407B78"/>
    <w:rsid w:val="00407DF5"/>
    <w:rsid w:val="00407F63"/>
    <w:rsid w:val="004104FA"/>
    <w:rsid w:val="004105A6"/>
    <w:rsid w:val="0041152D"/>
    <w:rsid w:val="00411778"/>
    <w:rsid w:val="00411D64"/>
    <w:rsid w:val="00412109"/>
    <w:rsid w:val="004124FB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2042C"/>
    <w:rsid w:val="0042071D"/>
    <w:rsid w:val="00420A26"/>
    <w:rsid w:val="0042122B"/>
    <w:rsid w:val="0042133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6B2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440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E50"/>
    <w:rsid w:val="004C57E6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E8E"/>
    <w:rsid w:val="004D0396"/>
    <w:rsid w:val="004D0471"/>
    <w:rsid w:val="004D105E"/>
    <w:rsid w:val="004D18BA"/>
    <w:rsid w:val="004D19A1"/>
    <w:rsid w:val="004D1FA3"/>
    <w:rsid w:val="004D2DAD"/>
    <w:rsid w:val="004D430D"/>
    <w:rsid w:val="004D469F"/>
    <w:rsid w:val="004D49A2"/>
    <w:rsid w:val="004D4CBA"/>
    <w:rsid w:val="004D54E7"/>
    <w:rsid w:val="004D5620"/>
    <w:rsid w:val="004D6080"/>
    <w:rsid w:val="004D75C8"/>
    <w:rsid w:val="004D770D"/>
    <w:rsid w:val="004D7886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DE6"/>
    <w:rsid w:val="004E5038"/>
    <w:rsid w:val="004E50F3"/>
    <w:rsid w:val="004E513D"/>
    <w:rsid w:val="004E5574"/>
    <w:rsid w:val="004E6092"/>
    <w:rsid w:val="004E61B1"/>
    <w:rsid w:val="004E62BB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F43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D1A"/>
    <w:rsid w:val="00506432"/>
    <w:rsid w:val="005066EE"/>
    <w:rsid w:val="005070FC"/>
    <w:rsid w:val="00510155"/>
    <w:rsid w:val="00510B82"/>
    <w:rsid w:val="00510F8E"/>
    <w:rsid w:val="0051105E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127A"/>
    <w:rsid w:val="00541B52"/>
    <w:rsid w:val="00541C53"/>
    <w:rsid w:val="005424B8"/>
    <w:rsid w:val="00542748"/>
    <w:rsid w:val="00542836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89"/>
    <w:rsid w:val="005467E7"/>
    <w:rsid w:val="00546945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FA0"/>
    <w:rsid w:val="005600DA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6C5"/>
    <w:rsid w:val="00587893"/>
    <w:rsid w:val="00587DA2"/>
    <w:rsid w:val="005909CF"/>
    <w:rsid w:val="00592130"/>
    <w:rsid w:val="005922D1"/>
    <w:rsid w:val="00592309"/>
    <w:rsid w:val="0059265E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BF1"/>
    <w:rsid w:val="005C2E0F"/>
    <w:rsid w:val="005C2ED5"/>
    <w:rsid w:val="005C3046"/>
    <w:rsid w:val="005C3095"/>
    <w:rsid w:val="005C3438"/>
    <w:rsid w:val="005C379F"/>
    <w:rsid w:val="005C3BDD"/>
    <w:rsid w:val="005C468E"/>
    <w:rsid w:val="005C49ED"/>
    <w:rsid w:val="005C4A73"/>
    <w:rsid w:val="005C4D65"/>
    <w:rsid w:val="005C537E"/>
    <w:rsid w:val="005C5699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DFE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36E"/>
    <w:rsid w:val="00600B5F"/>
    <w:rsid w:val="00600F0C"/>
    <w:rsid w:val="00601430"/>
    <w:rsid w:val="0060232E"/>
    <w:rsid w:val="00602705"/>
    <w:rsid w:val="006029DB"/>
    <w:rsid w:val="00602FE1"/>
    <w:rsid w:val="00603A6B"/>
    <w:rsid w:val="006040F8"/>
    <w:rsid w:val="006045B8"/>
    <w:rsid w:val="0060493B"/>
    <w:rsid w:val="00605727"/>
    <w:rsid w:val="00605BAF"/>
    <w:rsid w:val="00606FBF"/>
    <w:rsid w:val="0060728E"/>
    <w:rsid w:val="00607F11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530C"/>
    <w:rsid w:val="006255A9"/>
    <w:rsid w:val="00625E14"/>
    <w:rsid w:val="00627253"/>
    <w:rsid w:val="00627FC7"/>
    <w:rsid w:val="00631438"/>
    <w:rsid w:val="006318C5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485"/>
    <w:rsid w:val="006575C8"/>
    <w:rsid w:val="00660010"/>
    <w:rsid w:val="00660162"/>
    <w:rsid w:val="00661346"/>
    <w:rsid w:val="00661484"/>
    <w:rsid w:val="00662180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70107"/>
    <w:rsid w:val="0067047D"/>
    <w:rsid w:val="0067053F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25C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E5D"/>
    <w:rsid w:val="006A5EEE"/>
    <w:rsid w:val="006A6FFE"/>
    <w:rsid w:val="006A7520"/>
    <w:rsid w:val="006B08E4"/>
    <w:rsid w:val="006B0E67"/>
    <w:rsid w:val="006B1A78"/>
    <w:rsid w:val="006B2A4E"/>
    <w:rsid w:val="006B2CAA"/>
    <w:rsid w:val="006B3CBD"/>
    <w:rsid w:val="006B3EC6"/>
    <w:rsid w:val="006B4323"/>
    <w:rsid w:val="006B486D"/>
    <w:rsid w:val="006B511E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6C"/>
    <w:rsid w:val="006B7892"/>
    <w:rsid w:val="006B78DF"/>
    <w:rsid w:val="006B7C05"/>
    <w:rsid w:val="006B7ED2"/>
    <w:rsid w:val="006C049E"/>
    <w:rsid w:val="006C0D0C"/>
    <w:rsid w:val="006C147E"/>
    <w:rsid w:val="006C16CA"/>
    <w:rsid w:val="006C2297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1762"/>
    <w:rsid w:val="006D1D14"/>
    <w:rsid w:val="006D22D3"/>
    <w:rsid w:val="006D2CB0"/>
    <w:rsid w:val="006D3164"/>
    <w:rsid w:val="006D3514"/>
    <w:rsid w:val="006D5399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180B"/>
    <w:rsid w:val="006F181E"/>
    <w:rsid w:val="006F1D50"/>
    <w:rsid w:val="006F224B"/>
    <w:rsid w:val="006F29B4"/>
    <w:rsid w:val="006F2B9E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E72"/>
    <w:rsid w:val="00761E81"/>
    <w:rsid w:val="00762129"/>
    <w:rsid w:val="00762178"/>
    <w:rsid w:val="00762586"/>
    <w:rsid w:val="00762720"/>
    <w:rsid w:val="00762872"/>
    <w:rsid w:val="00762DF5"/>
    <w:rsid w:val="00764039"/>
    <w:rsid w:val="007641E3"/>
    <w:rsid w:val="00764E7E"/>
    <w:rsid w:val="0076535A"/>
    <w:rsid w:val="007656CE"/>
    <w:rsid w:val="007663BF"/>
    <w:rsid w:val="007667C6"/>
    <w:rsid w:val="00766A49"/>
    <w:rsid w:val="00766D08"/>
    <w:rsid w:val="0076791B"/>
    <w:rsid w:val="007706F1"/>
    <w:rsid w:val="0077137B"/>
    <w:rsid w:val="00772017"/>
    <w:rsid w:val="00772039"/>
    <w:rsid w:val="00772153"/>
    <w:rsid w:val="00772311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A9"/>
    <w:rsid w:val="007800E0"/>
    <w:rsid w:val="0078036D"/>
    <w:rsid w:val="007803AC"/>
    <w:rsid w:val="00780A22"/>
    <w:rsid w:val="007818EF"/>
    <w:rsid w:val="00781F16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EBA"/>
    <w:rsid w:val="007B6FB5"/>
    <w:rsid w:val="007B74BE"/>
    <w:rsid w:val="007B77C4"/>
    <w:rsid w:val="007C013E"/>
    <w:rsid w:val="007C02FB"/>
    <w:rsid w:val="007C0461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6F"/>
    <w:rsid w:val="007C773F"/>
    <w:rsid w:val="007D08CB"/>
    <w:rsid w:val="007D094F"/>
    <w:rsid w:val="007D0A97"/>
    <w:rsid w:val="007D125C"/>
    <w:rsid w:val="007D16CF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7879"/>
    <w:rsid w:val="0080799D"/>
    <w:rsid w:val="00807BD9"/>
    <w:rsid w:val="00807C53"/>
    <w:rsid w:val="00807E00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787"/>
    <w:rsid w:val="008529FF"/>
    <w:rsid w:val="00852BC7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75F"/>
    <w:rsid w:val="00871C8D"/>
    <w:rsid w:val="00872051"/>
    <w:rsid w:val="008721CD"/>
    <w:rsid w:val="008732B8"/>
    <w:rsid w:val="008732EF"/>
    <w:rsid w:val="0087373A"/>
    <w:rsid w:val="008737B4"/>
    <w:rsid w:val="00873C29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57E"/>
    <w:rsid w:val="008816F5"/>
    <w:rsid w:val="00881912"/>
    <w:rsid w:val="00881E9D"/>
    <w:rsid w:val="00881FC3"/>
    <w:rsid w:val="00882A44"/>
    <w:rsid w:val="00882DF2"/>
    <w:rsid w:val="00882EB5"/>
    <w:rsid w:val="00883A25"/>
    <w:rsid w:val="00883EE0"/>
    <w:rsid w:val="00884A6E"/>
    <w:rsid w:val="00884F95"/>
    <w:rsid w:val="0088540A"/>
    <w:rsid w:val="00885410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57C2"/>
    <w:rsid w:val="008C5B1B"/>
    <w:rsid w:val="008C5CBC"/>
    <w:rsid w:val="008C60D4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302"/>
    <w:rsid w:val="00900895"/>
    <w:rsid w:val="00900904"/>
    <w:rsid w:val="00901C0F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CBB"/>
    <w:rsid w:val="00931588"/>
    <w:rsid w:val="00931BCF"/>
    <w:rsid w:val="009328D6"/>
    <w:rsid w:val="009329CD"/>
    <w:rsid w:val="00932E5B"/>
    <w:rsid w:val="00933262"/>
    <w:rsid w:val="00933D86"/>
    <w:rsid w:val="0093457A"/>
    <w:rsid w:val="00934720"/>
    <w:rsid w:val="00934764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FEE"/>
    <w:rsid w:val="00946080"/>
    <w:rsid w:val="0094619A"/>
    <w:rsid w:val="009473C8"/>
    <w:rsid w:val="00947793"/>
    <w:rsid w:val="00947814"/>
    <w:rsid w:val="0094793E"/>
    <w:rsid w:val="00947F5F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E40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69B"/>
    <w:rsid w:val="0099151D"/>
    <w:rsid w:val="00991C58"/>
    <w:rsid w:val="00991CC9"/>
    <w:rsid w:val="00991DAF"/>
    <w:rsid w:val="009920EC"/>
    <w:rsid w:val="00992346"/>
    <w:rsid w:val="009928C2"/>
    <w:rsid w:val="0099359E"/>
    <w:rsid w:val="009938B6"/>
    <w:rsid w:val="00993D21"/>
    <w:rsid w:val="009941C0"/>
    <w:rsid w:val="00994280"/>
    <w:rsid w:val="00994BFC"/>
    <w:rsid w:val="00994CD6"/>
    <w:rsid w:val="00995091"/>
    <w:rsid w:val="00995832"/>
    <w:rsid w:val="00995D3D"/>
    <w:rsid w:val="0099775A"/>
    <w:rsid w:val="00997947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D1"/>
    <w:rsid w:val="009A5982"/>
    <w:rsid w:val="009A608B"/>
    <w:rsid w:val="009A63F1"/>
    <w:rsid w:val="009A6B71"/>
    <w:rsid w:val="009A6F2B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620D"/>
    <w:rsid w:val="009E6850"/>
    <w:rsid w:val="009E6BC6"/>
    <w:rsid w:val="009E713B"/>
    <w:rsid w:val="009E7235"/>
    <w:rsid w:val="009E75FF"/>
    <w:rsid w:val="009E76E6"/>
    <w:rsid w:val="009E7FDE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E47"/>
    <w:rsid w:val="00A053AD"/>
    <w:rsid w:val="00A07673"/>
    <w:rsid w:val="00A0775F"/>
    <w:rsid w:val="00A07CF0"/>
    <w:rsid w:val="00A106EA"/>
    <w:rsid w:val="00A1075A"/>
    <w:rsid w:val="00A107B4"/>
    <w:rsid w:val="00A10899"/>
    <w:rsid w:val="00A10D1A"/>
    <w:rsid w:val="00A10FF1"/>
    <w:rsid w:val="00A114BC"/>
    <w:rsid w:val="00A118CE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D5"/>
    <w:rsid w:val="00A75C75"/>
    <w:rsid w:val="00A7611A"/>
    <w:rsid w:val="00A76DFE"/>
    <w:rsid w:val="00A7707E"/>
    <w:rsid w:val="00A775E1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AB7"/>
    <w:rsid w:val="00AA0C0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65B"/>
    <w:rsid w:val="00AB1746"/>
    <w:rsid w:val="00AB17A3"/>
    <w:rsid w:val="00AB17A9"/>
    <w:rsid w:val="00AB1990"/>
    <w:rsid w:val="00AB3769"/>
    <w:rsid w:val="00AB37E8"/>
    <w:rsid w:val="00AB3AD2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AE3"/>
    <w:rsid w:val="00AE0BE7"/>
    <w:rsid w:val="00AE18E4"/>
    <w:rsid w:val="00AE1919"/>
    <w:rsid w:val="00AE19CE"/>
    <w:rsid w:val="00AE250B"/>
    <w:rsid w:val="00AE293A"/>
    <w:rsid w:val="00AE30AB"/>
    <w:rsid w:val="00AE3F2A"/>
    <w:rsid w:val="00AE45E9"/>
    <w:rsid w:val="00AE472C"/>
    <w:rsid w:val="00AE4828"/>
    <w:rsid w:val="00AE51B4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BB2"/>
    <w:rsid w:val="00AF229E"/>
    <w:rsid w:val="00AF2807"/>
    <w:rsid w:val="00AF28C0"/>
    <w:rsid w:val="00AF3FD0"/>
    <w:rsid w:val="00AF4E14"/>
    <w:rsid w:val="00AF5534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457A"/>
    <w:rsid w:val="00B5494C"/>
    <w:rsid w:val="00B54C2E"/>
    <w:rsid w:val="00B54D44"/>
    <w:rsid w:val="00B5519C"/>
    <w:rsid w:val="00B55AB9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808D0"/>
    <w:rsid w:val="00B814F8"/>
    <w:rsid w:val="00B81BD5"/>
    <w:rsid w:val="00B82707"/>
    <w:rsid w:val="00B82A93"/>
    <w:rsid w:val="00B82AAB"/>
    <w:rsid w:val="00B82F86"/>
    <w:rsid w:val="00B83BB5"/>
    <w:rsid w:val="00B83FB6"/>
    <w:rsid w:val="00B840F3"/>
    <w:rsid w:val="00B840F7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7F5"/>
    <w:rsid w:val="00BB1E7E"/>
    <w:rsid w:val="00BB2435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B6"/>
    <w:rsid w:val="00BD5A6C"/>
    <w:rsid w:val="00BD5B9D"/>
    <w:rsid w:val="00BD6330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D42"/>
    <w:rsid w:val="00C003D6"/>
    <w:rsid w:val="00C00838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7C7"/>
    <w:rsid w:val="00C11BE6"/>
    <w:rsid w:val="00C12254"/>
    <w:rsid w:val="00C12F8D"/>
    <w:rsid w:val="00C135B0"/>
    <w:rsid w:val="00C147C8"/>
    <w:rsid w:val="00C1482A"/>
    <w:rsid w:val="00C14D06"/>
    <w:rsid w:val="00C152FE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1207"/>
    <w:rsid w:val="00C216D2"/>
    <w:rsid w:val="00C21C08"/>
    <w:rsid w:val="00C22114"/>
    <w:rsid w:val="00C22411"/>
    <w:rsid w:val="00C23218"/>
    <w:rsid w:val="00C237F3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CA8"/>
    <w:rsid w:val="00C31791"/>
    <w:rsid w:val="00C321F6"/>
    <w:rsid w:val="00C322A3"/>
    <w:rsid w:val="00C327B7"/>
    <w:rsid w:val="00C32839"/>
    <w:rsid w:val="00C32854"/>
    <w:rsid w:val="00C32B53"/>
    <w:rsid w:val="00C330A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8043E"/>
    <w:rsid w:val="00C8112D"/>
    <w:rsid w:val="00C8135A"/>
    <w:rsid w:val="00C819FD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526"/>
    <w:rsid w:val="00C902C0"/>
    <w:rsid w:val="00C90718"/>
    <w:rsid w:val="00C911B2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F5D"/>
    <w:rsid w:val="00CF3FC5"/>
    <w:rsid w:val="00CF3FD7"/>
    <w:rsid w:val="00CF4031"/>
    <w:rsid w:val="00CF458F"/>
    <w:rsid w:val="00CF47DC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3623"/>
    <w:rsid w:val="00D336B2"/>
    <w:rsid w:val="00D33DCF"/>
    <w:rsid w:val="00D341D2"/>
    <w:rsid w:val="00D343ED"/>
    <w:rsid w:val="00D343F0"/>
    <w:rsid w:val="00D34D1F"/>
    <w:rsid w:val="00D34E6F"/>
    <w:rsid w:val="00D35629"/>
    <w:rsid w:val="00D359A6"/>
    <w:rsid w:val="00D35C8A"/>
    <w:rsid w:val="00D3651B"/>
    <w:rsid w:val="00D365A1"/>
    <w:rsid w:val="00D366FF"/>
    <w:rsid w:val="00D3672C"/>
    <w:rsid w:val="00D37ECC"/>
    <w:rsid w:val="00D37F3F"/>
    <w:rsid w:val="00D4130A"/>
    <w:rsid w:val="00D41DE1"/>
    <w:rsid w:val="00D420B0"/>
    <w:rsid w:val="00D42797"/>
    <w:rsid w:val="00D42865"/>
    <w:rsid w:val="00D436A9"/>
    <w:rsid w:val="00D43A7A"/>
    <w:rsid w:val="00D4448F"/>
    <w:rsid w:val="00D44A20"/>
    <w:rsid w:val="00D44CB7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603"/>
    <w:rsid w:val="00D80072"/>
    <w:rsid w:val="00D80B64"/>
    <w:rsid w:val="00D80EAA"/>
    <w:rsid w:val="00D814D5"/>
    <w:rsid w:val="00D81962"/>
    <w:rsid w:val="00D82266"/>
    <w:rsid w:val="00D82855"/>
    <w:rsid w:val="00D828E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B04F6"/>
    <w:rsid w:val="00DB0C99"/>
    <w:rsid w:val="00DB0F2D"/>
    <w:rsid w:val="00DB1A5F"/>
    <w:rsid w:val="00DB1C5A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E1E"/>
    <w:rsid w:val="00DF3F60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1118"/>
    <w:rsid w:val="00E11150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5BF2"/>
    <w:rsid w:val="00E16A52"/>
    <w:rsid w:val="00E16FBE"/>
    <w:rsid w:val="00E178D7"/>
    <w:rsid w:val="00E210F5"/>
    <w:rsid w:val="00E2129A"/>
    <w:rsid w:val="00E21FF6"/>
    <w:rsid w:val="00E2254E"/>
    <w:rsid w:val="00E2276F"/>
    <w:rsid w:val="00E22AA1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3034D"/>
    <w:rsid w:val="00E30F0A"/>
    <w:rsid w:val="00E316BB"/>
    <w:rsid w:val="00E31F79"/>
    <w:rsid w:val="00E3225B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AED"/>
    <w:rsid w:val="00E71D7E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FD8"/>
    <w:rsid w:val="00E9155F"/>
    <w:rsid w:val="00E917BE"/>
    <w:rsid w:val="00E91860"/>
    <w:rsid w:val="00E91E09"/>
    <w:rsid w:val="00E91E42"/>
    <w:rsid w:val="00E92054"/>
    <w:rsid w:val="00E925C1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6960"/>
    <w:rsid w:val="00E9696C"/>
    <w:rsid w:val="00E96D7B"/>
    <w:rsid w:val="00E9715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103A"/>
    <w:rsid w:val="00EB13F3"/>
    <w:rsid w:val="00EB175A"/>
    <w:rsid w:val="00EB2481"/>
    <w:rsid w:val="00EB2745"/>
    <w:rsid w:val="00EB3229"/>
    <w:rsid w:val="00EB3768"/>
    <w:rsid w:val="00EB37EF"/>
    <w:rsid w:val="00EB4031"/>
    <w:rsid w:val="00EB4863"/>
    <w:rsid w:val="00EB4E05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6F64"/>
    <w:rsid w:val="00EC7378"/>
    <w:rsid w:val="00ED0527"/>
    <w:rsid w:val="00ED05ED"/>
    <w:rsid w:val="00ED0AF9"/>
    <w:rsid w:val="00ED1535"/>
    <w:rsid w:val="00ED15A9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649"/>
    <w:rsid w:val="00EF5667"/>
    <w:rsid w:val="00EF5799"/>
    <w:rsid w:val="00EF5E6F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DB"/>
    <w:rsid w:val="00F35D4D"/>
    <w:rsid w:val="00F363BF"/>
    <w:rsid w:val="00F364BC"/>
    <w:rsid w:val="00F36859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F95"/>
    <w:rsid w:val="00F627B4"/>
    <w:rsid w:val="00F62D82"/>
    <w:rsid w:val="00F63952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8021F"/>
    <w:rsid w:val="00F80264"/>
    <w:rsid w:val="00F81EDD"/>
    <w:rsid w:val="00F81FF4"/>
    <w:rsid w:val="00F8213C"/>
    <w:rsid w:val="00F82648"/>
    <w:rsid w:val="00F828FD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2036B-F951-4AB1-B0A5-5EC547A3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6F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DA27-1927-4689-9D22-E9D81FA5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</TotalTime>
  <Pages>1</Pages>
  <Words>15433</Words>
  <Characters>87972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20</cp:lastModifiedBy>
  <cp:revision>218</cp:revision>
  <cp:lastPrinted>2018-09-04T07:08:00Z</cp:lastPrinted>
  <dcterms:created xsi:type="dcterms:W3CDTF">2017-11-08T08:13:00Z</dcterms:created>
  <dcterms:modified xsi:type="dcterms:W3CDTF">2019-11-26T14:49:00Z</dcterms:modified>
</cp:coreProperties>
</file>