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0C" w:rsidRPr="00F31758" w:rsidRDefault="00F31758" w:rsidP="00880537">
      <w:pPr>
        <w:spacing w:line="320" w:lineRule="exact"/>
        <w:jc w:val="center"/>
        <w:rPr>
          <w:rFonts w:ascii="Times New Roman" w:hAnsi="Times New Roman"/>
        </w:rPr>
      </w:pPr>
      <w:r w:rsidRPr="00F31758">
        <w:rPr>
          <w:rFonts w:ascii="Times New Roman" w:hAnsi="Times New Roman"/>
        </w:rPr>
        <w:t xml:space="preserve">                                                                                УТВЕРЖДЕНА</w:t>
      </w:r>
      <w:bookmarkStart w:id="0" w:name="_GoBack"/>
      <w:bookmarkEnd w:id="0"/>
    </w:p>
    <w:p w:rsidR="00B6410C" w:rsidRPr="00F31758" w:rsidRDefault="00F31758" w:rsidP="00880537">
      <w:pPr>
        <w:spacing w:line="320" w:lineRule="exact"/>
        <w:jc w:val="center"/>
        <w:rPr>
          <w:rFonts w:ascii="Times New Roman" w:hAnsi="Times New Roman"/>
          <w:sz w:val="28"/>
          <w:szCs w:val="28"/>
        </w:rPr>
      </w:pPr>
      <w:r>
        <w:rPr>
          <w:rFonts w:ascii="Times New Roman" w:hAnsi="Times New Roman"/>
          <w:sz w:val="28"/>
          <w:szCs w:val="28"/>
        </w:rPr>
        <w:t xml:space="preserve">                                                                       </w:t>
      </w:r>
      <w:r w:rsidRPr="00F31758">
        <w:rPr>
          <w:rFonts w:ascii="Times New Roman" w:hAnsi="Times New Roman"/>
          <w:sz w:val="28"/>
          <w:szCs w:val="28"/>
        </w:rPr>
        <w:t>Постановлением Правительства</w:t>
      </w:r>
    </w:p>
    <w:p w:rsidR="00B6410C" w:rsidRPr="00F31758" w:rsidRDefault="00F31758" w:rsidP="00F31758">
      <w:pPr>
        <w:tabs>
          <w:tab w:val="left" w:pos="5400"/>
        </w:tabs>
        <w:spacing w:line="320" w:lineRule="exact"/>
        <w:jc w:val="left"/>
        <w:rPr>
          <w:rFonts w:ascii="Times New Roman" w:hAnsi="Times New Roman"/>
          <w:sz w:val="28"/>
          <w:szCs w:val="28"/>
        </w:rPr>
      </w:pPr>
      <w:r>
        <w:rPr>
          <w:rFonts w:ascii="Times New Roman" w:hAnsi="Times New Roman"/>
          <w:sz w:val="28"/>
          <w:szCs w:val="28"/>
        </w:rPr>
        <w:tab/>
        <w:t>Чеченской Республики</w:t>
      </w:r>
    </w:p>
    <w:p w:rsidR="00B6410C" w:rsidRDefault="00F31758" w:rsidP="00F31758">
      <w:pPr>
        <w:tabs>
          <w:tab w:val="left" w:pos="5484"/>
        </w:tabs>
        <w:spacing w:line="320" w:lineRule="exact"/>
        <w:jc w:val="left"/>
        <w:rPr>
          <w:rFonts w:ascii="Times New Roman" w:hAnsi="Times New Roman"/>
          <w:b/>
          <w:sz w:val="36"/>
          <w:szCs w:val="36"/>
        </w:rPr>
      </w:pPr>
      <w:r>
        <w:rPr>
          <w:rFonts w:ascii="Times New Roman" w:hAnsi="Times New Roman"/>
          <w:b/>
          <w:sz w:val="36"/>
          <w:szCs w:val="36"/>
        </w:rPr>
        <w:tab/>
      </w:r>
      <w:r w:rsidR="00542305" w:rsidRPr="00542305">
        <w:rPr>
          <w:rFonts w:ascii="Times New Roman" w:hAnsi="Times New Roman"/>
          <w:sz w:val="28"/>
          <w:szCs w:val="28"/>
        </w:rPr>
        <w:t>о</w:t>
      </w:r>
      <w:r w:rsidRPr="00F31758">
        <w:rPr>
          <w:rFonts w:ascii="Times New Roman" w:hAnsi="Times New Roman"/>
          <w:sz w:val="28"/>
          <w:szCs w:val="28"/>
        </w:rPr>
        <w:t>т_</w:t>
      </w:r>
      <w:r>
        <w:rPr>
          <w:rFonts w:ascii="Times New Roman" w:hAnsi="Times New Roman"/>
          <w:sz w:val="28"/>
          <w:szCs w:val="28"/>
        </w:rPr>
        <w:t>_________</w:t>
      </w:r>
      <w:r w:rsidRPr="00F31758">
        <w:rPr>
          <w:rFonts w:ascii="Times New Roman" w:hAnsi="Times New Roman"/>
          <w:sz w:val="28"/>
          <w:szCs w:val="28"/>
        </w:rPr>
        <w:t>2019 г.      №____</w:t>
      </w:r>
    </w:p>
    <w:p w:rsidR="00B6410C" w:rsidRDefault="00B6410C" w:rsidP="00880537">
      <w:pPr>
        <w:spacing w:line="320" w:lineRule="exact"/>
        <w:jc w:val="center"/>
        <w:rPr>
          <w:rFonts w:ascii="Times New Roman" w:hAnsi="Times New Roman"/>
          <w:b/>
          <w:sz w:val="36"/>
          <w:szCs w:val="36"/>
        </w:rPr>
      </w:pPr>
    </w:p>
    <w:p w:rsidR="00B6410C" w:rsidRDefault="00B6410C" w:rsidP="00880537">
      <w:pPr>
        <w:spacing w:line="320" w:lineRule="exact"/>
        <w:jc w:val="center"/>
        <w:rPr>
          <w:rFonts w:ascii="Times New Roman" w:hAnsi="Times New Roman"/>
          <w:b/>
          <w:sz w:val="36"/>
          <w:szCs w:val="36"/>
        </w:rPr>
      </w:pPr>
    </w:p>
    <w:p w:rsidR="00B6410C" w:rsidRDefault="00B6410C" w:rsidP="00880537">
      <w:pPr>
        <w:spacing w:line="320" w:lineRule="exact"/>
        <w:jc w:val="center"/>
        <w:rPr>
          <w:rFonts w:ascii="Times New Roman" w:hAnsi="Times New Roman"/>
          <w:b/>
          <w:sz w:val="36"/>
          <w:szCs w:val="36"/>
        </w:rPr>
      </w:pPr>
    </w:p>
    <w:p w:rsidR="00B6410C" w:rsidRDefault="00B6410C" w:rsidP="00880537">
      <w:pPr>
        <w:spacing w:line="320" w:lineRule="exact"/>
        <w:jc w:val="center"/>
        <w:rPr>
          <w:rFonts w:ascii="Times New Roman" w:hAnsi="Times New Roman"/>
          <w:b/>
          <w:sz w:val="36"/>
          <w:szCs w:val="36"/>
        </w:rPr>
      </w:pPr>
    </w:p>
    <w:p w:rsidR="00880537" w:rsidRDefault="001E2F96" w:rsidP="00880537">
      <w:pPr>
        <w:spacing w:line="320" w:lineRule="exact"/>
        <w:jc w:val="center"/>
        <w:rPr>
          <w:rFonts w:ascii="Times New Roman" w:hAnsi="Times New Roman"/>
          <w:b/>
          <w:sz w:val="36"/>
          <w:szCs w:val="36"/>
        </w:rPr>
      </w:pPr>
      <w:r>
        <w:rPr>
          <w:rFonts w:ascii="Times New Roman" w:hAnsi="Times New Roman"/>
          <w:b/>
          <w:sz w:val="36"/>
          <w:szCs w:val="36"/>
        </w:rPr>
        <w:t xml:space="preserve">Региональная </w:t>
      </w:r>
      <w:r w:rsidR="00A1258E">
        <w:rPr>
          <w:rFonts w:ascii="Times New Roman" w:hAnsi="Times New Roman"/>
          <w:b/>
          <w:sz w:val="36"/>
          <w:szCs w:val="36"/>
        </w:rPr>
        <w:t>п</w:t>
      </w:r>
      <w:r w:rsidR="00880537">
        <w:rPr>
          <w:rFonts w:ascii="Times New Roman" w:hAnsi="Times New Roman"/>
          <w:b/>
          <w:sz w:val="36"/>
          <w:szCs w:val="36"/>
        </w:rPr>
        <w:t xml:space="preserve">рограмма </w:t>
      </w:r>
    </w:p>
    <w:p w:rsidR="00B6410C" w:rsidRDefault="00A1258E" w:rsidP="00880537">
      <w:pPr>
        <w:spacing w:line="320" w:lineRule="exact"/>
        <w:jc w:val="center"/>
        <w:rPr>
          <w:rFonts w:ascii="Times New Roman" w:hAnsi="Times New Roman"/>
          <w:b/>
          <w:sz w:val="36"/>
          <w:szCs w:val="36"/>
        </w:rPr>
      </w:pPr>
      <w:r>
        <w:rPr>
          <w:rFonts w:ascii="Times New Roman" w:hAnsi="Times New Roman"/>
          <w:b/>
          <w:sz w:val="36"/>
          <w:szCs w:val="36"/>
        </w:rPr>
        <w:t>«Газификация</w:t>
      </w:r>
      <w:r w:rsidR="00880537">
        <w:rPr>
          <w:rFonts w:ascii="Times New Roman" w:hAnsi="Times New Roman"/>
          <w:b/>
          <w:sz w:val="36"/>
          <w:szCs w:val="36"/>
        </w:rPr>
        <w:t xml:space="preserve"> </w:t>
      </w:r>
      <w:r w:rsidR="001E2F96">
        <w:rPr>
          <w:rFonts w:ascii="Times New Roman" w:hAnsi="Times New Roman"/>
          <w:b/>
          <w:sz w:val="36"/>
          <w:szCs w:val="36"/>
        </w:rPr>
        <w:t xml:space="preserve">жилищно-коммунального хозяйства, промышленных и иных организаций </w:t>
      </w:r>
      <w:r w:rsidR="00880537">
        <w:rPr>
          <w:rFonts w:ascii="Times New Roman" w:hAnsi="Times New Roman"/>
          <w:b/>
          <w:sz w:val="36"/>
          <w:szCs w:val="36"/>
        </w:rPr>
        <w:t>Ч</w:t>
      </w:r>
      <w:r w:rsidR="00880537" w:rsidRPr="00782C9E">
        <w:rPr>
          <w:rFonts w:ascii="Times New Roman" w:hAnsi="Times New Roman"/>
          <w:b/>
          <w:sz w:val="36"/>
          <w:szCs w:val="36"/>
        </w:rPr>
        <w:t>еченск</w:t>
      </w:r>
      <w:r w:rsidR="00880537">
        <w:rPr>
          <w:rFonts w:ascii="Times New Roman" w:hAnsi="Times New Roman"/>
          <w:b/>
          <w:sz w:val="36"/>
          <w:szCs w:val="36"/>
        </w:rPr>
        <w:t>ой Республики на 20</w:t>
      </w:r>
      <w:r w:rsidR="0089506A">
        <w:rPr>
          <w:rFonts w:ascii="Times New Roman" w:hAnsi="Times New Roman"/>
          <w:b/>
          <w:sz w:val="36"/>
          <w:szCs w:val="36"/>
        </w:rPr>
        <w:t>19</w:t>
      </w:r>
      <w:r w:rsidR="00880537">
        <w:rPr>
          <w:rFonts w:ascii="Times New Roman" w:hAnsi="Times New Roman"/>
          <w:b/>
          <w:sz w:val="36"/>
          <w:szCs w:val="36"/>
        </w:rPr>
        <w:t>-202</w:t>
      </w:r>
      <w:r w:rsidR="0089506A">
        <w:rPr>
          <w:rFonts w:ascii="Times New Roman" w:hAnsi="Times New Roman"/>
          <w:b/>
          <w:sz w:val="36"/>
          <w:szCs w:val="36"/>
        </w:rPr>
        <w:t>3</w:t>
      </w:r>
      <w:r w:rsidR="00880537">
        <w:rPr>
          <w:rFonts w:ascii="Times New Roman" w:hAnsi="Times New Roman"/>
          <w:b/>
          <w:sz w:val="36"/>
          <w:szCs w:val="36"/>
        </w:rPr>
        <w:t xml:space="preserve"> годы</w:t>
      </w:r>
      <w:r>
        <w:rPr>
          <w:rFonts w:ascii="Times New Roman" w:hAnsi="Times New Roman"/>
          <w:b/>
          <w:sz w:val="36"/>
          <w:szCs w:val="36"/>
        </w:rPr>
        <w:t>».</w:t>
      </w:r>
    </w:p>
    <w:p w:rsidR="00880537" w:rsidRPr="00CA2641" w:rsidRDefault="00880537" w:rsidP="00880537">
      <w:pPr>
        <w:spacing w:line="320" w:lineRule="exact"/>
        <w:jc w:val="center"/>
        <w:rPr>
          <w:rFonts w:ascii="Times New Roman" w:hAnsi="Times New Roman"/>
          <w:b/>
          <w:sz w:val="36"/>
          <w:szCs w:val="36"/>
        </w:rPr>
      </w:pPr>
      <w:r>
        <w:rPr>
          <w:rFonts w:ascii="Times New Roman" w:hAnsi="Times New Roman"/>
          <w:b/>
          <w:sz w:val="36"/>
          <w:szCs w:val="36"/>
        </w:rPr>
        <w:t xml:space="preserve">                     </w:t>
      </w:r>
    </w:p>
    <w:p w:rsidR="00880537" w:rsidRDefault="00880537" w:rsidP="00880537">
      <w:pPr>
        <w:rPr>
          <w:rFonts w:ascii="Times New Roman" w:eastAsia="Times New Roman" w:hAnsi="Times New Roman"/>
          <w:color w:val="333333"/>
          <w:sz w:val="28"/>
          <w:szCs w:val="28"/>
          <w:shd w:val="clear" w:color="auto" w:fill="FFFFFF"/>
          <w:lang w:eastAsia="ru-RU"/>
        </w:rPr>
      </w:pPr>
      <w:r w:rsidRPr="00CE14F2">
        <w:rPr>
          <w:rFonts w:ascii="Times New Roman" w:hAnsi="Times New Roman"/>
          <w:sz w:val="28"/>
          <w:szCs w:val="28"/>
        </w:rPr>
        <w:t>(разработана в соответствии с требованиями постановления Правительства Российской Федерации от 10 сентября 2016 года № 90</w:t>
      </w:r>
      <w:r w:rsidR="00555F49">
        <w:rPr>
          <w:rFonts w:ascii="Times New Roman" w:hAnsi="Times New Roman"/>
          <w:sz w:val="28"/>
          <w:szCs w:val="28"/>
        </w:rPr>
        <w:t>3</w:t>
      </w:r>
      <w:r w:rsidRPr="00CE14F2">
        <w:rPr>
          <w:rFonts w:ascii="Times New Roman" w:hAnsi="Times New Roman"/>
          <w:sz w:val="28"/>
          <w:szCs w:val="28"/>
        </w:rPr>
        <w:t xml:space="preserve"> </w:t>
      </w:r>
      <w:r w:rsidRPr="00CE14F2">
        <w:rPr>
          <w:rFonts w:ascii="Times New Roman" w:eastAsia="Times New Roman" w:hAnsi="Times New Roman"/>
          <w:color w:val="333333"/>
          <w:sz w:val="28"/>
          <w:szCs w:val="28"/>
          <w:shd w:val="clear" w:color="auto" w:fill="FFFFFF"/>
          <w:lang w:eastAsia="ru-RU"/>
        </w:rPr>
        <w:t xml:space="preserve"> </w:t>
      </w:r>
      <w:r>
        <w:rPr>
          <w:rFonts w:ascii="Times New Roman" w:eastAsia="Times New Roman" w:hAnsi="Times New Roman"/>
          <w:color w:val="333333"/>
          <w:sz w:val="28"/>
          <w:szCs w:val="28"/>
          <w:shd w:val="clear" w:color="auto" w:fill="FFFFFF"/>
          <w:lang w:eastAsia="ru-RU"/>
        </w:rPr>
        <w:t>«</w:t>
      </w:r>
      <w:r w:rsidRPr="00CE14F2">
        <w:rPr>
          <w:rFonts w:ascii="Times New Roman" w:eastAsia="Times New Roman" w:hAnsi="Times New Roman"/>
          <w:color w:val="333333"/>
          <w:sz w:val="28"/>
          <w:szCs w:val="28"/>
          <w:shd w:val="clear" w:color="auto" w:fill="FFFFFF"/>
          <w:lang w:eastAsia="ru-RU"/>
        </w:rPr>
        <w:t xml:space="preserve">О </w:t>
      </w:r>
      <w:r>
        <w:rPr>
          <w:rFonts w:ascii="Times New Roman" w:eastAsia="Times New Roman" w:hAnsi="Times New Roman"/>
          <w:color w:val="333333"/>
          <w:sz w:val="28"/>
          <w:szCs w:val="28"/>
          <w:shd w:val="clear" w:color="auto" w:fill="FFFFFF"/>
          <w:lang w:eastAsia="ru-RU"/>
        </w:rPr>
        <w:t>порядке разработки и реализации</w:t>
      </w:r>
      <w:r w:rsidRPr="00CE14F2">
        <w:rPr>
          <w:rFonts w:ascii="Times New Roman" w:eastAsia="Times New Roman" w:hAnsi="Times New Roman"/>
          <w:color w:val="333333"/>
          <w:sz w:val="28"/>
          <w:szCs w:val="28"/>
          <w:shd w:val="clear" w:color="auto" w:fill="FFFFFF"/>
          <w:lang w:eastAsia="ru-RU"/>
        </w:rPr>
        <w:t xml:space="preserve"> межрегиональных и региональных программ</w:t>
      </w:r>
      <w:r>
        <w:rPr>
          <w:rFonts w:ascii="Times New Roman" w:eastAsia="Times New Roman" w:hAnsi="Times New Roman"/>
          <w:color w:val="333333"/>
          <w:sz w:val="28"/>
          <w:szCs w:val="28"/>
          <w:shd w:val="clear" w:color="auto" w:fill="FFFFFF"/>
          <w:lang w:eastAsia="ru-RU"/>
        </w:rPr>
        <w:t xml:space="preserve"> </w:t>
      </w:r>
      <w:r w:rsidRPr="00CE14F2">
        <w:rPr>
          <w:rFonts w:ascii="Times New Roman" w:eastAsia="Times New Roman" w:hAnsi="Times New Roman"/>
          <w:color w:val="333333"/>
          <w:sz w:val="28"/>
          <w:szCs w:val="28"/>
          <w:shd w:val="clear" w:color="auto" w:fill="FFFFFF"/>
          <w:lang w:eastAsia="ru-RU"/>
        </w:rPr>
        <w:t>газификации жилищно-коммунального хозяйства,  промышленных и иных организаций</w:t>
      </w:r>
      <w:r>
        <w:rPr>
          <w:rFonts w:ascii="Times New Roman" w:eastAsia="Times New Roman" w:hAnsi="Times New Roman"/>
          <w:color w:val="333333"/>
          <w:sz w:val="28"/>
          <w:szCs w:val="28"/>
          <w:shd w:val="clear" w:color="auto" w:fill="FFFFFF"/>
          <w:lang w:eastAsia="ru-RU"/>
        </w:rPr>
        <w:t>»)</w:t>
      </w: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rPr>
          <w:rFonts w:ascii="Times New Roman" w:eastAsia="Times New Roman" w:hAnsi="Times New Roman"/>
          <w:color w:val="333333"/>
          <w:sz w:val="28"/>
          <w:szCs w:val="28"/>
          <w:shd w:val="clear" w:color="auto" w:fill="FFFFFF"/>
          <w:lang w:eastAsia="ru-RU"/>
        </w:rPr>
      </w:pPr>
    </w:p>
    <w:p w:rsidR="00822E6C" w:rsidRDefault="00822E6C" w:rsidP="00880537">
      <w:pPr>
        <w:pStyle w:val="1"/>
        <w:spacing w:before="0" w:after="120" w:line="240" w:lineRule="exact"/>
        <w:jc w:val="center"/>
        <w:rPr>
          <w:rFonts w:ascii="Times New Roman" w:hAnsi="Times New Roman"/>
          <w:color w:val="auto"/>
        </w:rPr>
      </w:pPr>
    </w:p>
    <w:p w:rsidR="00880537" w:rsidRPr="00DA0099" w:rsidRDefault="00880537" w:rsidP="00880537">
      <w:pPr>
        <w:pStyle w:val="1"/>
        <w:spacing w:before="0" w:after="120" w:line="240" w:lineRule="exact"/>
        <w:jc w:val="center"/>
        <w:rPr>
          <w:rFonts w:ascii="Times New Roman" w:hAnsi="Times New Roman"/>
          <w:color w:val="auto"/>
        </w:rPr>
      </w:pPr>
      <w:r w:rsidRPr="00DA0099">
        <w:rPr>
          <w:rFonts w:ascii="Times New Roman" w:hAnsi="Times New Roman"/>
          <w:color w:val="auto"/>
        </w:rPr>
        <w:t>Содержание</w:t>
      </w:r>
    </w:p>
    <w:p w:rsidR="00880537" w:rsidRDefault="00880537" w:rsidP="00880537">
      <w:pPr>
        <w:pStyle w:val="11"/>
        <w:rPr>
          <w:rFonts w:ascii="Calibri" w:hAnsi="Calibri"/>
          <w:sz w:val="22"/>
          <w:szCs w:val="22"/>
          <w:lang w:eastAsia="ru-RU"/>
        </w:rPr>
      </w:pPr>
      <w:r w:rsidRPr="00677E6C">
        <w:fldChar w:fldCharType="begin"/>
      </w:r>
      <w:r w:rsidRPr="00677E6C">
        <w:instrText xml:space="preserve"> TOC \o "1-3" \h \z \u </w:instrText>
      </w:r>
      <w:r w:rsidRPr="00677E6C">
        <w:fldChar w:fldCharType="separate"/>
      </w:r>
      <w:hyperlink w:anchor="_Toc311546903" w:history="1">
        <w:r w:rsidRPr="00512DFF">
          <w:rPr>
            <w:rStyle w:val="ab"/>
          </w:rPr>
          <w:t>Паспорт республиканской целевой программы</w:t>
        </w:r>
        <w:r>
          <w:rPr>
            <w:webHidden/>
          </w:rPr>
          <w:tab/>
        </w:r>
        <w:r>
          <w:rPr>
            <w:webHidden/>
          </w:rPr>
          <w:fldChar w:fldCharType="begin"/>
        </w:r>
        <w:r>
          <w:rPr>
            <w:webHidden/>
          </w:rPr>
          <w:instrText xml:space="preserve"> PAGEREF _Toc311546903 \h </w:instrText>
        </w:r>
        <w:r>
          <w:rPr>
            <w:webHidden/>
          </w:rPr>
        </w:r>
        <w:r>
          <w:rPr>
            <w:webHidden/>
          </w:rPr>
          <w:fldChar w:fldCharType="separate"/>
        </w:r>
        <w:r w:rsidR="00E35A11">
          <w:rPr>
            <w:webHidden/>
          </w:rPr>
          <w:t>3</w:t>
        </w:r>
        <w:r>
          <w:rPr>
            <w:webHidden/>
          </w:rPr>
          <w:fldChar w:fldCharType="end"/>
        </w:r>
      </w:hyperlink>
    </w:p>
    <w:p w:rsidR="00880537" w:rsidRDefault="00EF2E32" w:rsidP="00880537">
      <w:pPr>
        <w:pStyle w:val="11"/>
        <w:rPr>
          <w:rFonts w:ascii="Calibri" w:hAnsi="Calibri"/>
          <w:sz w:val="22"/>
          <w:szCs w:val="22"/>
          <w:lang w:eastAsia="ru-RU"/>
        </w:rPr>
      </w:pPr>
      <w:hyperlink w:anchor="_Toc311546904" w:history="1">
        <w:r w:rsidR="00880537" w:rsidRPr="00512DFF">
          <w:rPr>
            <w:rStyle w:val="ab"/>
          </w:rPr>
          <w:t>Нормативные ссылки</w:t>
        </w:r>
        <w:r w:rsidR="00880537">
          <w:rPr>
            <w:webHidden/>
          </w:rPr>
          <w:tab/>
        </w:r>
        <w:r w:rsidR="00880537">
          <w:rPr>
            <w:webHidden/>
          </w:rPr>
          <w:fldChar w:fldCharType="begin"/>
        </w:r>
        <w:r w:rsidR="00880537">
          <w:rPr>
            <w:webHidden/>
          </w:rPr>
          <w:instrText xml:space="preserve"> PAGEREF _Toc311546904 \h </w:instrText>
        </w:r>
        <w:r w:rsidR="00880537">
          <w:rPr>
            <w:webHidden/>
          </w:rPr>
        </w:r>
        <w:r w:rsidR="00880537">
          <w:rPr>
            <w:webHidden/>
          </w:rPr>
          <w:fldChar w:fldCharType="separate"/>
        </w:r>
        <w:r w:rsidR="00E35A11">
          <w:rPr>
            <w:webHidden/>
          </w:rPr>
          <w:t>6</w:t>
        </w:r>
        <w:r w:rsidR="00880537">
          <w:rPr>
            <w:webHidden/>
          </w:rPr>
          <w:fldChar w:fldCharType="end"/>
        </w:r>
      </w:hyperlink>
    </w:p>
    <w:p w:rsidR="00880537" w:rsidRDefault="00EF2E32" w:rsidP="00880537">
      <w:pPr>
        <w:pStyle w:val="11"/>
        <w:rPr>
          <w:rFonts w:ascii="Calibri" w:hAnsi="Calibri"/>
          <w:sz w:val="22"/>
          <w:szCs w:val="22"/>
          <w:lang w:eastAsia="ru-RU"/>
        </w:rPr>
      </w:pPr>
      <w:hyperlink w:anchor="_Toc311546905" w:history="1">
        <w:r w:rsidR="00880537" w:rsidRPr="00512DFF">
          <w:rPr>
            <w:rStyle w:val="ab"/>
          </w:rPr>
          <w:t>Понятия и определения</w:t>
        </w:r>
        <w:r w:rsidR="00880537">
          <w:rPr>
            <w:webHidden/>
          </w:rPr>
          <w:tab/>
        </w:r>
        <w:r w:rsidR="00880537">
          <w:rPr>
            <w:webHidden/>
          </w:rPr>
          <w:fldChar w:fldCharType="begin"/>
        </w:r>
        <w:r w:rsidR="00880537">
          <w:rPr>
            <w:webHidden/>
          </w:rPr>
          <w:instrText xml:space="preserve"> PAGEREF _Toc311546905 \h </w:instrText>
        </w:r>
        <w:r w:rsidR="00880537">
          <w:rPr>
            <w:webHidden/>
          </w:rPr>
        </w:r>
        <w:r w:rsidR="00880537">
          <w:rPr>
            <w:webHidden/>
          </w:rPr>
          <w:fldChar w:fldCharType="separate"/>
        </w:r>
        <w:r w:rsidR="00E35A11">
          <w:rPr>
            <w:webHidden/>
          </w:rPr>
          <w:t>6</w:t>
        </w:r>
        <w:r w:rsidR="00880537">
          <w:rPr>
            <w:webHidden/>
          </w:rPr>
          <w:fldChar w:fldCharType="end"/>
        </w:r>
      </w:hyperlink>
    </w:p>
    <w:p w:rsidR="00880537" w:rsidRDefault="00EF2E32" w:rsidP="00880537">
      <w:pPr>
        <w:pStyle w:val="11"/>
        <w:rPr>
          <w:rFonts w:ascii="Calibri" w:hAnsi="Calibri"/>
          <w:sz w:val="22"/>
          <w:szCs w:val="22"/>
          <w:lang w:eastAsia="ru-RU"/>
        </w:rPr>
      </w:pPr>
      <w:hyperlink w:anchor="_Toc311546906" w:history="1">
        <w:r w:rsidR="00880537" w:rsidRPr="00512DFF">
          <w:rPr>
            <w:rStyle w:val="ab"/>
          </w:rPr>
          <w:t>Обозначения и сокращения</w:t>
        </w:r>
        <w:r w:rsidR="00880537">
          <w:rPr>
            <w:webHidden/>
          </w:rPr>
          <w:tab/>
        </w:r>
        <w:r w:rsidR="00880537">
          <w:rPr>
            <w:webHidden/>
          </w:rPr>
          <w:fldChar w:fldCharType="begin"/>
        </w:r>
        <w:r w:rsidR="00880537">
          <w:rPr>
            <w:webHidden/>
          </w:rPr>
          <w:instrText xml:space="preserve"> PAGEREF _Toc311546906 \h </w:instrText>
        </w:r>
        <w:r w:rsidR="00880537">
          <w:rPr>
            <w:webHidden/>
          </w:rPr>
        </w:r>
        <w:r w:rsidR="00880537">
          <w:rPr>
            <w:webHidden/>
          </w:rPr>
          <w:fldChar w:fldCharType="separate"/>
        </w:r>
        <w:r w:rsidR="00E35A11">
          <w:rPr>
            <w:webHidden/>
          </w:rPr>
          <w:t>7</w:t>
        </w:r>
        <w:r w:rsidR="00880537">
          <w:rPr>
            <w:webHidden/>
          </w:rPr>
          <w:fldChar w:fldCharType="end"/>
        </w:r>
      </w:hyperlink>
    </w:p>
    <w:p w:rsidR="00880537" w:rsidRDefault="00EF2E32" w:rsidP="00880537">
      <w:pPr>
        <w:pStyle w:val="11"/>
        <w:rPr>
          <w:rFonts w:ascii="Calibri" w:hAnsi="Calibri"/>
          <w:sz w:val="22"/>
          <w:szCs w:val="22"/>
          <w:lang w:eastAsia="ru-RU"/>
        </w:rPr>
      </w:pPr>
      <w:hyperlink w:anchor="_Toc311546907" w:history="1">
        <w:r w:rsidR="00880537" w:rsidRPr="00512DFF">
          <w:rPr>
            <w:rStyle w:val="ab"/>
          </w:rPr>
          <w:t>Общие положения</w:t>
        </w:r>
        <w:r w:rsidR="00880537">
          <w:rPr>
            <w:webHidden/>
          </w:rPr>
          <w:tab/>
        </w:r>
      </w:hyperlink>
      <w:r w:rsidR="00FF026E">
        <w:t>8</w:t>
      </w:r>
    </w:p>
    <w:p w:rsidR="00880537" w:rsidRDefault="00EF2E32" w:rsidP="00880537">
      <w:pPr>
        <w:pStyle w:val="11"/>
        <w:rPr>
          <w:rFonts w:ascii="Calibri" w:hAnsi="Calibri"/>
          <w:sz w:val="22"/>
          <w:szCs w:val="22"/>
          <w:lang w:eastAsia="ru-RU"/>
        </w:rPr>
      </w:pPr>
      <w:hyperlink w:anchor="_Toc311546908" w:history="1">
        <w:r w:rsidR="00880537" w:rsidRPr="00512DFF">
          <w:rPr>
            <w:rStyle w:val="ab"/>
          </w:rPr>
          <w:t>Введение</w:t>
        </w:r>
        <w:r w:rsidR="00880537">
          <w:rPr>
            <w:webHidden/>
          </w:rPr>
          <w:tab/>
        </w:r>
        <w:r w:rsidR="00880537">
          <w:rPr>
            <w:webHidden/>
          </w:rPr>
          <w:fldChar w:fldCharType="begin"/>
        </w:r>
        <w:r w:rsidR="00880537">
          <w:rPr>
            <w:webHidden/>
          </w:rPr>
          <w:instrText xml:space="preserve"> PAGEREF _Toc311546908 \h </w:instrText>
        </w:r>
        <w:r w:rsidR="00880537">
          <w:rPr>
            <w:webHidden/>
          </w:rPr>
        </w:r>
        <w:r w:rsidR="00880537">
          <w:rPr>
            <w:webHidden/>
          </w:rPr>
          <w:fldChar w:fldCharType="separate"/>
        </w:r>
        <w:r w:rsidR="00E35A11">
          <w:rPr>
            <w:webHidden/>
          </w:rPr>
          <w:t>10</w:t>
        </w:r>
        <w:r w:rsidR="00880537">
          <w:rPr>
            <w:webHidden/>
          </w:rPr>
          <w:fldChar w:fldCharType="end"/>
        </w:r>
      </w:hyperlink>
    </w:p>
    <w:p w:rsidR="00880537" w:rsidRDefault="00EF2E32" w:rsidP="00880537">
      <w:pPr>
        <w:pStyle w:val="11"/>
        <w:rPr>
          <w:rFonts w:ascii="Calibri" w:hAnsi="Calibri"/>
          <w:sz w:val="22"/>
          <w:szCs w:val="22"/>
          <w:lang w:eastAsia="ru-RU"/>
        </w:rPr>
      </w:pPr>
      <w:hyperlink w:anchor="_Toc311546909" w:history="1">
        <w:r w:rsidR="00880537" w:rsidRPr="00512DFF">
          <w:rPr>
            <w:rStyle w:val="ab"/>
          </w:rPr>
          <w:t>1.</w:t>
        </w:r>
        <w:r w:rsidR="00880537">
          <w:rPr>
            <w:rFonts w:ascii="Calibri" w:hAnsi="Calibri"/>
            <w:sz w:val="22"/>
            <w:szCs w:val="22"/>
            <w:lang w:eastAsia="ru-RU"/>
          </w:rPr>
          <w:tab/>
        </w:r>
        <w:r w:rsidR="00880537" w:rsidRPr="00512DFF">
          <w:rPr>
            <w:rStyle w:val="ab"/>
          </w:rPr>
          <w:t>Общие сведения о Чеченской Республике</w:t>
        </w:r>
        <w:r w:rsidR="00880537">
          <w:rPr>
            <w:webHidden/>
          </w:rPr>
          <w:tab/>
        </w:r>
        <w:r w:rsidR="00880537">
          <w:rPr>
            <w:webHidden/>
          </w:rPr>
          <w:fldChar w:fldCharType="begin"/>
        </w:r>
        <w:r w:rsidR="00880537">
          <w:rPr>
            <w:webHidden/>
          </w:rPr>
          <w:instrText xml:space="preserve"> PAGEREF _Toc311546909 \h </w:instrText>
        </w:r>
        <w:r w:rsidR="00880537">
          <w:rPr>
            <w:webHidden/>
          </w:rPr>
        </w:r>
        <w:r w:rsidR="00880537">
          <w:rPr>
            <w:webHidden/>
          </w:rPr>
          <w:fldChar w:fldCharType="separate"/>
        </w:r>
        <w:r w:rsidR="00E35A11">
          <w:rPr>
            <w:webHidden/>
          </w:rPr>
          <w:t>11</w:t>
        </w:r>
        <w:r w:rsidR="00880537">
          <w:rPr>
            <w:webHidden/>
          </w:rPr>
          <w:fldChar w:fldCharType="end"/>
        </w:r>
      </w:hyperlink>
    </w:p>
    <w:p w:rsidR="00880537" w:rsidRDefault="00EF2E32" w:rsidP="00880537">
      <w:pPr>
        <w:pStyle w:val="11"/>
        <w:rPr>
          <w:rFonts w:ascii="Calibri" w:hAnsi="Calibri"/>
          <w:sz w:val="22"/>
          <w:szCs w:val="22"/>
          <w:lang w:eastAsia="ru-RU"/>
        </w:rPr>
      </w:pPr>
      <w:hyperlink w:anchor="_Toc311546910" w:history="1">
        <w:r w:rsidR="00880537" w:rsidRPr="00512DFF">
          <w:rPr>
            <w:rStyle w:val="ab"/>
          </w:rPr>
          <w:t>2.</w:t>
        </w:r>
        <w:r w:rsidR="00880537">
          <w:rPr>
            <w:rFonts w:ascii="Calibri" w:hAnsi="Calibri"/>
            <w:sz w:val="22"/>
            <w:szCs w:val="22"/>
            <w:lang w:eastAsia="ru-RU"/>
          </w:rPr>
          <w:tab/>
        </w:r>
        <w:r w:rsidR="00880537" w:rsidRPr="00512DFF">
          <w:rPr>
            <w:rStyle w:val="ab"/>
          </w:rPr>
          <w:t>Характеристика газового хозяйства Чеченской Республики</w:t>
        </w:r>
        <w:r w:rsidR="00880537">
          <w:rPr>
            <w:webHidden/>
          </w:rPr>
          <w:t>_____________</w:t>
        </w:r>
      </w:hyperlink>
      <w:r w:rsidR="00FF026E">
        <w:t>1</w:t>
      </w:r>
      <w:r w:rsidR="00880537">
        <w:t>3</w:t>
      </w:r>
    </w:p>
    <w:p w:rsidR="00880537" w:rsidRDefault="00EF2E32" w:rsidP="00880537">
      <w:pPr>
        <w:pStyle w:val="11"/>
        <w:jc w:val="both"/>
        <w:rPr>
          <w:rFonts w:ascii="Calibri" w:hAnsi="Calibri"/>
          <w:sz w:val="22"/>
          <w:szCs w:val="22"/>
          <w:lang w:eastAsia="ru-RU"/>
        </w:rPr>
      </w:pPr>
      <w:hyperlink w:anchor="_Toc311546911" w:history="1">
        <w:r w:rsidR="00880537" w:rsidRPr="00512DFF">
          <w:rPr>
            <w:rStyle w:val="ab"/>
          </w:rPr>
          <w:t>3.</w:t>
        </w:r>
        <w:r w:rsidR="00880537">
          <w:rPr>
            <w:rFonts w:ascii="Calibri" w:hAnsi="Calibri"/>
            <w:sz w:val="22"/>
            <w:szCs w:val="22"/>
            <w:lang w:eastAsia="ru-RU"/>
          </w:rPr>
          <w:tab/>
        </w:r>
        <w:r w:rsidR="00880537" w:rsidRPr="00512DFF">
          <w:rPr>
            <w:rStyle w:val="ab"/>
          </w:rPr>
          <w:t>Суть проблемы и обоснование необходимости ее решения программными методами</w:t>
        </w:r>
        <w:r w:rsidR="00880537">
          <w:rPr>
            <w:webHidden/>
          </w:rPr>
          <w:tab/>
        </w:r>
        <w:r w:rsidR="00FF026E">
          <w:rPr>
            <w:webHidden/>
          </w:rPr>
          <w:t>1</w:t>
        </w:r>
        <w:r w:rsidR="00880537">
          <w:rPr>
            <w:webHidden/>
          </w:rPr>
          <w:t>8</w:t>
        </w:r>
      </w:hyperlink>
    </w:p>
    <w:p w:rsidR="00880537" w:rsidRDefault="00EF2E32" w:rsidP="00880537">
      <w:pPr>
        <w:pStyle w:val="11"/>
        <w:jc w:val="both"/>
        <w:rPr>
          <w:rFonts w:ascii="Calibri" w:hAnsi="Calibri"/>
          <w:sz w:val="22"/>
          <w:szCs w:val="22"/>
          <w:lang w:eastAsia="ru-RU"/>
        </w:rPr>
      </w:pPr>
      <w:hyperlink w:anchor="_Toc311546912" w:history="1">
        <w:r w:rsidR="00880537" w:rsidRPr="00512DFF">
          <w:rPr>
            <w:rStyle w:val="ab"/>
          </w:rPr>
          <w:t>4.</w:t>
        </w:r>
        <w:r w:rsidR="00880537">
          <w:rPr>
            <w:rFonts w:ascii="Calibri" w:hAnsi="Calibri"/>
            <w:sz w:val="22"/>
            <w:szCs w:val="22"/>
            <w:lang w:eastAsia="ru-RU"/>
          </w:rPr>
          <w:tab/>
        </w:r>
        <w:r w:rsidR="00880537" w:rsidRPr="00512DFF">
          <w:rPr>
            <w:rStyle w:val="ab"/>
          </w:rPr>
          <w:t>Оценка спроса на газ, структуры и режимов его потребления, оценка прогнозируемой максимальной нагрузки газотрансп</w:t>
        </w:r>
        <w:r w:rsidR="00880537">
          <w:rPr>
            <w:rStyle w:val="ab"/>
          </w:rPr>
          <w:t>ортной системы республики в 20</w:t>
        </w:r>
        <w:r w:rsidR="0089506A">
          <w:rPr>
            <w:rStyle w:val="ab"/>
          </w:rPr>
          <w:t>19</w:t>
        </w:r>
        <w:r w:rsidR="00880537">
          <w:rPr>
            <w:rStyle w:val="ab"/>
          </w:rPr>
          <w:t>-20</w:t>
        </w:r>
        <w:r w:rsidR="00B6410C">
          <w:rPr>
            <w:rStyle w:val="ab"/>
          </w:rPr>
          <w:t>2</w:t>
        </w:r>
        <w:r w:rsidR="0089506A">
          <w:rPr>
            <w:rStyle w:val="ab"/>
          </w:rPr>
          <w:t>3</w:t>
        </w:r>
        <w:r w:rsidR="00880537" w:rsidRPr="00512DFF">
          <w:rPr>
            <w:rStyle w:val="ab"/>
          </w:rPr>
          <w:t xml:space="preserve"> годах</w:t>
        </w:r>
        <w:r w:rsidR="00880537">
          <w:rPr>
            <w:webHidden/>
          </w:rPr>
          <w:tab/>
        </w:r>
      </w:hyperlink>
      <w:r w:rsidR="00FF026E">
        <w:t>2</w:t>
      </w:r>
      <w:r w:rsidR="00880537">
        <w:t>4</w:t>
      </w:r>
    </w:p>
    <w:p w:rsidR="00880537" w:rsidRDefault="00EF2E32" w:rsidP="00880537">
      <w:pPr>
        <w:pStyle w:val="11"/>
        <w:jc w:val="both"/>
      </w:pPr>
      <w:hyperlink w:anchor="_Toc311546913" w:history="1">
        <w:r w:rsidR="00880537" w:rsidRPr="00512DFF">
          <w:rPr>
            <w:rStyle w:val="ab"/>
          </w:rPr>
          <w:t>5.</w:t>
        </w:r>
        <w:r w:rsidR="00880537">
          <w:rPr>
            <w:rFonts w:ascii="Calibri" w:hAnsi="Calibri"/>
            <w:sz w:val="22"/>
            <w:szCs w:val="22"/>
            <w:lang w:eastAsia="ru-RU"/>
          </w:rPr>
          <w:tab/>
        </w:r>
        <w:r w:rsidR="00880537" w:rsidRPr="00512DFF">
          <w:rPr>
            <w:rStyle w:val="ab"/>
          </w:rPr>
          <w:t>Газификация населенных пунктов Чеченской Ре</w:t>
        </w:r>
        <w:r w:rsidR="00880537">
          <w:rPr>
            <w:rStyle w:val="ab"/>
          </w:rPr>
          <w:t>спублики на  20</w:t>
        </w:r>
        <w:r w:rsidR="0089506A">
          <w:rPr>
            <w:rStyle w:val="ab"/>
          </w:rPr>
          <w:t>19</w:t>
        </w:r>
        <w:r w:rsidR="00880537">
          <w:rPr>
            <w:rStyle w:val="ab"/>
          </w:rPr>
          <w:t>-20</w:t>
        </w:r>
        <w:r w:rsidR="00B6410C">
          <w:rPr>
            <w:rStyle w:val="ab"/>
          </w:rPr>
          <w:t>2</w:t>
        </w:r>
        <w:r w:rsidR="0089506A">
          <w:rPr>
            <w:rStyle w:val="ab"/>
          </w:rPr>
          <w:t>3</w:t>
        </w:r>
        <w:r w:rsidR="00880537">
          <w:rPr>
            <w:rStyle w:val="ab"/>
          </w:rPr>
          <w:t xml:space="preserve"> годы</w:t>
        </w:r>
        <w:r w:rsidR="00880537">
          <w:rPr>
            <w:webHidden/>
          </w:rPr>
          <w:t>_________________________________________________________________</w:t>
        </w:r>
      </w:hyperlink>
      <w:r w:rsidR="00FF026E">
        <w:t>25</w:t>
      </w:r>
    </w:p>
    <w:p w:rsidR="00880537" w:rsidRDefault="00EF2E32" w:rsidP="00880537">
      <w:pPr>
        <w:pStyle w:val="11"/>
        <w:rPr>
          <w:rFonts w:ascii="Calibri" w:hAnsi="Calibri"/>
          <w:sz w:val="22"/>
          <w:szCs w:val="22"/>
          <w:lang w:eastAsia="ru-RU"/>
        </w:rPr>
      </w:pPr>
      <w:hyperlink w:anchor="_Toc311546914" w:history="1">
        <w:r w:rsidR="00880537" w:rsidRPr="00512DFF">
          <w:rPr>
            <w:rStyle w:val="ab"/>
          </w:rPr>
          <w:t>6.</w:t>
        </w:r>
        <w:r w:rsidR="00880537">
          <w:rPr>
            <w:rFonts w:ascii="Calibri" w:hAnsi="Calibri"/>
            <w:sz w:val="22"/>
            <w:szCs w:val="22"/>
            <w:lang w:eastAsia="ru-RU"/>
          </w:rPr>
          <w:tab/>
        </w:r>
        <w:r w:rsidR="00880537" w:rsidRPr="00512DFF">
          <w:rPr>
            <w:rStyle w:val="ab"/>
          </w:rPr>
          <w:t>Требуемые объемы финансирования Программы газификации</w:t>
        </w:r>
      </w:hyperlink>
      <w:r w:rsidR="00880537" w:rsidRPr="00697263">
        <w:rPr>
          <w:rStyle w:val="ab"/>
          <w:u w:val="none"/>
        </w:rPr>
        <w:t xml:space="preserve"> </w:t>
      </w:r>
      <w:hyperlink w:anchor="_Toc311546915" w:history="1">
        <w:r w:rsidR="00880537" w:rsidRPr="00512DFF">
          <w:rPr>
            <w:rStyle w:val="ab"/>
          </w:rPr>
          <w:t>Чеч</w:t>
        </w:r>
        <w:r w:rsidR="00880537">
          <w:rPr>
            <w:rStyle w:val="ab"/>
          </w:rPr>
          <w:t>енской Республики на период 20</w:t>
        </w:r>
        <w:r w:rsidR="0089506A">
          <w:rPr>
            <w:rStyle w:val="ab"/>
          </w:rPr>
          <w:t>19</w:t>
        </w:r>
        <w:r w:rsidR="00880537">
          <w:rPr>
            <w:rStyle w:val="ab"/>
          </w:rPr>
          <w:t>-20</w:t>
        </w:r>
        <w:r w:rsidR="0089506A">
          <w:rPr>
            <w:rStyle w:val="ab"/>
          </w:rPr>
          <w:t>23</w:t>
        </w:r>
        <w:r w:rsidR="00880537" w:rsidRPr="00512DFF">
          <w:rPr>
            <w:rStyle w:val="ab"/>
          </w:rPr>
          <w:t xml:space="preserve"> годы</w:t>
        </w:r>
        <w:r w:rsidR="00880537">
          <w:rPr>
            <w:webHidden/>
          </w:rPr>
          <w:tab/>
        </w:r>
        <w:r w:rsidR="00880537">
          <w:rPr>
            <w:webHidden/>
          </w:rPr>
          <w:fldChar w:fldCharType="begin"/>
        </w:r>
        <w:r w:rsidR="00880537">
          <w:rPr>
            <w:webHidden/>
          </w:rPr>
          <w:instrText xml:space="preserve"> PAGEREF _Toc311546915 \h </w:instrText>
        </w:r>
        <w:r w:rsidR="00880537">
          <w:rPr>
            <w:webHidden/>
          </w:rPr>
        </w:r>
        <w:r w:rsidR="00880537">
          <w:rPr>
            <w:webHidden/>
          </w:rPr>
          <w:fldChar w:fldCharType="separate"/>
        </w:r>
        <w:r w:rsidR="00E35A11">
          <w:rPr>
            <w:webHidden/>
          </w:rPr>
          <w:t>74</w:t>
        </w:r>
        <w:r w:rsidR="00880537">
          <w:rPr>
            <w:webHidden/>
          </w:rPr>
          <w:fldChar w:fldCharType="end"/>
        </w:r>
      </w:hyperlink>
    </w:p>
    <w:p w:rsidR="00880537" w:rsidRDefault="00EF2E32" w:rsidP="00880537">
      <w:pPr>
        <w:pStyle w:val="11"/>
        <w:rPr>
          <w:rFonts w:ascii="Calibri" w:hAnsi="Calibri"/>
          <w:sz w:val="22"/>
          <w:szCs w:val="22"/>
          <w:lang w:eastAsia="ru-RU"/>
        </w:rPr>
      </w:pPr>
      <w:hyperlink w:anchor="_Toc311546916" w:history="1">
        <w:r w:rsidR="00880537" w:rsidRPr="00512DFF">
          <w:rPr>
            <w:rStyle w:val="ab"/>
          </w:rPr>
          <w:t>7.</w:t>
        </w:r>
        <w:r w:rsidR="00880537">
          <w:rPr>
            <w:rFonts w:ascii="Calibri" w:hAnsi="Calibri"/>
            <w:sz w:val="22"/>
            <w:szCs w:val="22"/>
            <w:lang w:eastAsia="ru-RU"/>
          </w:rPr>
          <w:tab/>
        </w:r>
        <w:r w:rsidR="00880537">
          <w:rPr>
            <w:rStyle w:val="ab"/>
          </w:rPr>
          <w:t>Рекомендации</w:t>
        </w:r>
        <w:r w:rsidR="00880537" w:rsidRPr="00512DFF">
          <w:rPr>
            <w:rStyle w:val="ab"/>
          </w:rPr>
          <w:t xml:space="preserve"> при реконструкции и новом строительстве газовых сетей</w:t>
        </w:r>
        <w:r w:rsidR="00FF026E">
          <w:rPr>
            <w:webHidden/>
          </w:rPr>
          <w:t xml:space="preserve"> </w:t>
        </w:r>
        <w:r w:rsidR="00880537">
          <w:rPr>
            <w:webHidden/>
          </w:rPr>
          <w:fldChar w:fldCharType="begin"/>
        </w:r>
        <w:r w:rsidR="00880537">
          <w:rPr>
            <w:webHidden/>
          </w:rPr>
          <w:instrText xml:space="preserve"> PAGEREF _Toc311546916 \h </w:instrText>
        </w:r>
        <w:r w:rsidR="00880537">
          <w:rPr>
            <w:webHidden/>
          </w:rPr>
        </w:r>
        <w:r w:rsidR="00880537">
          <w:rPr>
            <w:webHidden/>
          </w:rPr>
          <w:fldChar w:fldCharType="separate"/>
        </w:r>
        <w:r w:rsidR="00E35A11">
          <w:rPr>
            <w:webHidden/>
          </w:rPr>
          <w:t>76</w:t>
        </w:r>
        <w:r w:rsidR="00880537">
          <w:rPr>
            <w:webHidden/>
          </w:rPr>
          <w:fldChar w:fldCharType="end"/>
        </w:r>
      </w:hyperlink>
    </w:p>
    <w:p w:rsidR="00880537" w:rsidRDefault="00EF2E32" w:rsidP="00880537">
      <w:pPr>
        <w:pStyle w:val="11"/>
        <w:rPr>
          <w:rFonts w:ascii="Calibri" w:hAnsi="Calibri"/>
          <w:sz w:val="22"/>
          <w:szCs w:val="22"/>
          <w:lang w:eastAsia="ru-RU"/>
        </w:rPr>
      </w:pPr>
      <w:hyperlink w:anchor="_Toc311546917" w:history="1">
        <w:r w:rsidR="00880537" w:rsidRPr="00512DFF">
          <w:rPr>
            <w:rStyle w:val="ab"/>
          </w:rPr>
          <w:t>8.</w:t>
        </w:r>
        <w:r w:rsidR="00880537">
          <w:rPr>
            <w:rFonts w:ascii="Calibri" w:hAnsi="Calibri"/>
            <w:sz w:val="22"/>
            <w:szCs w:val="22"/>
            <w:lang w:eastAsia="ru-RU"/>
          </w:rPr>
          <w:tab/>
        </w:r>
        <w:r w:rsidR="00880537" w:rsidRPr="00512DFF">
          <w:rPr>
            <w:rStyle w:val="ab"/>
          </w:rPr>
          <w:t>Ожидаемые результаты от реализации Программы</w:t>
        </w:r>
        <w:r w:rsidR="00880537">
          <w:rPr>
            <w:webHidden/>
          </w:rPr>
          <w:tab/>
        </w:r>
        <w:r w:rsidR="00880537">
          <w:rPr>
            <w:webHidden/>
          </w:rPr>
          <w:fldChar w:fldCharType="begin"/>
        </w:r>
        <w:r w:rsidR="00880537">
          <w:rPr>
            <w:webHidden/>
          </w:rPr>
          <w:instrText xml:space="preserve"> PAGEREF _Toc311546917 \h </w:instrText>
        </w:r>
        <w:r w:rsidR="00880537">
          <w:rPr>
            <w:webHidden/>
          </w:rPr>
        </w:r>
        <w:r w:rsidR="00880537">
          <w:rPr>
            <w:webHidden/>
          </w:rPr>
          <w:fldChar w:fldCharType="separate"/>
        </w:r>
        <w:r w:rsidR="00E35A11">
          <w:rPr>
            <w:webHidden/>
          </w:rPr>
          <w:t>83</w:t>
        </w:r>
        <w:r w:rsidR="00880537">
          <w:rPr>
            <w:webHidden/>
          </w:rPr>
          <w:fldChar w:fldCharType="end"/>
        </w:r>
      </w:hyperlink>
    </w:p>
    <w:p w:rsidR="00880537" w:rsidRDefault="00880537" w:rsidP="00880537">
      <w:pPr>
        <w:pStyle w:val="11"/>
      </w:pPr>
      <w:r w:rsidRPr="00677E6C">
        <w:fldChar w:fldCharType="end"/>
      </w:r>
    </w:p>
    <w:p w:rsidR="00880537" w:rsidRDefault="00880537" w:rsidP="00880537">
      <w:pPr>
        <w:rPr>
          <w:sz w:val="28"/>
          <w:szCs w:val="28"/>
        </w:rPr>
      </w:pPr>
    </w:p>
    <w:p w:rsidR="00880537" w:rsidRPr="00E35A11" w:rsidRDefault="00880537" w:rsidP="00880537">
      <w:pPr>
        <w:spacing w:after="120" w:line="240" w:lineRule="exact"/>
        <w:jc w:val="center"/>
        <w:rPr>
          <w:rFonts w:ascii="Times New Roman" w:hAnsi="Times New Roman"/>
          <w:b/>
          <w:sz w:val="28"/>
          <w:szCs w:val="28"/>
        </w:rPr>
      </w:pPr>
      <w:r>
        <w:br w:type="page"/>
      </w:r>
      <w:bookmarkStart w:id="1" w:name="_Toc311546903"/>
      <w:r w:rsidRPr="00E35A11">
        <w:rPr>
          <w:rFonts w:ascii="Times New Roman" w:hAnsi="Times New Roman"/>
          <w:b/>
          <w:sz w:val="28"/>
          <w:szCs w:val="28"/>
        </w:rPr>
        <w:lastRenderedPageBreak/>
        <w:t>Паспорт программы</w:t>
      </w:r>
      <w:bookmarkEnd w:id="1"/>
      <w:r w:rsidRPr="00E35A11">
        <w:rPr>
          <w:rFonts w:ascii="Times New Roman" w:hAnsi="Times New Roman"/>
          <w:b/>
          <w:sz w:val="28"/>
          <w:szCs w:val="28"/>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111"/>
        <w:gridCol w:w="6521"/>
      </w:tblGrid>
      <w:tr w:rsidR="00880537" w:rsidRPr="00E35A11" w:rsidTr="00883370">
        <w:tc>
          <w:tcPr>
            <w:tcW w:w="4111" w:type="dxa"/>
            <w:tcBorders>
              <w:top w:val="single" w:sz="4" w:space="0" w:color="auto"/>
            </w:tcBorders>
          </w:tcPr>
          <w:p w:rsidR="00880537" w:rsidRPr="00E35A11" w:rsidRDefault="00880537" w:rsidP="00883370">
            <w:pPr>
              <w:spacing w:before="120" w:after="120" w:line="240" w:lineRule="exact"/>
              <w:ind w:left="-108" w:firstLine="108"/>
              <w:jc w:val="left"/>
              <w:rPr>
                <w:rFonts w:ascii="Times New Roman" w:hAnsi="Times New Roman"/>
                <w:sz w:val="28"/>
                <w:szCs w:val="28"/>
              </w:rPr>
            </w:pPr>
            <w:r w:rsidRPr="00E35A11">
              <w:rPr>
                <w:rFonts w:ascii="Times New Roman" w:hAnsi="Times New Roman"/>
                <w:sz w:val="28"/>
                <w:szCs w:val="28"/>
              </w:rPr>
              <w:t>Наименование программы</w:t>
            </w:r>
          </w:p>
        </w:tc>
        <w:tc>
          <w:tcPr>
            <w:tcW w:w="6521" w:type="dxa"/>
            <w:tcBorders>
              <w:top w:val="single" w:sz="4" w:space="0" w:color="auto"/>
            </w:tcBorders>
          </w:tcPr>
          <w:p w:rsidR="00880537" w:rsidRPr="00E35A11" w:rsidRDefault="00A05C42" w:rsidP="0089506A">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Региональная</w:t>
            </w:r>
            <w:r w:rsidR="00880537" w:rsidRPr="00E35A11">
              <w:rPr>
                <w:rFonts w:ascii="Times New Roman" w:hAnsi="Times New Roman" w:cs="Times New Roman"/>
                <w:sz w:val="28"/>
                <w:szCs w:val="28"/>
              </w:rPr>
              <w:t xml:space="preserve"> программа </w:t>
            </w:r>
            <w:r w:rsidR="00A1258E" w:rsidRPr="00E35A11">
              <w:rPr>
                <w:rFonts w:ascii="Times New Roman" w:hAnsi="Times New Roman" w:cs="Times New Roman"/>
                <w:sz w:val="28"/>
                <w:szCs w:val="28"/>
              </w:rPr>
              <w:t>«Газификация</w:t>
            </w:r>
            <w:r w:rsidR="00880537" w:rsidRPr="00E35A11">
              <w:rPr>
                <w:rFonts w:ascii="Times New Roman" w:hAnsi="Times New Roman" w:cs="Times New Roman"/>
                <w:sz w:val="28"/>
                <w:szCs w:val="28"/>
              </w:rPr>
              <w:t xml:space="preserve"> </w:t>
            </w:r>
            <w:r w:rsidRPr="00E35A11">
              <w:rPr>
                <w:rFonts w:ascii="Times New Roman" w:hAnsi="Times New Roman" w:cs="Times New Roman"/>
                <w:sz w:val="28"/>
                <w:szCs w:val="28"/>
              </w:rPr>
              <w:t>жилищно-коммунального хозяйства, промышленных и иных</w:t>
            </w:r>
            <w:r w:rsidR="002972E1" w:rsidRPr="00E35A11">
              <w:rPr>
                <w:rFonts w:ascii="Times New Roman" w:hAnsi="Times New Roman" w:cs="Times New Roman"/>
                <w:sz w:val="28"/>
                <w:szCs w:val="28"/>
              </w:rPr>
              <w:t xml:space="preserve"> организаций </w:t>
            </w:r>
            <w:r w:rsidR="00880537" w:rsidRPr="00E35A11">
              <w:rPr>
                <w:rFonts w:ascii="Times New Roman" w:hAnsi="Times New Roman" w:cs="Times New Roman"/>
                <w:sz w:val="28"/>
                <w:szCs w:val="28"/>
              </w:rPr>
              <w:t>Чеченской Республики на 20</w:t>
            </w:r>
            <w:r w:rsidR="0089506A">
              <w:rPr>
                <w:rFonts w:ascii="Times New Roman" w:hAnsi="Times New Roman" w:cs="Times New Roman"/>
                <w:sz w:val="28"/>
                <w:szCs w:val="28"/>
              </w:rPr>
              <w:t>19</w:t>
            </w:r>
            <w:r w:rsidR="00880537" w:rsidRPr="00E35A11">
              <w:rPr>
                <w:rFonts w:ascii="Times New Roman" w:hAnsi="Times New Roman" w:cs="Times New Roman"/>
                <w:sz w:val="28"/>
                <w:szCs w:val="28"/>
              </w:rPr>
              <w:t>-202</w:t>
            </w:r>
            <w:r w:rsidR="0089506A">
              <w:rPr>
                <w:rFonts w:ascii="Times New Roman" w:hAnsi="Times New Roman" w:cs="Times New Roman"/>
                <w:sz w:val="28"/>
                <w:szCs w:val="28"/>
              </w:rPr>
              <w:t>3</w:t>
            </w:r>
            <w:r w:rsidR="00880537" w:rsidRPr="00E35A11">
              <w:rPr>
                <w:rFonts w:ascii="Times New Roman" w:hAnsi="Times New Roman" w:cs="Times New Roman"/>
                <w:sz w:val="28"/>
                <w:szCs w:val="28"/>
              </w:rPr>
              <w:t xml:space="preserve"> годы</w:t>
            </w:r>
            <w:r w:rsidR="00A1258E" w:rsidRPr="00E35A11">
              <w:rPr>
                <w:rFonts w:ascii="Times New Roman" w:hAnsi="Times New Roman" w:cs="Times New Roman"/>
                <w:sz w:val="28"/>
                <w:szCs w:val="28"/>
              </w:rPr>
              <w:t>»</w:t>
            </w:r>
            <w:r w:rsidR="00883370" w:rsidRPr="00E35A11">
              <w:rPr>
                <w:rFonts w:ascii="Times New Roman" w:hAnsi="Times New Roman" w:cs="Times New Roman"/>
                <w:sz w:val="28"/>
                <w:szCs w:val="28"/>
              </w:rPr>
              <w:t xml:space="preserve"> </w:t>
            </w:r>
          </w:p>
        </w:tc>
      </w:tr>
      <w:tr w:rsidR="00880537" w:rsidRPr="00E35A11" w:rsidTr="00B22BF1">
        <w:trPr>
          <w:trHeight w:val="2483"/>
        </w:trPr>
        <w:tc>
          <w:tcPr>
            <w:tcW w:w="4111" w:type="dxa"/>
          </w:tcPr>
          <w:p w:rsidR="00880537" w:rsidRPr="00E35A11" w:rsidRDefault="00880537" w:rsidP="00883370">
            <w:pPr>
              <w:pStyle w:val="a7"/>
              <w:spacing w:before="120" w:after="120" w:line="240" w:lineRule="exact"/>
              <w:jc w:val="left"/>
              <w:rPr>
                <w:rFonts w:ascii="Times New Roman" w:hAnsi="Times New Roman" w:cs="Times New Roman"/>
                <w:sz w:val="28"/>
                <w:szCs w:val="28"/>
              </w:rPr>
            </w:pPr>
            <w:r w:rsidRPr="00E35A11">
              <w:rPr>
                <w:rFonts w:ascii="Times New Roman" w:hAnsi="Times New Roman" w:cs="Times New Roman"/>
                <w:sz w:val="28"/>
                <w:szCs w:val="28"/>
              </w:rPr>
              <w:t>Основание для разработки Программы</w:t>
            </w:r>
          </w:p>
        </w:tc>
        <w:tc>
          <w:tcPr>
            <w:tcW w:w="6521" w:type="dxa"/>
          </w:tcPr>
          <w:p w:rsidR="00880537" w:rsidRPr="00E35A11" w:rsidRDefault="00CC2CA6" w:rsidP="00CC2CA6">
            <w:pPr>
              <w:spacing w:line="240" w:lineRule="exact"/>
              <w:rPr>
                <w:rFonts w:ascii="Times New Roman" w:hAnsi="Times New Roman"/>
                <w:sz w:val="28"/>
                <w:szCs w:val="28"/>
              </w:rPr>
            </w:pPr>
            <w:r w:rsidRPr="00E35A11">
              <w:rPr>
                <w:rFonts w:ascii="Times New Roman" w:hAnsi="Times New Roman"/>
                <w:sz w:val="28"/>
                <w:szCs w:val="28"/>
              </w:rPr>
              <w:t>Постановление Правительства Российской Федерации от 10 сентября 2016 года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CC2CA6" w:rsidRPr="00E35A11" w:rsidRDefault="00CC2CA6" w:rsidP="00CC2CA6">
            <w:pPr>
              <w:spacing w:line="240" w:lineRule="exact"/>
              <w:rPr>
                <w:rFonts w:ascii="Times New Roman" w:hAnsi="Times New Roman"/>
                <w:sz w:val="28"/>
                <w:szCs w:val="28"/>
              </w:rPr>
            </w:pPr>
            <w:r w:rsidRPr="00E35A11">
              <w:rPr>
                <w:rFonts w:ascii="Times New Roman" w:hAnsi="Times New Roman"/>
                <w:sz w:val="28"/>
                <w:szCs w:val="28"/>
              </w:rPr>
              <w:t>Закон Чеченской Республики «О республиканском бюджете на 2019 и на плановый период 2020</w:t>
            </w:r>
            <w:r w:rsidR="00A1258E" w:rsidRPr="00E35A11">
              <w:rPr>
                <w:rFonts w:ascii="Times New Roman" w:hAnsi="Times New Roman"/>
                <w:sz w:val="28"/>
                <w:szCs w:val="28"/>
              </w:rPr>
              <w:t xml:space="preserve"> </w:t>
            </w:r>
            <w:r w:rsidR="00E35A11">
              <w:rPr>
                <w:rFonts w:ascii="Times New Roman" w:hAnsi="Times New Roman"/>
                <w:sz w:val="28"/>
                <w:szCs w:val="28"/>
              </w:rPr>
              <w:t>и 2</w:t>
            </w:r>
            <w:r w:rsidRPr="00E35A11">
              <w:rPr>
                <w:rFonts w:ascii="Times New Roman" w:hAnsi="Times New Roman"/>
                <w:sz w:val="28"/>
                <w:szCs w:val="28"/>
              </w:rPr>
              <w:t>021 годов» от 28 декабря 2018 года.</w:t>
            </w:r>
          </w:p>
        </w:tc>
      </w:tr>
      <w:tr w:rsidR="00880537" w:rsidRPr="00E35A11" w:rsidTr="00883370">
        <w:tc>
          <w:tcPr>
            <w:tcW w:w="4111" w:type="dxa"/>
          </w:tcPr>
          <w:p w:rsidR="00880537" w:rsidRPr="00E35A11" w:rsidRDefault="00880537" w:rsidP="00883370">
            <w:pPr>
              <w:pStyle w:val="a7"/>
              <w:spacing w:before="120" w:after="120" w:line="240" w:lineRule="exact"/>
              <w:jc w:val="left"/>
              <w:rPr>
                <w:rFonts w:ascii="Times New Roman" w:hAnsi="Times New Roman"/>
                <w:sz w:val="28"/>
                <w:szCs w:val="28"/>
              </w:rPr>
            </w:pPr>
            <w:r w:rsidRPr="00E35A11">
              <w:rPr>
                <w:rFonts w:ascii="Times New Roman" w:hAnsi="Times New Roman" w:cs="Times New Roman"/>
                <w:sz w:val="28"/>
                <w:szCs w:val="28"/>
              </w:rPr>
              <w:t>Государственный заказчик-координатор</w:t>
            </w:r>
            <w:r w:rsidRPr="00E35A11">
              <w:rPr>
                <w:rFonts w:ascii="Times New Roman" w:hAnsi="Times New Roman"/>
                <w:sz w:val="28"/>
                <w:szCs w:val="28"/>
              </w:rPr>
              <w:t xml:space="preserve"> Программы</w:t>
            </w:r>
          </w:p>
        </w:tc>
        <w:tc>
          <w:tcPr>
            <w:tcW w:w="6521" w:type="dxa"/>
          </w:tcPr>
          <w:p w:rsidR="00880537" w:rsidRPr="00E35A11" w:rsidRDefault="00880537" w:rsidP="007274EF">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Министерство промышленности                                                 и энергетики Чеченской Республики</w:t>
            </w:r>
          </w:p>
        </w:tc>
      </w:tr>
      <w:tr w:rsidR="00880537" w:rsidRPr="00E35A11" w:rsidTr="00883370">
        <w:tc>
          <w:tcPr>
            <w:tcW w:w="4111" w:type="dxa"/>
          </w:tcPr>
          <w:p w:rsidR="00880537" w:rsidRPr="00E35A11" w:rsidRDefault="00880537" w:rsidP="00883370">
            <w:pPr>
              <w:pStyle w:val="a7"/>
              <w:spacing w:before="120" w:after="120" w:line="240" w:lineRule="exact"/>
              <w:jc w:val="left"/>
              <w:rPr>
                <w:rFonts w:ascii="Times New Roman" w:hAnsi="Times New Roman" w:cs="Times New Roman"/>
                <w:sz w:val="28"/>
                <w:szCs w:val="28"/>
              </w:rPr>
            </w:pPr>
            <w:r w:rsidRPr="00E35A11">
              <w:rPr>
                <w:rFonts w:ascii="Times New Roman" w:hAnsi="Times New Roman" w:cs="Times New Roman"/>
                <w:sz w:val="28"/>
                <w:szCs w:val="28"/>
              </w:rPr>
              <w:t>Основные разработчики Программы</w:t>
            </w:r>
          </w:p>
        </w:tc>
        <w:tc>
          <w:tcPr>
            <w:tcW w:w="6521" w:type="dxa"/>
          </w:tcPr>
          <w:p w:rsidR="00300F4D" w:rsidRPr="00E35A11" w:rsidRDefault="00C90520"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ООО «МИР»</w:t>
            </w:r>
          </w:p>
        </w:tc>
      </w:tr>
      <w:tr w:rsidR="00880537" w:rsidRPr="00E35A11" w:rsidTr="00883370">
        <w:tc>
          <w:tcPr>
            <w:tcW w:w="4111" w:type="dxa"/>
          </w:tcPr>
          <w:p w:rsidR="00880537" w:rsidRPr="00E35A11" w:rsidRDefault="00880537" w:rsidP="00883370">
            <w:pPr>
              <w:pStyle w:val="a7"/>
              <w:spacing w:before="120" w:after="120" w:line="240" w:lineRule="exact"/>
              <w:jc w:val="left"/>
              <w:rPr>
                <w:rFonts w:ascii="Times New Roman" w:hAnsi="Times New Roman" w:cs="Times New Roman"/>
                <w:sz w:val="28"/>
                <w:szCs w:val="28"/>
              </w:rPr>
            </w:pPr>
            <w:r w:rsidRPr="00E35A11">
              <w:rPr>
                <w:rFonts w:ascii="Times New Roman" w:hAnsi="Times New Roman" w:cs="Times New Roman"/>
                <w:sz w:val="28"/>
                <w:szCs w:val="28"/>
              </w:rPr>
              <w:t>Цели и задачи Программы, важнейшие целевые показатели</w:t>
            </w:r>
          </w:p>
        </w:tc>
        <w:tc>
          <w:tcPr>
            <w:tcW w:w="6521" w:type="dxa"/>
          </w:tcPr>
          <w:p w:rsidR="00880537" w:rsidRPr="00E35A11" w:rsidRDefault="00880537" w:rsidP="00883370">
            <w:pPr>
              <w:pStyle w:val="ConsPlusNonformat"/>
              <w:widowControl/>
              <w:spacing w:before="120" w:after="120" w:line="240" w:lineRule="exact"/>
              <w:rPr>
                <w:rFonts w:ascii="Times New Roman" w:hAnsi="Times New Roman" w:cs="Times New Roman"/>
                <w:b/>
                <w:sz w:val="28"/>
                <w:szCs w:val="28"/>
              </w:rPr>
            </w:pPr>
            <w:r w:rsidRPr="00E35A11">
              <w:rPr>
                <w:rFonts w:ascii="Times New Roman" w:hAnsi="Times New Roman" w:cs="Times New Roman"/>
                <w:b/>
                <w:sz w:val="28"/>
                <w:szCs w:val="28"/>
              </w:rPr>
              <w:t xml:space="preserve">цели Программы: </w:t>
            </w:r>
          </w:p>
          <w:p w:rsidR="00880537" w:rsidRPr="00E35A11" w:rsidRDefault="00880537" w:rsidP="007274EF">
            <w:pPr>
              <w:pStyle w:val="ConsPlusNonformat"/>
              <w:widowControl/>
              <w:spacing w:before="120" w:after="120" w:line="240" w:lineRule="exact"/>
              <w:jc w:val="both"/>
              <w:rPr>
                <w:rFonts w:ascii="Times New Roman" w:hAnsi="Times New Roman" w:cs="Times New Roman"/>
                <w:spacing w:val="-1"/>
                <w:sz w:val="28"/>
                <w:szCs w:val="28"/>
              </w:rPr>
            </w:pPr>
            <w:r w:rsidRPr="00E35A11">
              <w:rPr>
                <w:rFonts w:ascii="Times New Roman" w:hAnsi="Times New Roman" w:cs="Times New Roman"/>
                <w:sz w:val="28"/>
                <w:szCs w:val="28"/>
              </w:rPr>
              <w:t xml:space="preserve">-создание условий для обеспечения населения, жилищно - коммунального хозяйства, промышленных и иных организаций Чеченской Республики природным газом, с учетом прогнозирования расширения потребительского сектора за счет нового строительства, увеличения мощности действующих объектов, внедрения в отраслях экономики высокопроизводительных энергетических производств.  </w:t>
            </w:r>
          </w:p>
          <w:p w:rsidR="00880537" w:rsidRPr="00E35A11" w:rsidRDefault="00880537" w:rsidP="007274EF">
            <w:pPr>
              <w:pStyle w:val="ConsPlusNonformat"/>
              <w:widowControl/>
              <w:spacing w:before="120" w:after="120" w:line="240" w:lineRule="exact"/>
              <w:jc w:val="both"/>
              <w:rPr>
                <w:rFonts w:ascii="Times New Roman" w:hAnsi="Times New Roman" w:cs="Times New Roman"/>
                <w:sz w:val="28"/>
                <w:szCs w:val="28"/>
              </w:rPr>
            </w:pPr>
            <w:r w:rsidRPr="00E35A11">
              <w:rPr>
                <w:rFonts w:ascii="Times New Roman" w:hAnsi="Times New Roman" w:cs="Times New Roman"/>
                <w:spacing w:val="-1"/>
                <w:sz w:val="28"/>
                <w:szCs w:val="28"/>
              </w:rPr>
              <w:t xml:space="preserve">-обеспечение роста промышленного и сельскохозяйственного </w:t>
            </w:r>
            <w:r w:rsidRPr="00E35A11">
              <w:rPr>
                <w:rFonts w:ascii="Times New Roman" w:hAnsi="Times New Roman" w:cs="Times New Roman"/>
                <w:sz w:val="28"/>
                <w:szCs w:val="28"/>
              </w:rPr>
              <w:t>производств  за  счет более полного и безопасного  обеспечения природным газом;</w:t>
            </w:r>
          </w:p>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-повышение надежности газоснабжения.</w:t>
            </w:r>
          </w:p>
          <w:p w:rsidR="00880537" w:rsidRPr="00E35A11" w:rsidRDefault="00880537" w:rsidP="00883370">
            <w:pPr>
              <w:pStyle w:val="ConsPlusNonformat"/>
              <w:widowControl/>
              <w:spacing w:before="120" w:after="120" w:line="240" w:lineRule="exact"/>
              <w:rPr>
                <w:rFonts w:ascii="Times New Roman" w:hAnsi="Times New Roman"/>
                <w:sz w:val="28"/>
                <w:szCs w:val="28"/>
              </w:rPr>
            </w:pPr>
            <w:r w:rsidRPr="00E35A11">
              <w:rPr>
                <w:rFonts w:ascii="Times New Roman" w:hAnsi="Times New Roman" w:cs="Times New Roman"/>
                <w:b/>
                <w:sz w:val="28"/>
                <w:szCs w:val="28"/>
              </w:rPr>
              <w:t xml:space="preserve">задачи Программы:  </w:t>
            </w:r>
            <w:r w:rsidRPr="00E35A11">
              <w:rPr>
                <w:rFonts w:ascii="Times New Roman" w:hAnsi="Times New Roman" w:cs="Times New Roman"/>
                <w:sz w:val="28"/>
                <w:szCs w:val="28"/>
              </w:rPr>
              <w:t xml:space="preserve">                                                           -</w:t>
            </w:r>
            <w:r w:rsidRPr="00E35A11">
              <w:rPr>
                <w:rFonts w:ascii="Times New Roman" w:hAnsi="Times New Roman"/>
                <w:sz w:val="28"/>
                <w:szCs w:val="28"/>
              </w:rPr>
              <w:t xml:space="preserve">анализ системного подхода к газификации.   </w:t>
            </w:r>
          </w:p>
          <w:p w:rsidR="00880537" w:rsidRPr="00E35A11" w:rsidRDefault="00880537" w:rsidP="007274EF">
            <w:pPr>
              <w:pStyle w:val="ConsPlusNonformat"/>
              <w:widowControl/>
              <w:spacing w:before="120" w:after="120" w:line="240" w:lineRule="exact"/>
              <w:jc w:val="both"/>
              <w:rPr>
                <w:rFonts w:ascii="Times New Roman" w:hAnsi="Times New Roman"/>
                <w:spacing w:val="-4"/>
                <w:sz w:val="28"/>
                <w:szCs w:val="28"/>
              </w:rPr>
            </w:pPr>
            <w:r w:rsidRPr="00E35A11">
              <w:rPr>
                <w:rFonts w:ascii="Times New Roman" w:hAnsi="Times New Roman"/>
                <w:spacing w:val="-4"/>
                <w:sz w:val="28"/>
                <w:szCs w:val="28"/>
              </w:rPr>
              <w:t>-синхронизация подготовки потребителей Чеченской Республики к приему природного газа с вводом в эксплуатацию газораспределительных сетей.</w:t>
            </w:r>
          </w:p>
          <w:p w:rsidR="00880537" w:rsidRPr="00E35A11" w:rsidRDefault="00880537" w:rsidP="007274EF">
            <w:pPr>
              <w:pStyle w:val="ConsPlusNonformat"/>
              <w:widowControl/>
              <w:spacing w:before="120" w:after="120" w:line="240" w:lineRule="exact"/>
              <w:jc w:val="both"/>
              <w:rPr>
                <w:rFonts w:ascii="Times New Roman" w:hAnsi="Times New Roman"/>
                <w:spacing w:val="-8"/>
                <w:sz w:val="28"/>
                <w:szCs w:val="28"/>
              </w:rPr>
            </w:pPr>
            <w:r w:rsidRPr="00E35A11">
              <w:rPr>
                <w:rFonts w:ascii="Times New Roman" w:hAnsi="Times New Roman"/>
                <w:spacing w:val="-8"/>
                <w:sz w:val="28"/>
                <w:szCs w:val="28"/>
              </w:rPr>
              <w:t>-создание на территории Чеченской Республики условий для использования компримированного природного газа в качестве моторного топлива.</w:t>
            </w:r>
          </w:p>
          <w:p w:rsidR="00880537" w:rsidRPr="00E35A11" w:rsidRDefault="00880537" w:rsidP="00883370">
            <w:pPr>
              <w:pStyle w:val="ConsPlusNonformat"/>
              <w:widowControl/>
              <w:spacing w:before="120" w:after="120" w:line="240" w:lineRule="exact"/>
              <w:rPr>
                <w:rFonts w:ascii="Times New Roman" w:hAnsi="Times New Roman"/>
                <w:spacing w:val="-8"/>
                <w:sz w:val="28"/>
                <w:szCs w:val="28"/>
              </w:rPr>
            </w:pPr>
            <w:r w:rsidRPr="00E35A11">
              <w:rPr>
                <w:rFonts w:ascii="Times New Roman" w:hAnsi="Times New Roman"/>
                <w:spacing w:val="-8"/>
                <w:sz w:val="28"/>
                <w:szCs w:val="28"/>
              </w:rPr>
              <w:t>-модернизация существующих и строительство новых теплоисточников.</w:t>
            </w:r>
          </w:p>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p>
        </w:tc>
      </w:tr>
      <w:tr w:rsidR="00880537" w:rsidRPr="00E35A11" w:rsidTr="00883370">
        <w:tc>
          <w:tcPr>
            <w:tcW w:w="4111" w:type="dxa"/>
          </w:tcPr>
          <w:p w:rsidR="00880537" w:rsidRPr="00E35A11" w:rsidRDefault="00880537" w:rsidP="00883370">
            <w:pPr>
              <w:pStyle w:val="a7"/>
              <w:spacing w:before="120" w:after="120" w:line="240" w:lineRule="exact"/>
              <w:jc w:val="left"/>
              <w:rPr>
                <w:rFonts w:ascii="Times New Roman" w:hAnsi="Times New Roman" w:cs="Times New Roman"/>
                <w:sz w:val="28"/>
                <w:szCs w:val="28"/>
              </w:rPr>
            </w:pPr>
          </w:p>
        </w:tc>
        <w:tc>
          <w:tcPr>
            <w:tcW w:w="6521" w:type="dxa"/>
          </w:tcPr>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 xml:space="preserve"> </w:t>
            </w:r>
          </w:p>
        </w:tc>
      </w:tr>
      <w:tr w:rsidR="00880537" w:rsidRPr="00E35A11" w:rsidTr="00883370">
        <w:tc>
          <w:tcPr>
            <w:tcW w:w="4111" w:type="dxa"/>
          </w:tcPr>
          <w:p w:rsidR="00880537" w:rsidRPr="00E35A11" w:rsidRDefault="00880537" w:rsidP="00883370">
            <w:pPr>
              <w:pStyle w:val="a7"/>
              <w:spacing w:before="120" w:after="120" w:line="240" w:lineRule="exact"/>
              <w:jc w:val="left"/>
              <w:rPr>
                <w:rFonts w:ascii="Times New Roman" w:hAnsi="Times New Roman"/>
                <w:sz w:val="28"/>
                <w:szCs w:val="28"/>
              </w:rPr>
            </w:pPr>
            <w:r w:rsidRPr="00E35A11">
              <w:rPr>
                <w:rFonts w:ascii="Times New Roman" w:hAnsi="Times New Roman" w:cs="Times New Roman"/>
                <w:sz w:val="28"/>
                <w:szCs w:val="28"/>
              </w:rPr>
              <w:t xml:space="preserve">Перечень основных </w:t>
            </w:r>
            <w:r w:rsidRPr="00E35A11">
              <w:rPr>
                <w:rFonts w:ascii="Times New Roman" w:hAnsi="Times New Roman" w:cs="Times New Roman"/>
                <w:sz w:val="28"/>
                <w:szCs w:val="28"/>
              </w:rPr>
              <w:lastRenderedPageBreak/>
              <w:t xml:space="preserve">мероприятий </w:t>
            </w:r>
            <w:r w:rsidRPr="00E35A11">
              <w:rPr>
                <w:rFonts w:ascii="Times New Roman" w:hAnsi="Times New Roman"/>
                <w:sz w:val="28"/>
                <w:szCs w:val="28"/>
              </w:rPr>
              <w:t>Программы</w:t>
            </w:r>
          </w:p>
        </w:tc>
        <w:tc>
          <w:tcPr>
            <w:tcW w:w="6521" w:type="dxa"/>
          </w:tcPr>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lastRenderedPageBreak/>
              <w:t xml:space="preserve">-реконструкция действующих внутрипоселковых </w:t>
            </w:r>
            <w:r w:rsidRPr="00E35A11">
              <w:rPr>
                <w:rFonts w:ascii="Times New Roman" w:hAnsi="Times New Roman" w:cs="Times New Roman"/>
                <w:sz w:val="28"/>
                <w:szCs w:val="28"/>
              </w:rPr>
              <w:lastRenderedPageBreak/>
              <w:t>газопроводов;</w:t>
            </w:r>
          </w:p>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-строительство внутрипоселковых газопроводов;</w:t>
            </w:r>
          </w:p>
          <w:p w:rsidR="00880537" w:rsidRPr="00E35A11" w:rsidRDefault="00880537" w:rsidP="002D296B">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использовани</w:t>
            </w:r>
            <w:r w:rsidR="002D296B" w:rsidRPr="00E35A11">
              <w:rPr>
                <w:rFonts w:ascii="Times New Roman" w:hAnsi="Times New Roman" w:cs="Times New Roman"/>
                <w:sz w:val="28"/>
                <w:szCs w:val="28"/>
              </w:rPr>
              <w:t>е</w:t>
            </w:r>
            <w:r w:rsidRPr="00E35A11">
              <w:rPr>
                <w:rFonts w:ascii="Times New Roman" w:hAnsi="Times New Roman" w:cs="Times New Roman"/>
                <w:sz w:val="28"/>
                <w:szCs w:val="28"/>
              </w:rPr>
              <w:t xml:space="preserve"> природного газа в качестве моторного топлива.</w:t>
            </w:r>
          </w:p>
        </w:tc>
      </w:tr>
      <w:tr w:rsidR="00880537" w:rsidRPr="00E35A11" w:rsidTr="00883370">
        <w:tc>
          <w:tcPr>
            <w:tcW w:w="4111" w:type="dxa"/>
          </w:tcPr>
          <w:p w:rsidR="00880537" w:rsidRPr="00E35A11" w:rsidRDefault="00880537" w:rsidP="00883370">
            <w:pPr>
              <w:pStyle w:val="a7"/>
              <w:spacing w:before="120" w:after="120" w:line="240" w:lineRule="exact"/>
              <w:jc w:val="left"/>
              <w:rPr>
                <w:rFonts w:ascii="Times New Roman" w:hAnsi="Times New Roman"/>
                <w:sz w:val="28"/>
                <w:szCs w:val="28"/>
              </w:rPr>
            </w:pPr>
            <w:r w:rsidRPr="00E35A11">
              <w:rPr>
                <w:rFonts w:ascii="Times New Roman" w:hAnsi="Times New Roman" w:cs="Times New Roman"/>
                <w:sz w:val="28"/>
                <w:szCs w:val="28"/>
              </w:rPr>
              <w:lastRenderedPageBreak/>
              <w:t xml:space="preserve">Исполнители основных мероприятий </w:t>
            </w:r>
            <w:r w:rsidRPr="00E35A11">
              <w:rPr>
                <w:rFonts w:ascii="Times New Roman" w:hAnsi="Times New Roman"/>
                <w:sz w:val="28"/>
                <w:szCs w:val="28"/>
              </w:rPr>
              <w:t>Программы</w:t>
            </w:r>
          </w:p>
        </w:tc>
        <w:tc>
          <w:tcPr>
            <w:tcW w:w="6521" w:type="dxa"/>
          </w:tcPr>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 xml:space="preserve">Министерство промышленности                                              и энергетики Чеченской Республики, АО «Газпром газораспределение Грозный», </w:t>
            </w:r>
          </w:p>
        </w:tc>
      </w:tr>
      <w:tr w:rsidR="00880537" w:rsidRPr="00E35A11" w:rsidTr="00883370">
        <w:tc>
          <w:tcPr>
            <w:tcW w:w="4111" w:type="dxa"/>
          </w:tcPr>
          <w:p w:rsidR="00880537" w:rsidRPr="00E35A11" w:rsidRDefault="00880537" w:rsidP="00883370">
            <w:pPr>
              <w:pStyle w:val="a7"/>
              <w:spacing w:before="120" w:after="120" w:line="240" w:lineRule="exact"/>
              <w:jc w:val="left"/>
              <w:rPr>
                <w:rFonts w:ascii="Times New Roman" w:hAnsi="Times New Roman" w:cs="Times New Roman"/>
                <w:sz w:val="28"/>
                <w:szCs w:val="28"/>
              </w:rPr>
            </w:pPr>
            <w:r w:rsidRPr="00E35A11">
              <w:rPr>
                <w:rFonts w:ascii="Times New Roman" w:hAnsi="Times New Roman" w:cs="Times New Roman"/>
                <w:sz w:val="28"/>
                <w:szCs w:val="28"/>
              </w:rPr>
              <w:t>Объемы и источники финансирования Программы</w:t>
            </w:r>
          </w:p>
        </w:tc>
        <w:tc>
          <w:tcPr>
            <w:tcW w:w="6521" w:type="dxa"/>
          </w:tcPr>
          <w:p w:rsidR="00883370" w:rsidRPr="00E35A11" w:rsidRDefault="00880537"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t xml:space="preserve">Общий объем финансирования Программы составляет </w:t>
            </w:r>
            <w:r w:rsidR="0080401A" w:rsidRPr="00E35A11">
              <w:rPr>
                <w:rFonts w:ascii="Times New Roman" w:hAnsi="Times New Roman"/>
                <w:b/>
                <w:sz w:val="28"/>
                <w:szCs w:val="28"/>
              </w:rPr>
              <w:t>52422,32</w:t>
            </w:r>
            <w:r w:rsidR="001E2F96" w:rsidRPr="00E35A11">
              <w:rPr>
                <w:rFonts w:ascii="Times New Roman" w:hAnsi="Times New Roman"/>
                <w:sz w:val="28"/>
                <w:szCs w:val="28"/>
              </w:rPr>
              <w:t xml:space="preserve"> млн. руб</w:t>
            </w:r>
            <w:r w:rsidR="002B4431">
              <w:rPr>
                <w:rFonts w:ascii="Times New Roman" w:hAnsi="Times New Roman"/>
                <w:sz w:val="28"/>
                <w:szCs w:val="28"/>
              </w:rPr>
              <w:t>.</w:t>
            </w:r>
          </w:p>
          <w:p w:rsidR="001E2F96" w:rsidRPr="00E35A11" w:rsidRDefault="00880537"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t xml:space="preserve">в том числе: </w:t>
            </w:r>
          </w:p>
          <w:p w:rsidR="001E2F96" w:rsidRPr="00E35A11" w:rsidRDefault="001E2F96"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t>- строительство внутрипоселковых  газопроводов-</w:t>
            </w:r>
          </w:p>
          <w:p w:rsidR="001E2F96" w:rsidRPr="00E35A11" w:rsidRDefault="0080401A"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b/>
                <w:sz w:val="28"/>
                <w:szCs w:val="28"/>
              </w:rPr>
              <w:t>21760,</w:t>
            </w:r>
            <w:r w:rsidR="001E2F96" w:rsidRPr="00E35A11">
              <w:rPr>
                <w:rFonts w:ascii="Times New Roman" w:hAnsi="Times New Roman"/>
                <w:b/>
                <w:sz w:val="28"/>
                <w:szCs w:val="28"/>
              </w:rPr>
              <w:t xml:space="preserve"> млн. руб</w:t>
            </w:r>
            <w:r w:rsidR="001E2F96" w:rsidRPr="00E35A11">
              <w:rPr>
                <w:rFonts w:ascii="Times New Roman" w:hAnsi="Times New Roman"/>
                <w:sz w:val="28"/>
                <w:szCs w:val="28"/>
              </w:rPr>
              <w:t>., из них на ПИР</w:t>
            </w:r>
            <w:r w:rsidR="00D2471A" w:rsidRPr="00E35A11">
              <w:rPr>
                <w:rFonts w:ascii="Times New Roman" w:hAnsi="Times New Roman"/>
                <w:sz w:val="28"/>
                <w:szCs w:val="28"/>
              </w:rPr>
              <w:t xml:space="preserve"> </w:t>
            </w:r>
            <w:r w:rsidRPr="00E35A11">
              <w:rPr>
                <w:rFonts w:ascii="Times New Roman" w:hAnsi="Times New Roman"/>
                <w:sz w:val="28"/>
                <w:szCs w:val="28"/>
              </w:rPr>
              <w:t>–</w:t>
            </w:r>
            <w:r w:rsidR="001E2F96" w:rsidRPr="00E35A11">
              <w:rPr>
                <w:rFonts w:ascii="Times New Roman" w:hAnsi="Times New Roman"/>
                <w:sz w:val="28"/>
                <w:szCs w:val="28"/>
              </w:rPr>
              <w:t xml:space="preserve"> </w:t>
            </w:r>
            <w:r w:rsidRPr="00E35A11">
              <w:rPr>
                <w:rFonts w:ascii="Times New Roman" w:hAnsi="Times New Roman"/>
                <w:sz w:val="28"/>
                <w:szCs w:val="28"/>
              </w:rPr>
              <w:t>1740,8</w:t>
            </w:r>
            <w:r w:rsidR="00D2471A" w:rsidRPr="00E35A11">
              <w:rPr>
                <w:rFonts w:ascii="Times New Roman" w:hAnsi="Times New Roman"/>
                <w:sz w:val="28"/>
                <w:szCs w:val="28"/>
              </w:rPr>
              <w:t xml:space="preserve"> млн.        руб.;</w:t>
            </w:r>
          </w:p>
          <w:p w:rsidR="00D2471A" w:rsidRPr="00E35A11" w:rsidRDefault="00D2471A"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t xml:space="preserve"> - реконструкция внутрипоселковых газопроводов –</w:t>
            </w:r>
          </w:p>
          <w:p w:rsidR="00D2471A" w:rsidRPr="00E35A11" w:rsidRDefault="00D2471A"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t xml:space="preserve">    </w:t>
            </w:r>
            <w:r w:rsidRPr="00E35A11">
              <w:rPr>
                <w:rFonts w:ascii="Times New Roman" w:hAnsi="Times New Roman"/>
                <w:b/>
                <w:sz w:val="28"/>
                <w:szCs w:val="28"/>
              </w:rPr>
              <w:t>29235,02 млн. руб</w:t>
            </w:r>
            <w:r w:rsidRPr="00E35A11">
              <w:rPr>
                <w:rFonts w:ascii="Times New Roman" w:hAnsi="Times New Roman"/>
                <w:sz w:val="28"/>
                <w:szCs w:val="28"/>
              </w:rPr>
              <w:t>.;</w:t>
            </w:r>
          </w:p>
          <w:p w:rsidR="00D2471A" w:rsidRPr="00E35A11" w:rsidRDefault="00D2471A" w:rsidP="00883370">
            <w:pPr>
              <w:autoSpaceDE w:val="0"/>
              <w:autoSpaceDN w:val="0"/>
              <w:adjustRightInd w:val="0"/>
              <w:spacing w:before="120" w:after="120" w:line="240" w:lineRule="exact"/>
              <w:jc w:val="left"/>
              <w:rPr>
                <w:rFonts w:ascii="Times New Roman" w:hAnsi="Times New Roman"/>
                <w:b/>
                <w:sz w:val="28"/>
                <w:szCs w:val="28"/>
              </w:rPr>
            </w:pPr>
            <w:r w:rsidRPr="00E35A11">
              <w:rPr>
                <w:rFonts w:ascii="Times New Roman" w:hAnsi="Times New Roman"/>
                <w:sz w:val="28"/>
                <w:szCs w:val="28"/>
              </w:rPr>
              <w:t xml:space="preserve"> - Строительство межпоселкового газопровода Борзой-Ведучи – </w:t>
            </w:r>
            <w:r w:rsidRPr="00E35A11">
              <w:rPr>
                <w:rFonts w:ascii="Times New Roman" w:hAnsi="Times New Roman"/>
                <w:b/>
                <w:sz w:val="28"/>
                <w:szCs w:val="28"/>
              </w:rPr>
              <w:t>348, 85 млн. руб.;</w:t>
            </w:r>
          </w:p>
          <w:p w:rsidR="00D2471A" w:rsidRPr="00E35A11" w:rsidRDefault="00D2471A" w:rsidP="00883370">
            <w:pPr>
              <w:autoSpaceDE w:val="0"/>
              <w:autoSpaceDN w:val="0"/>
              <w:adjustRightInd w:val="0"/>
              <w:spacing w:before="120" w:after="120" w:line="240" w:lineRule="exact"/>
              <w:jc w:val="left"/>
              <w:rPr>
                <w:rFonts w:ascii="Times New Roman" w:hAnsi="Times New Roman"/>
                <w:b/>
                <w:sz w:val="28"/>
                <w:szCs w:val="28"/>
              </w:rPr>
            </w:pPr>
            <w:r w:rsidRPr="00E35A11">
              <w:rPr>
                <w:rFonts w:ascii="Times New Roman" w:hAnsi="Times New Roman"/>
                <w:b/>
                <w:sz w:val="28"/>
                <w:szCs w:val="28"/>
              </w:rPr>
              <w:t xml:space="preserve"> - </w:t>
            </w:r>
            <w:r w:rsidRPr="00E35A11">
              <w:rPr>
                <w:rFonts w:ascii="Times New Roman" w:hAnsi="Times New Roman"/>
                <w:sz w:val="28"/>
                <w:szCs w:val="28"/>
              </w:rPr>
              <w:t>строительство АГНСК</w:t>
            </w:r>
            <w:r w:rsidRPr="00E35A11">
              <w:rPr>
                <w:rFonts w:ascii="Times New Roman" w:hAnsi="Times New Roman"/>
                <w:b/>
                <w:sz w:val="28"/>
                <w:szCs w:val="28"/>
              </w:rPr>
              <w:t xml:space="preserve"> – 153 млн. руб.;</w:t>
            </w:r>
            <w:r w:rsidR="001629C2" w:rsidRPr="00E35A11">
              <w:rPr>
                <w:rFonts w:ascii="Times New Roman" w:hAnsi="Times New Roman"/>
                <w:b/>
                <w:sz w:val="28"/>
                <w:szCs w:val="28"/>
              </w:rPr>
              <w:t xml:space="preserve"> из них на ПИР и ПСД – 12,24 млн. руб.</w:t>
            </w:r>
          </w:p>
          <w:p w:rsidR="00262FDD" w:rsidRPr="00E35A11" w:rsidRDefault="00262FDD" w:rsidP="00883370">
            <w:pPr>
              <w:autoSpaceDE w:val="0"/>
              <w:autoSpaceDN w:val="0"/>
              <w:adjustRightInd w:val="0"/>
              <w:spacing w:before="120" w:after="120" w:line="240" w:lineRule="exact"/>
              <w:jc w:val="left"/>
              <w:rPr>
                <w:rFonts w:ascii="Times New Roman" w:hAnsi="Times New Roman"/>
                <w:b/>
                <w:sz w:val="28"/>
                <w:szCs w:val="28"/>
              </w:rPr>
            </w:pPr>
            <w:r w:rsidRPr="00E35A11">
              <w:rPr>
                <w:rFonts w:ascii="Times New Roman" w:hAnsi="Times New Roman"/>
                <w:b/>
                <w:sz w:val="28"/>
                <w:szCs w:val="28"/>
              </w:rPr>
              <w:t xml:space="preserve"> -</w:t>
            </w:r>
            <w:r w:rsidRPr="00E35A11">
              <w:rPr>
                <w:rFonts w:ascii="Times New Roman" w:hAnsi="Times New Roman"/>
                <w:sz w:val="28"/>
                <w:szCs w:val="28"/>
              </w:rPr>
              <w:t>субсидирование подключения населения к газораспределительным сетям</w:t>
            </w:r>
            <w:r w:rsidRPr="00E35A11">
              <w:rPr>
                <w:rFonts w:ascii="Times New Roman" w:hAnsi="Times New Roman"/>
                <w:b/>
                <w:sz w:val="28"/>
                <w:szCs w:val="28"/>
              </w:rPr>
              <w:t xml:space="preserve"> – 1320 млн. руб.</w:t>
            </w:r>
            <w:r w:rsidR="003A7B34" w:rsidRPr="00E35A11">
              <w:rPr>
                <w:rFonts w:ascii="Times New Roman" w:hAnsi="Times New Roman"/>
                <w:b/>
                <w:sz w:val="28"/>
                <w:szCs w:val="28"/>
              </w:rPr>
              <w:t>;</w:t>
            </w:r>
          </w:p>
          <w:p w:rsidR="003A7B34" w:rsidRPr="00E35A11" w:rsidRDefault="003A7B34"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b/>
                <w:sz w:val="28"/>
                <w:szCs w:val="28"/>
              </w:rPr>
              <w:t xml:space="preserve">- </w:t>
            </w:r>
            <w:r w:rsidRPr="00E35A11">
              <w:rPr>
                <w:rFonts w:ascii="Times New Roman" w:hAnsi="Times New Roman"/>
                <w:sz w:val="28"/>
                <w:szCs w:val="28"/>
              </w:rPr>
              <w:t>строительство газорегуляторных пунктов</w:t>
            </w:r>
            <w:r w:rsidRPr="00E35A11">
              <w:rPr>
                <w:rFonts w:ascii="Times New Roman" w:hAnsi="Times New Roman"/>
                <w:b/>
                <w:sz w:val="28"/>
                <w:szCs w:val="28"/>
              </w:rPr>
              <w:t xml:space="preserve"> – 925,45 млн. руб., из них ПИР и ПСД-74,04 млн. руб.</w:t>
            </w:r>
          </w:p>
          <w:p w:rsidR="00880537" w:rsidRPr="00E35A11" w:rsidRDefault="001E2F96"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t xml:space="preserve">Из них </w:t>
            </w:r>
            <w:r w:rsidR="00880537" w:rsidRPr="00E35A11">
              <w:rPr>
                <w:rFonts w:ascii="Times New Roman" w:hAnsi="Times New Roman"/>
                <w:sz w:val="28"/>
                <w:szCs w:val="28"/>
              </w:rPr>
              <w:t>на проведение проектно-изыскательских работ и разработку проектно-сметной документации в 20</w:t>
            </w:r>
            <w:r w:rsidR="0089506A">
              <w:rPr>
                <w:rFonts w:ascii="Times New Roman" w:hAnsi="Times New Roman"/>
                <w:sz w:val="28"/>
                <w:szCs w:val="28"/>
              </w:rPr>
              <w:t>19</w:t>
            </w:r>
            <w:r w:rsidR="00C819F5" w:rsidRPr="00E35A11">
              <w:rPr>
                <w:rFonts w:ascii="Times New Roman" w:hAnsi="Times New Roman"/>
                <w:sz w:val="28"/>
                <w:szCs w:val="28"/>
              </w:rPr>
              <w:t>-202</w:t>
            </w:r>
            <w:r w:rsidR="0089506A">
              <w:rPr>
                <w:rFonts w:ascii="Times New Roman" w:hAnsi="Times New Roman"/>
                <w:sz w:val="28"/>
                <w:szCs w:val="28"/>
              </w:rPr>
              <w:t>3</w:t>
            </w:r>
            <w:r w:rsidR="00880537" w:rsidRPr="00E35A11">
              <w:rPr>
                <w:rFonts w:ascii="Times New Roman" w:hAnsi="Times New Roman"/>
                <w:sz w:val="28"/>
                <w:szCs w:val="28"/>
              </w:rPr>
              <w:t xml:space="preserve"> годы </w:t>
            </w:r>
            <w:r w:rsidR="00745898" w:rsidRPr="00E35A11">
              <w:rPr>
                <w:rFonts w:ascii="Times New Roman" w:hAnsi="Times New Roman"/>
                <w:sz w:val="28"/>
                <w:szCs w:val="28"/>
              </w:rPr>
              <w:t>2623,0</w:t>
            </w:r>
            <w:r w:rsidR="00880537" w:rsidRPr="00E35A11">
              <w:rPr>
                <w:rFonts w:ascii="Times New Roman" w:hAnsi="Times New Roman"/>
                <w:sz w:val="28"/>
                <w:szCs w:val="28"/>
              </w:rPr>
              <w:t xml:space="preserve"> млн. руб.- бюджет Чеченской Республики</w:t>
            </w:r>
          </w:p>
          <w:p w:rsidR="00880537" w:rsidRPr="00E35A11" w:rsidRDefault="00880537"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t xml:space="preserve">источники финансирования: </w:t>
            </w:r>
          </w:p>
          <w:p w:rsidR="00880537" w:rsidRPr="00E35A11" w:rsidRDefault="00880537" w:rsidP="00883370">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sym w:font="Symbol" w:char="F0B7"/>
            </w:r>
            <w:r w:rsidRPr="00E35A11">
              <w:rPr>
                <w:rFonts w:ascii="Times New Roman" w:hAnsi="Times New Roman"/>
                <w:sz w:val="28"/>
                <w:szCs w:val="28"/>
              </w:rPr>
              <w:t xml:space="preserve"> </w:t>
            </w:r>
            <w:r w:rsidR="00745898" w:rsidRPr="00E35A11">
              <w:rPr>
                <w:rFonts w:ascii="Times New Roman" w:hAnsi="Times New Roman"/>
                <w:sz w:val="28"/>
                <w:szCs w:val="28"/>
              </w:rPr>
              <w:t>инвестиционные средства</w:t>
            </w:r>
          </w:p>
          <w:p w:rsidR="00880537" w:rsidRPr="00E35A11" w:rsidRDefault="00880537" w:rsidP="00745898">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sym w:font="Symbol" w:char="F0B7"/>
            </w:r>
            <w:r w:rsidRPr="00E35A11">
              <w:rPr>
                <w:rFonts w:ascii="Times New Roman" w:hAnsi="Times New Roman"/>
                <w:sz w:val="28"/>
                <w:szCs w:val="28"/>
              </w:rPr>
              <w:t xml:space="preserve"> </w:t>
            </w:r>
            <w:r w:rsidR="00745898" w:rsidRPr="00E35A11">
              <w:rPr>
                <w:rFonts w:ascii="Times New Roman" w:hAnsi="Times New Roman"/>
                <w:sz w:val="28"/>
                <w:szCs w:val="28"/>
              </w:rPr>
              <w:t>ФЦП «Устойчивое развитие сельских территорий»</w:t>
            </w:r>
          </w:p>
          <w:p w:rsidR="00745898" w:rsidRPr="00E35A11" w:rsidRDefault="00745898" w:rsidP="00745898">
            <w:pPr>
              <w:autoSpaceDE w:val="0"/>
              <w:autoSpaceDN w:val="0"/>
              <w:adjustRightInd w:val="0"/>
              <w:spacing w:before="120" w:after="120" w:line="240" w:lineRule="exact"/>
              <w:jc w:val="left"/>
              <w:rPr>
                <w:rFonts w:ascii="Times New Roman" w:hAnsi="Times New Roman"/>
                <w:sz w:val="28"/>
                <w:szCs w:val="28"/>
              </w:rPr>
            </w:pPr>
            <w:r w:rsidRPr="00E35A11">
              <w:rPr>
                <w:rFonts w:ascii="Times New Roman" w:hAnsi="Times New Roman"/>
                <w:sz w:val="28"/>
                <w:szCs w:val="28"/>
              </w:rPr>
              <w:sym w:font="Symbol" w:char="F0B7"/>
            </w:r>
            <w:r w:rsidRPr="00E35A11">
              <w:rPr>
                <w:rFonts w:ascii="Times New Roman" w:hAnsi="Times New Roman"/>
                <w:sz w:val="28"/>
                <w:szCs w:val="28"/>
              </w:rPr>
              <w:t xml:space="preserve"> иные средства</w:t>
            </w:r>
          </w:p>
          <w:p w:rsidR="00745898" w:rsidRPr="00E35A11" w:rsidRDefault="00745898" w:rsidP="00745898">
            <w:pPr>
              <w:autoSpaceDE w:val="0"/>
              <w:autoSpaceDN w:val="0"/>
              <w:adjustRightInd w:val="0"/>
              <w:spacing w:before="120" w:after="120" w:line="240" w:lineRule="exact"/>
              <w:jc w:val="left"/>
              <w:rPr>
                <w:rFonts w:ascii="Times New Roman" w:hAnsi="Times New Roman"/>
                <w:sz w:val="28"/>
                <w:szCs w:val="28"/>
              </w:rPr>
            </w:pPr>
          </w:p>
        </w:tc>
      </w:tr>
      <w:tr w:rsidR="00880537" w:rsidRPr="00E35A11" w:rsidTr="00883370">
        <w:trPr>
          <w:trHeight w:val="345"/>
        </w:trPr>
        <w:tc>
          <w:tcPr>
            <w:tcW w:w="4111" w:type="dxa"/>
          </w:tcPr>
          <w:p w:rsidR="00880537" w:rsidRPr="00E35A11" w:rsidRDefault="00880537" w:rsidP="00883370">
            <w:pPr>
              <w:pStyle w:val="a7"/>
              <w:spacing w:before="120" w:after="120" w:line="240" w:lineRule="exact"/>
              <w:jc w:val="left"/>
              <w:rPr>
                <w:rFonts w:ascii="Times New Roman" w:hAnsi="Times New Roman" w:cs="Times New Roman"/>
                <w:sz w:val="28"/>
                <w:szCs w:val="28"/>
              </w:rPr>
            </w:pPr>
            <w:r w:rsidRPr="00E35A11">
              <w:rPr>
                <w:rFonts w:ascii="Times New Roman" w:hAnsi="Times New Roman" w:cs="Times New Roman"/>
                <w:sz w:val="28"/>
                <w:szCs w:val="28"/>
              </w:rPr>
              <w:t>Ожидаемые конечные результаты реализации Программы</w:t>
            </w:r>
          </w:p>
        </w:tc>
        <w:tc>
          <w:tcPr>
            <w:tcW w:w="6521" w:type="dxa"/>
          </w:tcPr>
          <w:p w:rsidR="00880537" w:rsidRPr="00E35A11" w:rsidRDefault="00880537" w:rsidP="007274EF">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приведение технического состояния газораспределительных систем                                                   в соответствие с требованиями промышленной безопасности для обеспечения безаварийной и бесперебойной транспортировки газа конечным потребителям;</w:t>
            </w:r>
          </w:p>
          <w:p w:rsidR="00880537" w:rsidRPr="00E35A11" w:rsidRDefault="001E057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газификация</w:t>
            </w:r>
            <w:r w:rsidR="00880537" w:rsidRPr="00E35A11">
              <w:rPr>
                <w:rFonts w:ascii="Times New Roman" w:hAnsi="Times New Roman" w:cs="Times New Roman"/>
                <w:sz w:val="28"/>
                <w:szCs w:val="28"/>
              </w:rPr>
              <w:t xml:space="preserve"> населенных пунктов;</w:t>
            </w:r>
          </w:p>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 xml:space="preserve">реконструкция </w:t>
            </w:r>
            <w:r w:rsidR="00B95A2B" w:rsidRPr="00E35A11">
              <w:rPr>
                <w:rFonts w:ascii="Times New Roman" w:hAnsi="Times New Roman"/>
                <w:b/>
                <w:bCs/>
                <w:sz w:val="28"/>
                <w:szCs w:val="28"/>
              </w:rPr>
              <w:t>3964,898</w:t>
            </w:r>
            <w:r w:rsidR="00B95A2B" w:rsidRPr="00E35A11">
              <w:rPr>
                <w:rFonts w:ascii="Times New Roman" w:hAnsi="Times New Roman"/>
                <w:b/>
                <w:bCs/>
                <w:sz w:val="24"/>
                <w:szCs w:val="24"/>
              </w:rPr>
              <w:t xml:space="preserve"> </w:t>
            </w:r>
            <w:r w:rsidRPr="00E35A11">
              <w:rPr>
                <w:rFonts w:ascii="Times New Roman" w:hAnsi="Times New Roman" w:cs="Times New Roman"/>
                <w:sz w:val="28"/>
                <w:szCs w:val="28"/>
              </w:rPr>
              <w:t xml:space="preserve">км газопроводов; </w:t>
            </w:r>
          </w:p>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 xml:space="preserve">строительство </w:t>
            </w:r>
            <w:r w:rsidR="002260EE" w:rsidRPr="00E35A11">
              <w:rPr>
                <w:rFonts w:ascii="Times New Roman" w:hAnsi="Times New Roman" w:cs="Times New Roman"/>
                <w:b/>
                <w:sz w:val="28"/>
                <w:szCs w:val="28"/>
              </w:rPr>
              <w:t>3262,37</w:t>
            </w:r>
            <w:r w:rsidRPr="00E35A11">
              <w:rPr>
                <w:rFonts w:ascii="Times New Roman" w:hAnsi="Times New Roman" w:cs="Times New Roman"/>
                <w:sz w:val="28"/>
                <w:szCs w:val="28"/>
              </w:rPr>
              <w:t xml:space="preserve"> км газопроводов;</w:t>
            </w:r>
          </w:p>
          <w:p w:rsidR="00564BBF" w:rsidRPr="00E35A11" w:rsidRDefault="00564BBF" w:rsidP="00883370">
            <w:pPr>
              <w:pStyle w:val="ConsPlusNonformat"/>
              <w:widowControl/>
              <w:spacing w:before="120" w:after="120" w:line="240" w:lineRule="exact"/>
              <w:rPr>
                <w:rFonts w:ascii="Times New Roman" w:hAnsi="Times New Roman" w:cs="Times New Roman"/>
                <w:sz w:val="28"/>
                <w:szCs w:val="28"/>
              </w:rPr>
            </w:pPr>
          </w:p>
          <w:p w:rsidR="00880537" w:rsidRPr="00E35A11" w:rsidRDefault="002D296B"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 xml:space="preserve">расширение использования природного газа в </w:t>
            </w:r>
            <w:r w:rsidRPr="00E35A11">
              <w:rPr>
                <w:rFonts w:ascii="Times New Roman" w:hAnsi="Times New Roman" w:cs="Times New Roman"/>
                <w:sz w:val="28"/>
                <w:szCs w:val="28"/>
              </w:rPr>
              <w:lastRenderedPageBreak/>
              <w:t xml:space="preserve">качестве моторного топлива </w:t>
            </w:r>
            <w:r w:rsidR="00880537" w:rsidRPr="00E35A11">
              <w:rPr>
                <w:rFonts w:ascii="Times New Roman" w:hAnsi="Times New Roman" w:cs="Times New Roman"/>
                <w:sz w:val="28"/>
                <w:szCs w:val="28"/>
              </w:rPr>
              <w:t>;</w:t>
            </w:r>
          </w:p>
          <w:p w:rsidR="00880537" w:rsidRPr="00E35A11" w:rsidRDefault="002D296B"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увеличение количества потребителей газа</w:t>
            </w:r>
            <w:r w:rsidR="006B3206" w:rsidRPr="00E35A11">
              <w:rPr>
                <w:rFonts w:ascii="Times New Roman" w:hAnsi="Times New Roman" w:cs="Times New Roman"/>
                <w:sz w:val="28"/>
                <w:szCs w:val="28"/>
              </w:rPr>
              <w:t xml:space="preserve"> и уровня газификации</w:t>
            </w:r>
            <w:r w:rsidR="00880537" w:rsidRPr="00E35A11">
              <w:rPr>
                <w:rFonts w:ascii="Times New Roman" w:hAnsi="Times New Roman" w:cs="Times New Roman"/>
                <w:sz w:val="28"/>
                <w:szCs w:val="28"/>
              </w:rPr>
              <w:t xml:space="preserve"> населен</w:t>
            </w:r>
            <w:r w:rsidR="006B3206" w:rsidRPr="00E35A11">
              <w:rPr>
                <w:rFonts w:ascii="Times New Roman" w:hAnsi="Times New Roman" w:cs="Times New Roman"/>
                <w:sz w:val="28"/>
                <w:szCs w:val="28"/>
              </w:rPr>
              <w:t>ных пунктов Чеченской Республики, рост потребителей газа на 107</w:t>
            </w:r>
            <w:r w:rsidR="00880537" w:rsidRPr="00E35A11">
              <w:rPr>
                <w:rFonts w:ascii="Times New Roman" w:hAnsi="Times New Roman" w:cs="Times New Roman"/>
                <w:sz w:val="28"/>
                <w:szCs w:val="28"/>
              </w:rPr>
              <w:t xml:space="preserve"> тысяч человек;</w:t>
            </w:r>
          </w:p>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r w:rsidRPr="00E35A11">
              <w:rPr>
                <w:rFonts w:ascii="Times New Roman" w:hAnsi="Times New Roman" w:cs="Times New Roman"/>
                <w:sz w:val="28"/>
                <w:szCs w:val="28"/>
              </w:rPr>
              <w:t>повышение уровня газификации Чеченской Республики в целом.</w:t>
            </w:r>
          </w:p>
          <w:p w:rsidR="00880537" w:rsidRPr="00E35A11" w:rsidRDefault="00880537" w:rsidP="00883370">
            <w:pPr>
              <w:pStyle w:val="ConsPlusNonformat"/>
              <w:widowControl/>
              <w:spacing w:before="120" w:after="120" w:line="240" w:lineRule="exact"/>
              <w:rPr>
                <w:rFonts w:ascii="Times New Roman" w:hAnsi="Times New Roman" w:cs="Times New Roman"/>
                <w:sz w:val="28"/>
                <w:szCs w:val="28"/>
              </w:rPr>
            </w:pPr>
          </w:p>
        </w:tc>
      </w:tr>
      <w:tr w:rsidR="00880537" w:rsidRPr="00E35A11" w:rsidTr="00883370">
        <w:tc>
          <w:tcPr>
            <w:tcW w:w="4111" w:type="dxa"/>
            <w:tcBorders>
              <w:bottom w:val="single" w:sz="4" w:space="0" w:color="auto"/>
            </w:tcBorders>
          </w:tcPr>
          <w:p w:rsidR="00880537" w:rsidRPr="00E35A11" w:rsidRDefault="00880537" w:rsidP="00883370">
            <w:pPr>
              <w:pStyle w:val="a7"/>
              <w:spacing w:before="120" w:after="120" w:line="240" w:lineRule="exact"/>
              <w:jc w:val="left"/>
              <w:rPr>
                <w:rFonts w:ascii="Times New Roman" w:hAnsi="Times New Roman" w:cs="Times New Roman"/>
                <w:sz w:val="28"/>
                <w:szCs w:val="28"/>
              </w:rPr>
            </w:pPr>
            <w:r w:rsidRPr="00E35A11">
              <w:rPr>
                <w:rFonts w:ascii="Times New Roman" w:hAnsi="Times New Roman" w:cs="Times New Roman"/>
                <w:sz w:val="28"/>
                <w:szCs w:val="28"/>
              </w:rPr>
              <w:lastRenderedPageBreak/>
              <w:t>Система организации контроля за исполнением Программы</w:t>
            </w:r>
          </w:p>
        </w:tc>
        <w:tc>
          <w:tcPr>
            <w:tcW w:w="6521" w:type="dxa"/>
            <w:tcBorders>
              <w:bottom w:val="single" w:sz="4" w:space="0" w:color="auto"/>
            </w:tcBorders>
          </w:tcPr>
          <w:p w:rsidR="00880537" w:rsidRPr="00E35A11" w:rsidRDefault="00880537" w:rsidP="007274EF">
            <w:pPr>
              <w:pStyle w:val="ConsPlusNonformat"/>
              <w:widowControl/>
              <w:spacing w:before="120" w:after="120" w:line="240" w:lineRule="exact"/>
              <w:jc w:val="both"/>
              <w:rPr>
                <w:rFonts w:ascii="Times New Roman" w:hAnsi="Times New Roman" w:cs="Times New Roman"/>
                <w:sz w:val="28"/>
                <w:szCs w:val="28"/>
              </w:rPr>
            </w:pPr>
            <w:r w:rsidRPr="00E35A11">
              <w:rPr>
                <w:rFonts w:ascii="Times New Roman" w:hAnsi="Times New Roman" w:cs="Times New Roman"/>
                <w:sz w:val="28"/>
                <w:szCs w:val="28"/>
              </w:rPr>
              <w:t xml:space="preserve">в соответствии с пунктом 6.2 раздела 6  Порядка разработки, утверждения, реализации, мониторинга, оценки эффективности реализации, изменения (корректировки) или досрочного прекращения республиканских целевых программ, утвержденного постановлением Правительства </w:t>
            </w:r>
            <w:r w:rsidRPr="00E35A11">
              <w:rPr>
                <w:rFonts w:ascii="Times New Roman" w:hAnsi="Times New Roman" w:cs="Times New Roman"/>
                <w:spacing w:val="-4"/>
                <w:sz w:val="28"/>
                <w:szCs w:val="28"/>
              </w:rPr>
              <w:t>Чеченской Республики от 11 октября 2011 года № 151</w:t>
            </w:r>
          </w:p>
        </w:tc>
      </w:tr>
    </w:tbl>
    <w:p w:rsidR="00880537" w:rsidRPr="00E35A11" w:rsidRDefault="00880537" w:rsidP="00880537">
      <w:pPr>
        <w:spacing w:line="240" w:lineRule="auto"/>
        <w:jc w:val="center"/>
        <w:rPr>
          <w:rFonts w:ascii="Times New Roman" w:hAnsi="Times New Roman"/>
          <w:sz w:val="28"/>
          <w:szCs w:val="28"/>
        </w:rPr>
      </w:pPr>
      <w:r w:rsidRPr="00E35A11">
        <w:br w:type="page"/>
      </w:r>
      <w:bookmarkStart w:id="2" w:name="_Toc311546904"/>
      <w:r w:rsidRPr="00E35A11">
        <w:rPr>
          <w:rFonts w:ascii="Times New Roman" w:hAnsi="Times New Roman"/>
          <w:sz w:val="28"/>
          <w:szCs w:val="28"/>
        </w:rPr>
        <w:lastRenderedPageBreak/>
        <w:t>Нормативные ссылки</w:t>
      </w:r>
      <w:bookmarkEnd w:id="2"/>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 настоящей Программе использованы ссылки на следующие правовые акты и нормативные документы:</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федеральный закон от 31 марта 1999 года № 69-ФЗ «О газоснабжении в Российской Федерации»;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федеральный закон от 21 июля 1997 года № 116-ФЗ «О промышленной безопасности опасных производственных объектов»;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СНиП 42-01-2002. «Газораспределительные системы»;</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РД 78.145-93. Системы и комплексы охранной, пожарной и охранно-пожарной сигнализации. Правила производства и приемки работ;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ГОСТ 9.602-2005 Единая система защиты от коррозии и старения. Сооружения подземные. Общие требования к защите от коррозии;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ПБ 12-529-03 Правила безопасности систем газораспределения и газопотребления;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методика проведения экспертизы промышленной безопасности и определения срока дальнейшей эксплуатации газового оборудования промышленных печей, котлов, ГРП, ГРУ, ШРП, стальных газопроводов, утвержденной НП «СЭЦ промышленной безопасности» от 10 июня 2003 года и согласованной Госгортехнадзором России от 14 июня 2003 года № 14-3/125;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СТО ГАЗПРОМ РД 2.5-141-2005 Газораспределение. Термины и определения;</w:t>
      </w:r>
    </w:p>
    <w:p w:rsidR="00880537" w:rsidRPr="00E35A11" w:rsidRDefault="00880537" w:rsidP="00880537">
      <w:pPr>
        <w:autoSpaceDE w:val="0"/>
        <w:autoSpaceDN w:val="0"/>
        <w:adjustRightInd w:val="0"/>
        <w:spacing w:line="240" w:lineRule="auto"/>
        <w:ind w:firstLine="709"/>
        <w:rPr>
          <w:rFonts w:ascii="Times New Roman" w:hAnsi="Times New Roman"/>
          <w:b/>
          <w:bCs/>
          <w:sz w:val="28"/>
          <w:szCs w:val="28"/>
        </w:rPr>
      </w:pPr>
      <w:r w:rsidRPr="00E35A11">
        <w:rPr>
          <w:rFonts w:ascii="Times New Roman" w:hAnsi="Times New Roman"/>
          <w:sz w:val="28"/>
          <w:szCs w:val="28"/>
        </w:rPr>
        <w:t>постановление Правительства Чеченской Республики от 11 октября                   2011 года № 151 «Порядок разработки, утверждения, реализации, мониторинга, оценки эффективности реализации, изменения (корректировки) или досрочного прекращения республиканских целевых программ».</w:t>
      </w:r>
    </w:p>
    <w:p w:rsidR="00880537" w:rsidRPr="00E35A11" w:rsidRDefault="00880537" w:rsidP="00880537">
      <w:pPr>
        <w:tabs>
          <w:tab w:val="center" w:pos="709"/>
        </w:tabs>
        <w:ind w:left="426" w:firstLine="141"/>
        <w:jc w:val="center"/>
        <w:rPr>
          <w:rFonts w:ascii="Times New Roman" w:hAnsi="Times New Roman"/>
          <w:b/>
          <w:sz w:val="28"/>
          <w:szCs w:val="28"/>
        </w:rPr>
      </w:pPr>
      <w:bookmarkStart w:id="3" w:name="_Toc311546905"/>
    </w:p>
    <w:p w:rsidR="00880537" w:rsidRPr="00E35A11" w:rsidRDefault="00880537" w:rsidP="00880537">
      <w:pPr>
        <w:tabs>
          <w:tab w:val="center" w:pos="709"/>
        </w:tabs>
        <w:ind w:left="426" w:firstLine="141"/>
        <w:jc w:val="center"/>
        <w:rPr>
          <w:rFonts w:ascii="Times New Roman" w:hAnsi="Times New Roman"/>
          <w:b/>
          <w:bCs/>
          <w:sz w:val="28"/>
          <w:szCs w:val="28"/>
        </w:rPr>
      </w:pPr>
      <w:r w:rsidRPr="00E35A11">
        <w:rPr>
          <w:rFonts w:ascii="Times New Roman" w:hAnsi="Times New Roman"/>
          <w:b/>
          <w:sz w:val="28"/>
          <w:szCs w:val="28"/>
        </w:rPr>
        <w:t>Понятия и определения</w:t>
      </w:r>
      <w:bookmarkEnd w:id="3"/>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 настоящей Программе применены следующие термины с соответствующими определениями: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Газораспределительная система (система газораспределения)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Газораспределительная сеть – технологический комплекс газораспределительной системы, состоящий из наружных газопроводов поселений (городских, сельских и других поселений), включая межпоселковые, от выходного отключающего устройства газораспределительной станции (ГРС) или иного источника газа до вводного газопровода к объекту газопотребления. В газораспределительную сеть входят сооружения на газопроводах, средства электрохимической защиты, газорегуляторные пункты (ГРП, ГРПБ), шкафные </w:t>
      </w:r>
      <w:r w:rsidRPr="00E35A11">
        <w:rPr>
          <w:rFonts w:ascii="Times New Roman" w:hAnsi="Times New Roman"/>
          <w:sz w:val="28"/>
          <w:szCs w:val="28"/>
        </w:rPr>
        <w:lastRenderedPageBreak/>
        <w:t>регуляторные пункты (ШРП), автоматизированная система управления технологическим процессом распределения газа (АСУ ТП РГ).</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Наружный газопровод – подземный, наземный и надземный газопровод, проложенный вне зданий до отключающего устройства перед вводным газопроводом или до футляра при вводе в здание в подземном исполнении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Распределительный газопровод – газопровод газораспределительной сети, обеспечивающий подачу газа от источника газоснабжения до газопроводов-</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вводов к потребителям газа.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pacing w:val="-8"/>
          <w:sz w:val="28"/>
          <w:szCs w:val="28"/>
        </w:rPr>
        <w:t>Газопровод-ввод – газопровод от места присоединения к распределительному</w:t>
      </w:r>
      <w:r w:rsidRPr="00E35A11">
        <w:rPr>
          <w:rFonts w:ascii="Times New Roman" w:hAnsi="Times New Roman"/>
          <w:sz w:val="28"/>
          <w:szCs w:val="28"/>
        </w:rPr>
        <w:t xml:space="preserve"> газопроводу до отключающего устройства перед вводным газопроводом или футляром при вводе в здание в подземном исполнении.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 Реконструкция газораспределительной системы – переустройство, направленное на обеспечение бесперебойной и безаварийной поставки газа потребителю, повышение надежности, промышленной и экологической безопасности эксплуатации, повышение эффективности работы газопроводов и улучшение их технико-экономических показателей, осуществляемое путем строительства новых и расширения действующих объектов, замены и модернизации морально и физически устаревшего оборудования на современное высокоэффективное, надежное и безопасное.</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Учёт газа – документальная регистрация количества газа, поступившего потребителю в единицу времени (год, квартал, месяц, сутки, час), с учетом конкретных параметров газа – состава, температуры, давления.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Приборы учета расхода газа – средства измерений и другие технические средства, которые выполняют одну или несколько функций: измерение, накопление, хранение, отображение информации о расходе (объеме), температуре, давлении газа и времени работы приборо</w:t>
      </w:r>
      <w:bookmarkStart w:id="4" w:name="_Toc311546906"/>
      <w:r w:rsidRPr="00E35A11">
        <w:rPr>
          <w:rFonts w:ascii="Times New Roman" w:hAnsi="Times New Roman"/>
          <w:sz w:val="28"/>
          <w:szCs w:val="28"/>
        </w:rPr>
        <w:t>в.</w:t>
      </w:r>
    </w:p>
    <w:p w:rsidR="00880537" w:rsidRPr="00E35A11" w:rsidRDefault="00880537" w:rsidP="00880537">
      <w:pPr>
        <w:autoSpaceDE w:val="0"/>
        <w:autoSpaceDN w:val="0"/>
        <w:adjustRightInd w:val="0"/>
        <w:spacing w:line="240" w:lineRule="auto"/>
        <w:rPr>
          <w:rFonts w:ascii="Times New Roman" w:hAnsi="Times New Roman"/>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sz w:val="28"/>
          <w:szCs w:val="28"/>
        </w:rPr>
      </w:pPr>
      <w:r w:rsidRPr="00E35A11">
        <w:rPr>
          <w:rFonts w:ascii="Times New Roman" w:hAnsi="Times New Roman"/>
          <w:b/>
          <w:sz w:val="28"/>
          <w:szCs w:val="28"/>
        </w:rPr>
        <w:t>Обозначения и сокращения</w:t>
      </w:r>
      <w:bookmarkEnd w:id="4"/>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В настоящей Программе применены следующие обозначения и сокращения: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tbl>
      <w:tblPr>
        <w:tblW w:w="0" w:type="auto"/>
        <w:tblLook w:val="00A0" w:firstRow="1" w:lastRow="0" w:firstColumn="1" w:lastColumn="0" w:noHBand="0" w:noVBand="0"/>
      </w:tblPr>
      <w:tblGrid>
        <w:gridCol w:w="2394"/>
        <w:gridCol w:w="7510"/>
      </w:tblGrid>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ЧР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Чеченская Республика</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РД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Руководящий документ</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ГРП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Газорегуляторный пункт</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ШРП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Шкафной регуляторный пункт</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ГРО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Газораспределительная организация</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НТД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Нормативно-техническая документация</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СниП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Строительные нормы и правила</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lastRenderedPageBreak/>
              <w:t xml:space="preserve">ЛЧГ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Линейная часть газопроводов</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ГРС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Газораспределительная станция</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ГИС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Газоизмерительная станция</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ЭЗУ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Электрозащитная установка</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ЭХЗ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Электрохимическая защита</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СКЗ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Станция катодной защиты</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АСКУГ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Автоматизированная система комплексного учета газа</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п.г.т.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Поселок городского типа</w:t>
            </w:r>
          </w:p>
        </w:tc>
      </w:tr>
      <w:tr w:rsidR="00880537" w:rsidRPr="00E35A11" w:rsidTr="00883370">
        <w:tc>
          <w:tcPr>
            <w:tcW w:w="2493"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xml:space="preserve">г-д </w:t>
            </w:r>
          </w:p>
        </w:tc>
        <w:tc>
          <w:tcPr>
            <w:tcW w:w="7865" w:type="dxa"/>
          </w:tcPr>
          <w:p w:rsidR="00880537" w:rsidRPr="00E35A11" w:rsidRDefault="00880537" w:rsidP="00883370">
            <w:pPr>
              <w:autoSpaceDE w:val="0"/>
              <w:autoSpaceDN w:val="0"/>
              <w:adjustRightInd w:val="0"/>
              <w:rPr>
                <w:rFonts w:ascii="Times New Roman" w:hAnsi="Times New Roman"/>
                <w:b/>
                <w:bCs/>
                <w:sz w:val="28"/>
                <w:szCs w:val="28"/>
              </w:rPr>
            </w:pPr>
            <w:r w:rsidRPr="00E35A11">
              <w:rPr>
                <w:rFonts w:ascii="Times New Roman" w:hAnsi="Times New Roman"/>
                <w:sz w:val="28"/>
                <w:szCs w:val="28"/>
              </w:rPr>
              <w:t>- Газопровод</w:t>
            </w:r>
          </w:p>
        </w:tc>
      </w:tr>
      <w:tr w:rsidR="00880537" w:rsidRPr="00E35A11" w:rsidTr="00883370">
        <w:tc>
          <w:tcPr>
            <w:tcW w:w="2493"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xml:space="preserve">ПИР </w:t>
            </w:r>
          </w:p>
        </w:tc>
        <w:tc>
          <w:tcPr>
            <w:tcW w:w="7865"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Проектно-изыскательские работы</w:t>
            </w:r>
          </w:p>
        </w:tc>
      </w:tr>
      <w:tr w:rsidR="00880537" w:rsidRPr="00E35A11" w:rsidTr="00883370">
        <w:tc>
          <w:tcPr>
            <w:tcW w:w="2493"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xml:space="preserve">СМР </w:t>
            </w:r>
          </w:p>
        </w:tc>
        <w:tc>
          <w:tcPr>
            <w:tcW w:w="7865"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Строительно-монтажные работы</w:t>
            </w:r>
          </w:p>
        </w:tc>
      </w:tr>
      <w:tr w:rsidR="00880537" w:rsidRPr="00E35A11" w:rsidTr="00883370">
        <w:tc>
          <w:tcPr>
            <w:tcW w:w="2493"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xml:space="preserve">ст. </w:t>
            </w:r>
          </w:p>
        </w:tc>
        <w:tc>
          <w:tcPr>
            <w:tcW w:w="7865"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Станица</w:t>
            </w:r>
          </w:p>
        </w:tc>
      </w:tr>
      <w:tr w:rsidR="00880537" w:rsidRPr="00E35A11" w:rsidTr="00883370">
        <w:tc>
          <w:tcPr>
            <w:tcW w:w="2493"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xml:space="preserve">п. </w:t>
            </w:r>
          </w:p>
        </w:tc>
        <w:tc>
          <w:tcPr>
            <w:tcW w:w="7865" w:type="dxa"/>
          </w:tcPr>
          <w:p w:rsidR="00880537" w:rsidRPr="00E35A11" w:rsidRDefault="00880537" w:rsidP="00883370">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Поселок</w:t>
            </w:r>
          </w:p>
        </w:tc>
      </w:tr>
      <w:tr w:rsidR="00880537" w:rsidRPr="00E35A11" w:rsidTr="00883370">
        <w:trPr>
          <w:trHeight w:val="243"/>
        </w:trPr>
        <w:tc>
          <w:tcPr>
            <w:tcW w:w="2493"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xml:space="preserve">с. </w:t>
            </w:r>
          </w:p>
        </w:tc>
        <w:tc>
          <w:tcPr>
            <w:tcW w:w="7865" w:type="dxa"/>
          </w:tcPr>
          <w:p w:rsidR="00880537" w:rsidRPr="00E35A11" w:rsidRDefault="00880537" w:rsidP="00883370">
            <w:pPr>
              <w:autoSpaceDE w:val="0"/>
              <w:autoSpaceDN w:val="0"/>
              <w:adjustRightInd w:val="0"/>
              <w:spacing w:line="240" w:lineRule="auto"/>
              <w:rPr>
                <w:rFonts w:ascii="Times New Roman" w:hAnsi="Times New Roman"/>
                <w:b/>
                <w:bCs/>
                <w:sz w:val="28"/>
                <w:szCs w:val="28"/>
              </w:rPr>
            </w:pPr>
            <w:r w:rsidRPr="00E35A11">
              <w:rPr>
                <w:rFonts w:ascii="Times New Roman" w:hAnsi="Times New Roman"/>
                <w:sz w:val="28"/>
                <w:szCs w:val="28"/>
              </w:rPr>
              <w:t>- Село</w:t>
            </w:r>
          </w:p>
        </w:tc>
      </w:tr>
      <w:tr w:rsidR="00880537" w:rsidRPr="00E35A11" w:rsidTr="00883370">
        <w:tc>
          <w:tcPr>
            <w:tcW w:w="2493" w:type="dxa"/>
          </w:tcPr>
          <w:p w:rsidR="00880537" w:rsidRPr="00E35A11" w:rsidRDefault="00880537" w:rsidP="00883370">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х.</w:t>
            </w:r>
          </w:p>
        </w:tc>
        <w:tc>
          <w:tcPr>
            <w:tcW w:w="7865" w:type="dxa"/>
          </w:tcPr>
          <w:p w:rsidR="00880537" w:rsidRPr="00E35A11" w:rsidRDefault="00880537" w:rsidP="00883370">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Хутор</w:t>
            </w:r>
          </w:p>
        </w:tc>
      </w:tr>
    </w:tbl>
    <w:p w:rsidR="00880537" w:rsidRPr="00E35A11" w:rsidRDefault="00880537" w:rsidP="00880537">
      <w:pPr>
        <w:pStyle w:val="1"/>
        <w:jc w:val="center"/>
        <w:rPr>
          <w:rFonts w:ascii="Times New Roman" w:hAnsi="Times New Roman"/>
          <w:color w:val="auto"/>
        </w:rPr>
      </w:pPr>
      <w:bookmarkStart w:id="5" w:name="_Toc311546907"/>
      <w:r w:rsidRPr="00E35A11">
        <w:rPr>
          <w:rFonts w:ascii="Times New Roman" w:hAnsi="Times New Roman"/>
          <w:color w:val="auto"/>
        </w:rPr>
        <w:t>Общие положения</w:t>
      </w:r>
      <w:bookmarkEnd w:id="5"/>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right="-93" w:firstLine="709"/>
        <w:rPr>
          <w:rFonts w:ascii="Times New Roman" w:hAnsi="Times New Roman"/>
          <w:sz w:val="28"/>
          <w:szCs w:val="28"/>
        </w:rPr>
      </w:pPr>
      <w:r w:rsidRPr="00E35A11">
        <w:rPr>
          <w:rFonts w:ascii="Times New Roman" w:hAnsi="Times New Roman"/>
          <w:sz w:val="28"/>
          <w:szCs w:val="28"/>
        </w:rPr>
        <w:t xml:space="preserve">Программа </w:t>
      </w:r>
      <w:r w:rsidR="00A1258E" w:rsidRPr="00E35A11">
        <w:rPr>
          <w:rFonts w:ascii="Times New Roman" w:hAnsi="Times New Roman"/>
          <w:sz w:val="28"/>
          <w:szCs w:val="28"/>
        </w:rPr>
        <w:t>«Газификация</w:t>
      </w:r>
      <w:r w:rsidR="00A1258E" w:rsidRPr="00E35A11">
        <w:rPr>
          <w:rFonts w:ascii="Times New Roman" w:eastAsia="Times New Roman" w:hAnsi="Times New Roman"/>
          <w:sz w:val="28"/>
          <w:szCs w:val="28"/>
          <w:shd w:val="clear" w:color="auto" w:fill="FFFFFF"/>
          <w:lang w:eastAsia="ru-RU"/>
        </w:rPr>
        <w:t xml:space="preserve"> жилищно-коммунального хозяйства,  промышленных и иных организаций</w:t>
      </w:r>
      <w:r w:rsidR="00A1258E" w:rsidRPr="00E35A11">
        <w:rPr>
          <w:rFonts w:ascii="Times New Roman" w:hAnsi="Times New Roman"/>
          <w:sz w:val="28"/>
          <w:szCs w:val="28"/>
        </w:rPr>
        <w:t xml:space="preserve"> </w:t>
      </w:r>
      <w:r w:rsidR="00B730E7" w:rsidRPr="00E35A11">
        <w:rPr>
          <w:rFonts w:ascii="Times New Roman" w:hAnsi="Times New Roman"/>
          <w:sz w:val="28"/>
          <w:szCs w:val="28"/>
        </w:rPr>
        <w:t>Чеченской Республики на 20</w:t>
      </w:r>
      <w:r w:rsidR="0089506A">
        <w:rPr>
          <w:rFonts w:ascii="Times New Roman" w:hAnsi="Times New Roman"/>
          <w:sz w:val="28"/>
          <w:szCs w:val="28"/>
        </w:rPr>
        <w:t>19</w:t>
      </w:r>
      <w:r w:rsidRPr="00E35A11">
        <w:rPr>
          <w:rFonts w:ascii="Times New Roman" w:hAnsi="Times New Roman"/>
          <w:sz w:val="28"/>
          <w:szCs w:val="28"/>
        </w:rPr>
        <w:t>-202</w:t>
      </w:r>
      <w:r w:rsidR="0089506A">
        <w:rPr>
          <w:rFonts w:ascii="Times New Roman" w:hAnsi="Times New Roman"/>
          <w:sz w:val="28"/>
          <w:szCs w:val="28"/>
        </w:rPr>
        <w:t>3</w:t>
      </w:r>
      <w:r w:rsidRPr="00E35A11">
        <w:rPr>
          <w:rFonts w:ascii="Times New Roman" w:hAnsi="Times New Roman"/>
          <w:sz w:val="28"/>
          <w:szCs w:val="28"/>
        </w:rPr>
        <w:t xml:space="preserve"> годы</w:t>
      </w:r>
      <w:r w:rsidR="00A1258E" w:rsidRPr="00E35A11">
        <w:rPr>
          <w:rFonts w:ascii="Times New Roman" w:hAnsi="Times New Roman"/>
          <w:sz w:val="28"/>
          <w:szCs w:val="28"/>
        </w:rPr>
        <w:t>»</w:t>
      </w:r>
      <w:r w:rsidRPr="00E35A11">
        <w:rPr>
          <w:rFonts w:ascii="Times New Roman" w:hAnsi="Times New Roman"/>
          <w:sz w:val="28"/>
          <w:szCs w:val="28"/>
        </w:rPr>
        <w:t xml:space="preserve"> разработана во исполнение:</w:t>
      </w:r>
    </w:p>
    <w:p w:rsidR="00880537" w:rsidRPr="00E35A11" w:rsidRDefault="00883370" w:rsidP="00880537">
      <w:pPr>
        <w:spacing w:line="240" w:lineRule="auto"/>
        <w:ind w:firstLine="708"/>
        <w:rPr>
          <w:rFonts w:ascii="Times New Roman" w:eastAsia="Times New Roman" w:hAnsi="Times New Roman"/>
          <w:sz w:val="28"/>
          <w:szCs w:val="28"/>
          <w:shd w:val="clear" w:color="auto" w:fill="FFFFFF"/>
          <w:lang w:eastAsia="ru-RU"/>
        </w:rPr>
      </w:pPr>
      <w:r w:rsidRPr="00E35A11">
        <w:rPr>
          <w:rFonts w:ascii="Times New Roman" w:hAnsi="Times New Roman"/>
          <w:sz w:val="28"/>
          <w:szCs w:val="28"/>
        </w:rPr>
        <w:t>- постановления</w:t>
      </w:r>
      <w:r w:rsidR="00880537" w:rsidRPr="00E35A11">
        <w:rPr>
          <w:rFonts w:ascii="Times New Roman" w:hAnsi="Times New Roman"/>
          <w:sz w:val="28"/>
          <w:szCs w:val="28"/>
        </w:rPr>
        <w:t xml:space="preserve"> Правительства Российской Федерации от 10 сентября 2016 года № 90</w:t>
      </w:r>
      <w:r w:rsidR="00B730E7" w:rsidRPr="00E35A11">
        <w:rPr>
          <w:rFonts w:ascii="Times New Roman" w:hAnsi="Times New Roman"/>
          <w:sz w:val="28"/>
          <w:szCs w:val="28"/>
        </w:rPr>
        <w:t>3</w:t>
      </w:r>
      <w:r w:rsidR="00880537" w:rsidRPr="00E35A11">
        <w:rPr>
          <w:rFonts w:ascii="Times New Roman" w:hAnsi="Times New Roman"/>
          <w:sz w:val="28"/>
          <w:szCs w:val="28"/>
        </w:rPr>
        <w:t xml:space="preserve"> </w:t>
      </w:r>
      <w:r w:rsidR="00880537" w:rsidRPr="00E35A11">
        <w:rPr>
          <w:rFonts w:ascii="Times New Roman" w:eastAsia="Times New Roman" w:hAnsi="Times New Roman"/>
          <w:sz w:val="28"/>
          <w:szCs w:val="28"/>
          <w:shd w:val="clear" w:color="auto" w:fill="FFFFFF"/>
          <w:lang w:eastAsia="ru-RU"/>
        </w:rPr>
        <w:t xml:space="preserve">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r w:rsidR="00CC2CA6" w:rsidRPr="00E35A11">
        <w:rPr>
          <w:rFonts w:ascii="Times New Roman" w:eastAsia="Times New Roman" w:hAnsi="Times New Roman"/>
          <w:sz w:val="28"/>
          <w:szCs w:val="28"/>
          <w:shd w:val="clear" w:color="auto" w:fill="FFFFFF"/>
          <w:lang w:eastAsia="ru-RU"/>
        </w:rPr>
        <w:t>;</w:t>
      </w:r>
    </w:p>
    <w:p w:rsidR="00880537" w:rsidRPr="00E35A11" w:rsidRDefault="00880537" w:rsidP="00880537">
      <w:pPr>
        <w:spacing w:line="240" w:lineRule="auto"/>
        <w:ind w:firstLine="708"/>
        <w:rPr>
          <w:rFonts w:ascii="Times New Roman" w:eastAsia="Times New Roman" w:hAnsi="Times New Roman"/>
          <w:sz w:val="28"/>
          <w:szCs w:val="28"/>
          <w:shd w:val="clear" w:color="auto" w:fill="FFFFFF"/>
          <w:lang w:eastAsia="ru-RU"/>
        </w:rPr>
      </w:pPr>
      <w:r w:rsidRPr="00E35A11">
        <w:rPr>
          <w:rFonts w:ascii="Times New Roman" w:eastAsia="Times New Roman" w:hAnsi="Times New Roman"/>
          <w:sz w:val="28"/>
          <w:szCs w:val="28"/>
          <w:shd w:val="clear" w:color="auto" w:fill="FFFFFF"/>
          <w:lang w:eastAsia="ru-RU"/>
        </w:rPr>
        <w:t>- закона Чеченской Республики «О республиканском бюджете на 2019 и на плановый период 2020 и 2021</w:t>
      </w:r>
      <w:r w:rsidR="00CC2CA6" w:rsidRPr="00E35A11">
        <w:rPr>
          <w:rFonts w:ascii="Times New Roman" w:eastAsia="Times New Roman" w:hAnsi="Times New Roman"/>
          <w:sz w:val="28"/>
          <w:szCs w:val="28"/>
          <w:shd w:val="clear" w:color="auto" w:fill="FFFFFF"/>
          <w:lang w:eastAsia="ru-RU"/>
        </w:rPr>
        <w:t xml:space="preserve"> годов» от 28 декабря 2018 года;</w:t>
      </w:r>
    </w:p>
    <w:p w:rsidR="00880537" w:rsidRPr="00E35A11" w:rsidRDefault="00880537" w:rsidP="00880537">
      <w:pPr>
        <w:autoSpaceDE w:val="0"/>
        <w:autoSpaceDN w:val="0"/>
        <w:adjustRightInd w:val="0"/>
        <w:spacing w:line="240" w:lineRule="auto"/>
        <w:ind w:right="-93" w:firstLine="708"/>
        <w:rPr>
          <w:rFonts w:ascii="Times New Roman" w:hAnsi="Times New Roman"/>
          <w:sz w:val="28"/>
          <w:szCs w:val="28"/>
        </w:rPr>
      </w:pPr>
      <w:r w:rsidRPr="00E35A11">
        <w:rPr>
          <w:rFonts w:ascii="Times New Roman" w:hAnsi="Times New Roman"/>
          <w:sz w:val="28"/>
          <w:szCs w:val="28"/>
        </w:rPr>
        <w:t>-  стратегии социально-экономического развития Чеченской Республики до 2020 года, утвержденной Постановлением Правительства Чеченской Республики от 9 ноября 2010 №  202;</w:t>
      </w:r>
    </w:p>
    <w:p w:rsidR="00880537" w:rsidRPr="00E35A11" w:rsidRDefault="00FA36ED" w:rsidP="00880537">
      <w:pPr>
        <w:autoSpaceDE w:val="0"/>
        <w:autoSpaceDN w:val="0"/>
        <w:adjustRightInd w:val="0"/>
        <w:spacing w:line="240" w:lineRule="auto"/>
        <w:ind w:right="-93" w:firstLine="709"/>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года № 1485-р;</w:t>
      </w:r>
    </w:p>
    <w:p w:rsidR="00880537" w:rsidRPr="00E35A11" w:rsidRDefault="00FA36ED" w:rsidP="00880537">
      <w:pPr>
        <w:autoSpaceDE w:val="0"/>
        <w:autoSpaceDN w:val="0"/>
        <w:adjustRightInd w:val="0"/>
        <w:spacing w:line="240" w:lineRule="auto"/>
        <w:ind w:right="-93" w:firstLine="709"/>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соглашения о сотрудничестве между Чеченской Республикой и ОАО «Газпром» от 01 февраля 2010 года;</w:t>
      </w:r>
    </w:p>
    <w:p w:rsidR="00880537" w:rsidRPr="00E35A11" w:rsidRDefault="00FA36ED" w:rsidP="00880537">
      <w:pPr>
        <w:autoSpaceDE w:val="0"/>
        <w:autoSpaceDN w:val="0"/>
        <w:adjustRightInd w:val="0"/>
        <w:spacing w:line="240" w:lineRule="auto"/>
        <w:ind w:right="-93" w:firstLine="709"/>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федеральной целевой программы «</w:t>
      </w:r>
      <w:r w:rsidR="00883370" w:rsidRPr="00E35A11">
        <w:rPr>
          <w:rFonts w:ascii="Times New Roman" w:hAnsi="Times New Roman"/>
          <w:sz w:val="28"/>
          <w:szCs w:val="28"/>
        </w:rPr>
        <w:t>Устойчивое развитие сельских территорий на 2014-2017 годы и на период до 2020</w:t>
      </w:r>
      <w:r w:rsidRPr="00E35A11">
        <w:rPr>
          <w:rFonts w:ascii="Times New Roman" w:hAnsi="Times New Roman"/>
          <w:sz w:val="28"/>
          <w:szCs w:val="28"/>
        </w:rPr>
        <w:t xml:space="preserve"> года».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Формирование Программы осуществлялось в соответствии с </w:t>
      </w:r>
      <w:r w:rsidRPr="00E35A11">
        <w:rPr>
          <w:rFonts w:ascii="Times New Roman" w:eastAsia="Times New Roman" w:hAnsi="Times New Roman"/>
          <w:sz w:val="28"/>
          <w:szCs w:val="28"/>
          <w:shd w:val="clear" w:color="auto" w:fill="FFFFFF"/>
          <w:lang w:eastAsia="ru-RU"/>
        </w:rPr>
        <w:t xml:space="preserve">Порядком разработки и реализации межрегиональных и региональных программ газификации жилищно-коммунального хозяйства,  промышленных и иных организаций», утвержденным постановлением Правительства Российской </w:t>
      </w:r>
      <w:r w:rsidRPr="00E35A11">
        <w:rPr>
          <w:rFonts w:ascii="Times New Roman" w:eastAsia="Times New Roman" w:hAnsi="Times New Roman"/>
          <w:sz w:val="28"/>
          <w:szCs w:val="28"/>
          <w:shd w:val="clear" w:color="auto" w:fill="FFFFFF"/>
          <w:lang w:eastAsia="ru-RU"/>
        </w:rPr>
        <w:lastRenderedPageBreak/>
        <w:t xml:space="preserve">Федерации от 10 сентября 2016 года № 903, </w:t>
      </w:r>
      <w:r w:rsidRPr="00E35A11">
        <w:rPr>
          <w:rFonts w:ascii="Times New Roman" w:hAnsi="Times New Roman"/>
          <w:sz w:val="28"/>
          <w:szCs w:val="28"/>
        </w:rPr>
        <w:t>Порядком разработки, утверждения, реализации, мониторинга, оценки эффективности реализации, изменения (корректировки) или досрочного прекращения республиканских целевых программ, утвержденным постановлением Правительства Чеченской Республики от 11 октября 2011 года  № 151.</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Для разработки Программы использовались следующие исходные данные:</w:t>
      </w:r>
    </w:p>
    <w:p w:rsidR="00880537" w:rsidRPr="00E35A11" w:rsidRDefault="00880537" w:rsidP="00880537">
      <w:pPr>
        <w:pStyle w:val="ae"/>
        <w:numPr>
          <w:ilvl w:val="0"/>
          <w:numId w:val="11"/>
        </w:numPr>
        <w:tabs>
          <w:tab w:val="left" w:pos="993"/>
        </w:tabs>
        <w:spacing w:line="240" w:lineRule="auto"/>
        <w:ind w:left="0" w:firstLine="709"/>
        <w:rPr>
          <w:rFonts w:ascii="Times New Roman" w:hAnsi="Times New Roman"/>
          <w:sz w:val="28"/>
          <w:szCs w:val="28"/>
        </w:rPr>
      </w:pPr>
      <w:r w:rsidRPr="00E35A11">
        <w:rPr>
          <w:rFonts w:ascii="Times New Roman" w:hAnsi="Times New Roman"/>
          <w:sz w:val="28"/>
          <w:szCs w:val="28"/>
        </w:rPr>
        <w:t>Отчетные данные о работе газотранспортных и газораспределительных организаций на территории Чеченской Республики за 2015-2018 годы.</w:t>
      </w:r>
    </w:p>
    <w:p w:rsidR="00880537" w:rsidRPr="00E35A11" w:rsidRDefault="00880537" w:rsidP="00880537">
      <w:pPr>
        <w:pStyle w:val="ae"/>
        <w:numPr>
          <w:ilvl w:val="0"/>
          <w:numId w:val="11"/>
        </w:numPr>
        <w:tabs>
          <w:tab w:val="left" w:pos="993"/>
        </w:tabs>
        <w:spacing w:line="240" w:lineRule="auto"/>
        <w:ind w:left="0" w:firstLine="709"/>
        <w:rPr>
          <w:rFonts w:ascii="Times New Roman" w:hAnsi="Times New Roman"/>
          <w:sz w:val="28"/>
          <w:szCs w:val="28"/>
        </w:rPr>
      </w:pPr>
      <w:r w:rsidRPr="00E35A11">
        <w:rPr>
          <w:rFonts w:ascii="Times New Roman" w:hAnsi="Times New Roman"/>
          <w:sz w:val="28"/>
          <w:szCs w:val="28"/>
        </w:rPr>
        <w:t>Результаты технического аудита газового хозяйства Чеченской Республики, оборудования и материалов, срок службы которых заканчивается в течение расчетного периода</w:t>
      </w:r>
      <w:r w:rsidRPr="00E35A11">
        <w:rPr>
          <w:rFonts w:ascii="Times New Roman" w:hAnsi="Times New Roman"/>
          <w:spacing w:val="-10"/>
          <w:sz w:val="28"/>
          <w:szCs w:val="28"/>
        </w:rPr>
        <w:t>.</w:t>
      </w:r>
    </w:p>
    <w:p w:rsidR="00880537" w:rsidRPr="00E35A11" w:rsidRDefault="00880537" w:rsidP="00880537">
      <w:pPr>
        <w:pStyle w:val="ae"/>
        <w:numPr>
          <w:ilvl w:val="0"/>
          <w:numId w:val="11"/>
        </w:numPr>
        <w:tabs>
          <w:tab w:val="left" w:pos="993"/>
        </w:tabs>
        <w:spacing w:line="240" w:lineRule="auto"/>
        <w:ind w:left="0" w:firstLine="709"/>
        <w:rPr>
          <w:rFonts w:ascii="Times New Roman" w:hAnsi="Times New Roman"/>
          <w:sz w:val="28"/>
          <w:szCs w:val="28"/>
        </w:rPr>
      </w:pPr>
      <w:r w:rsidRPr="00E35A11">
        <w:rPr>
          <w:rFonts w:ascii="Times New Roman" w:hAnsi="Times New Roman"/>
          <w:sz w:val="28"/>
          <w:szCs w:val="28"/>
        </w:rPr>
        <w:t>Государственные и региональные программы социально-экономического развития</w:t>
      </w:r>
      <w:r w:rsidR="00CC2CA6" w:rsidRPr="00E35A11">
        <w:rPr>
          <w:rFonts w:ascii="Times New Roman" w:hAnsi="Times New Roman"/>
          <w:sz w:val="28"/>
          <w:szCs w:val="28"/>
        </w:rPr>
        <w:t xml:space="preserve"> региона, в том числе</w:t>
      </w:r>
      <w:r w:rsidRPr="00E35A11">
        <w:rPr>
          <w:rFonts w:ascii="Times New Roman" w:hAnsi="Times New Roman"/>
          <w:sz w:val="28"/>
          <w:szCs w:val="28"/>
        </w:rPr>
        <w:t xml:space="preserve"> перспективные планы социально-экономического развития Чеченской Республики, перспективные показатели потребления газа, инвестиционные проекты. </w:t>
      </w:r>
    </w:p>
    <w:p w:rsidR="00880537" w:rsidRPr="00E35A11" w:rsidRDefault="00880537" w:rsidP="00880537">
      <w:pPr>
        <w:pStyle w:val="ae"/>
        <w:numPr>
          <w:ilvl w:val="0"/>
          <w:numId w:val="11"/>
        </w:numPr>
        <w:tabs>
          <w:tab w:val="left" w:pos="993"/>
        </w:tabs>
        <w:spacing w:line="240" w:lineRule="auto"/>
        <w:ind w:left="0" w:firstLine="709"/>
        <w:rPr>
          <w:rFonts w:ascii="Times New Roman" w:hAnsi="Times New Roman"/>
          <w:sz w:val="28"/>
          <w:szCs w:val="28"/>
        </w:rPr>
      </w:pPr>
      <w:r w:rsidRPr="00E35A11">
        <w:rPr>
          <w:rFonts w:ascii="Times New Roman" w:hAnsi="Times New Roman"/>
          <w:sz w:val="28"/>
          <w:szCs w:val="28"/>
        </w:rPr>
        <w:t xml:space="preserve">Поступившие в ЗАО «Газпром межрегионгаз Грозный» заявки и заключенные договоры на осуществление поставок газа юридических (физических) лиц. </w:t>
      </w:r>
    </w:p>
    <w:p w:rsidR="00880537" w:rsidRPr="00E35A11" w:rsidRDefault="00880537" w:rsidP="00880537">
      <w:pPr>
        <w:pStyle w:val="ae"/>
        <w:numPr>
          <w:ilvl w:val="0"/>
          <w:numId w:val="11"/>
        </w:numPr>
        <w:tabs>
          <w:tab w:val="left" w:pos="993"/>
        </w:tabs>
        <w:spacing w:line="240" w:lineRule="auto"/>
        <w:ind w:left="0" w:firstLine="709"/>
        <w:rPr>
          <w:rFonts w:ascii="Times New Roman" w:hAnsi="Times New Roman"/>
          <w:sz w:val="28"/>
          <w:szCs w:val="28"/>
        </w:rPr>
      </w:pPr>
      <w:r w:rsidRPr="00E35A11">
        <w:rPr>
          <w:rFonts w:ascii="Times New Roman" w:hAnsi="Times New Roman"/>
          <w:sz w:val="28"/>
          <w:szCs w:val="28"/>
        </w:rPr>
        <w:t>Действующие технические  условия  на  присоединение  новых потребите</w:t>
      </w:r>
      <w:r w:rsidR="002E1F8C" w:rsidRPr="00E35A11">
        <w:rPr>
          <w:rFonts w:ascii="Times New Roman" w:hAnsi="Times New Roman"/>
          <w:sz w:val="28"/>
          <w:szCs w:val="28"/>
        </w:rPr>
        <w:t xml:space="preserve">лей к газотранспортной системе </w:t>
      </w:r>
      <w:r w:rsidRPr="00E35A11">
        <w:rPr>
          <w:rFonts w:ascii="Times New Roman" w:hAnsi="Times New Roman"/>
          <w:sz w:val="28"/>
          <w:szCs w:val="28"/>
        </w:rPr>
        <w:t>АО «</w:t>
      </w:r>
      <w:r w:rsidR="002E1F8C" w:rsidRPr="00E35A11">
        <w:rPr>
          <w:rFonts w:ascii="Times New Roman" w:hAnsi="Times New Roman"/>
          <w:sz w:val="28"/>
          <w:szCs w:val="28"/>
        </w:rPr>
        <w:t>Газпром газораспределение Грозный</w:t>
      </w:r>
      <w:r w:rsidRPr="00E35A11">
        <w:rPr>
          <w:rFonts w:ascii="Times New Roman" w:hAnsi="Times New Roman"/>
          <w:sz w:val="28"/>
          <w:szCs w:val="28"/>
        </w:rPr>
        <w:t>».</w:t>
      </w:r>
    </w:p>
    <w:p w:rsidR="00880537" w:rsidRPr="00E35A11" w:rsidRDefault="00880537" w:rsidP="00880537">
      <w:pPr>
        <w:pStyle w:val="ae"/>
        <w:numPr>
          <w:ilvl w:val="0"/>
          <w:numId w:val="11"/>
        </w:numPr>
        <w:tabs>
          <w:tab w:val="left" w:pos="993"/>
        </w:tabs>
        <w:spacing w:line="240" w:lineRule="auto"/>
        <w:ind w:left="0" w:firstLine="709"/>
        <w:rPr>
          <w:rFonts w:ascii="Times New Roman" w:hAnsi="Times New Roman"/>
          <w:sz w:val="28"/>
          <w:szCs w:val="28"/>
        </w:rPr>
      </w:pPr>
      <w:r w:rsidRPr="00E35A11">
        <w:rPr>
          <w:rFonts w:ascii="Times New Roman" w:hAnsi="Times New Roman"/>
          <w:sz w:val="28"/>
          <w:szCs w:val="28"/>
        </w:rPr>
        <w:t>Перечень объектов строительства и реконструкции объектов газоснабжения Чеченской Республики на 20</w:t>
      </w:r>
      <w:r w:rsidR="00B730E7" w:rsidRPr="00E35A11">
        <w:rPr>
          <w:rFonts w:ascii="Times New Roman" w:hAnsi="Times New Roman"/>
          <w:sz w:val="28"/>
          <w:szCs w:val="28"/>
        </w:rPr>
        <w:t>20</w:t>
      </w:r>
      <w:r w:rsidRPr="00E35A11">
        <w:rPr>
          <w:rFonts w:ascii="Times New Roman" w:hAnsi="Times New Roman"/>
          <w:sz w:val="28"/>
          <w:szCs w:val="28"/>
        </w:rPr>
        <w:t xml:space="preserve">-2024 годы. </w:t>
      </w:r>
    </w:p>
    <w:p w:rsidR="00880537" w:rsidRPr="00E35A11" w:rsidRDefault="00880537" w:rsidP="00880537">
      <w:pPr>
        <w:pStyle w:val="ae"/>
        <w:numPr>
          <w:ilvl w:val="0"/>
          <w:numId w:val="11"/>
        </w:numPr>
        <w:tabs>
          <w:tab w:val="left" w:pos="993"/>
        </w:tabs>
        <w:ind w:left="0" w:firstLine="709"/>
        <w:rPr>
          <w:rFonts w:ascii="Times New Roman" w:hAnsi="Times New Roman"/>
          <w:sz w:val="28"/>
          <w:szCs w:val="28"/>
        </w:rPr>
      </w:pPr>
      <w:r w:rsidRPr="00E35A11">
        <w:rPr>
          <w:rFonts w:ascii="Times New Roman" w:hAnsi="Times New Roman"/>
          <w:sz w:val="28"/>
          <w:szCs w:val="28"/>
        </w:rPr>
        <w:t>«Генеральная схема, гидравлический расчет межпоселковых газопроводов Чечен</w:t>
      </w:r>
      <w:r w:rsidR="002E1F8C" w:rsidRPr="00E35A11">
        <w:rPr>
          <w:rFonts w:ascii="Times New Roman" w:hAnsi="Times New Roman"/>
          <w:sz w:val="28"/>
          <w:szCs w:val="28"/>
        </w:rPr>
        <w:t>ской Республики, разработанн</w:t>
      </w:r>
      <w:r w:rsidR="00CC2CA6" w:rsidRPr="00E35A11">
        <w:rPr>
          <w:rFonts w:ascii="Times New Roman" w:hAnsi="Times New Roman"/>
          <w:sz w:val="28"/>
          <w:szCs w:val="28"/>
        </w:rPr>
        <w:t>ые</w:t>
      </w:r>
      <w:r w:rsidR="002E1F8C" w:rsidRPr="00E35A11">
        <w:rPr>
          <w:rFonts w:ascii="Times New Roman" w:hAnsi="Times New Roman"/>
          <w:sz w:val="28"/>
          <w:szCs w:val="28"/>
        </w:rPr>
        <w:t xml:space="preserve"> </w:t>
      </w:r>
      <w:r w:rsidRPr="00E35A11">
        <w:rPr>
          <w:rFonts w:ascii="Times New Roman" w:hAnsi="Times New Roman"/>
          <w:sz w:val="28"/>
          <w:szCs w:val="28"/>
        </w:rPr>
        <w:t>АО «Газпром-промгаз».</w:t>
      </w:r>
    </w:p>
    <w:p w:rsidR="00880537" w:rsidRPr="00E35A11" w:rsidRDefault="00880537" w:rsidP="00880537">
      <w:pPr>
        <w:pStyle w:val="ae"/>
        <w:numPr>
          <w:ilvl w:val="0"/>
          <w:numId w:val="11"/>
        </w:numPr>
        <w:tabs>
          <w:tab w:val="left" w:pos="993"/>
        </w:tabs>
        <w:ind w:left="0" w:firstLine="709"/>
        <w:rPr>
          <w:rFonts w:ascii="Times New Roman" w:hAnsi="Times New Roman"/>
          <w:spacing w:val="-4"/>
          <w:sz w:val="28"/>
          <w:szCs w:val="28"/>
        </w:rPr>
      </w:pPr>
      <w:r w:rsidRPr="00E35A11">
        <w:rPr>
          <w:rFonts w:ascii="Times New Roman" w:hAnsi="Times New Roman"/>
          <w:spacing w:val="-4"/>
          <w:sz w:val="28"/>
          <w:szCs w:val="28"/>
        </w:rPr>
        <w:t>Соглашение о сотрудничестве между Чеченской Республикой и  ОАО «Газпром» от 01 февраля 2010 года.</w:t>
      </w:r>
    </w:p>
    <w:p w:rsidR="00880537" w:rsidRPr="00E35A11" w:rsidRDefault="00880537" w:rsidP="00880537">
      <w:pPr>
        <w:pStyle w:val="ae"/>
        <w:numPr>
          <w:ilvl w:val="0"/>
          <w:numId w:val="11"/>
        </w:numPr>
        <w:tabs>
          <w:tab w:val="left" w:pos="993"/>
        </w:tabs>
        <w:ind w:left="0" w:firstLine="709"/>
        <w:rPr>
          <w:rFonts w:ascii="Times New Roman" w:hAnsi="Times New Roman"/>
          <w:sz w:val="28"/>
          <w:szCs w:val="28"/>
        </w:rPr>
      </w:pPr>
      <w:r w:rsidRPr="00E35A11">
        <w:rPr>
          <w:rFonts w:ascii="Times New Roman" w:hAnsi="Times New Roman"/>
          <w:sz w:val="28"/>
          <w:szCs w:val="28"/>
        </w:rPr>
        <w:t xml:space="preserve">Справка Министерства промышленности и энергетики Чеченской Республики по газовому комплексу Чеченской Республики за 2018 год. </w:t>
      </w:r>
    </w:p>
    <w:p w:rsidR="00E33F1C" w:rsidRPr="00E35A11" w:rsidRDefault="00E33F1C" w:rsidP="00880537">
      <w:pPr>
        <w:pStyle w:val="ae"/>
        <w:numPr>
          <w:ilvl w:val="0"/>
          <w:numId w:val="11"/>
        </w:numPr>
        <w:tabs>
          <w:tab w:val="left" w:pos="993"/>
        </w:tabs>
        <w:ind w:left="0" w:firstLine="709"/>
        <w:rPr>
          <w:rFonts w:ascii="Times New Roman" w:hAnsi="Times New Roman"/>
          <w:sz w:val="28"/>
          <w:szCs w:val="28"/>
        </w:rPr>
      </w:pPr>
      <w:r w:rsidRPr="00E35A11">
        <w:rPr>
          <w:rFonts w:ascii="Times New Roman" w:hAnsi="Times New Roman"/>
          <w:sz w:val="28"/>
          <w:szCs w:val="28"/>
        </w:rPr>
        <w:t>Паспорт газового хозяйства Чеченской Республики по состоянию на 01.01.2019 года.</w:t>
      </w:r>
    </w:p>
    <w:p w:rsidR="00ED5B09" w:rsidRPr="00E35A11" w:rsidRDefault="00176467" w:rsidP="00880537">
      <w:pPr>
        <w:pStyle w:val="ae"/>
        <w:numPr>
          <w:ilvl w:val="0"/>
          <w:numId w:val="11"/>
        </w:numPr>
        <w:tabs>
          <w:tab w:val="left" w:pos="993"/>
        </w:tabs>
        <w:ind w:left="0" w:firstLine="709"/>
        <w:rPr>
          <w:rFonts w:ascii="Times New Roman" w:hAnsi="Times New Roman"/>
          <w:sz w:val="28"/>
          <w:szCs w:val="28"/>
        </w:rPr>
      </w:pPr>
      <w:r w:rsidRPr="00E35A11">
        <w:rPr>
          <w:rFonts w:ascii="Times New Roman" w:hAnsi="Times New Roman"/>
          <w:sz w:val="28"/>
          <w:szCs w:val="28"/>
        </w:rPr>
        <w:t>Разработанная ООО «Газпром межрегионгаз» Программа р</w:t>
      </w:r>
      <w:r w:rsidR="00B730E7" w:rsidRPr="00E35A11">
        <w:rPr>
          <w:rFonts w:ascii="Times New Roman" w:hAnsi="Times New Roman"/>
          <w:sz w:val="28"/>
          <w:szCs w:val="28"/>
        </w:rPr>
        <w:t>а</w:t>
      </w:r>
      <w:r w:rsidRPr="00E35A11">
        <w:rPr>
          <w:rFonts w:ascii="Times New Roman" w:hAnsi="Times New Roman"/>
          <w:sz w:val="28"/>
          <w:szCs w:val="28"/>
        </w:rPr>
        <w:t>звития газоснабжения и газификации Чеченской Республики на 201</w:t>
      </w:r>
      <w:r w:rsidR="00B730E7" w:rsidRPr="00E35A11">
        <w:rPr>
          <w:rFonts w:ascii="Times New Roman" w:hAnsi="Times New Roman"/>
          <w:sz w:val="28"/>
          <w:szCs w:val="28"/>
        </w:rPr>
        <w:t>6</w:t>
      </w:r>
      <w:r w:rsidRPr="00E35A11">
        <w:rPr>
          <w:rFonts w:ascii="Times New Roman" w:hAnsi="Times New Roman"/>
          <w:sz w:val="28"/>
          <w:szCs w:val="28"/>
        </w:rPr>
        <w:t>- 2020 годы.</w:t>
      </w:r>
    </w:p>
    <w:p w:rsidR="00176467" w:rsidRPr="00E35A11" w:rsidRDefault="00176467" w:rsidP="00880537">
      <w:pPr>
        <w:pStyle w:val="ae"/>
        <w:numPr>
          <w:ilvl w:val="0"/>
          <w:numId w:val="11"/>
        </w:numPr>
        <w:tabs>
          <w:tab w:val="left" w:pos="993"/>
        </w:tabs>
        <w:ind w:left="0" w:firstLine="709"/>
        <w:rPr>
          <w:rFonts w:ascii="Times New Roman" w:hAnsi="Times New Roman"/>
          <w:sz w:val="28"/>
          <w:szCs w:val="28"/>
        </w:rPr>
      </w:pPr>
      <w:r w:rsidRPr="00E35A11">
        <w:rPr>
          <w:rFonts w:ascii="Times New Roman" w:hAnsi="Times New Roman"/>
          <w:sz w:val="28"/>
          <w:szCs w:val="28"/>
        </w:rPr>
        <w:t>Разработанный АО «Газпром газораспределение Грозный» План мероприятий по реконструкции и техническому перевооружению надземных и подземных газопроводов.</w:t>
      </w:r>
    </w:p>
    <w:p w:rsidR="00176467" w:rsidRPr="00E35A11" w:rsidRDefault="00176467" w:rsidP="00880537">
      <w:pPr>
        <w:pStyle w:val="ae"/>
        <w:numPr>
          <w:ilvl w:val="0"/>
          <w:numId w:val="11"/>
        </w:numPr>
        <w:tabs>
          <w:tab w:val="left" w:pos="993"/>
        </w:tabs>
        <w:ind w:left="0" w:firstLine="709"/>
        <w:rPr>
          <w:rFonts w:ascii="Times New Roman" w:hAnsi="Times New Roman"/>
          <w:sz w:val="28"/>
          <w:szCs w:val="28"/>
        </w:rPr>
      </w:pPr>
      <w:r w:rsidRPr="00E35A11">
        <w:rPr>
          <w:rFonts w:ascii="Times New Roman" w:hAnsi="Times New Roman"/>
          <w:sz w:val="28"/>
          <w:szCs w:val="28"/>
        </w:rPr>
        <w:t>Планы мероприятий, включенные в Государственную программу Министерства промышленности и энергетики Чеченской Республики «Развитие промышленности, энергетики и энергосбережение в Чеченской Республике»</w:t>
      </w:r>
      <w:r w:rsidR="00811A7C" w:rsidRPr="00E35A11">
        <w:rPr>
          <w:rFonts w:ascii="Times New Roman" w:hAnsi="Times New Roman"/>
          <w:sz w:val="28"/>
          <w:szCs w:val="28"/>
        </w:rPr>
        <w:t>.</w:t>
      </w:r>
    </w:p>
    <w:p w:rsidR="00811A7C" w:rsidRPr="00E35A11" w:rsidRDefault="00811A7C" w:rsidP="00880537">
      <w:pPr>
        <w:pStyle w:val="ae"/>
        <w:numPr>
          <w:ilvl w:val="0"/>
          <w:numId w:val="11"/>
        </w:numPr>
        <w:tabs>
          <w:tab w:val="left" w:pos="993"/>
        </w:tabs>
        <w:ind w:left="0" w:firstLine="709"/>
        <w:rPr>
          <w:rFonts w:ascii="Times New Roman" w:hAnsi="Times New Roman"/>
          <w:sz w:val="28"/>
          <w:szCs w:val="28"/>
        </w:rPr>
      </w:pPr>
      <w:r w:rsidRPr="00E35A11">
        <w:rPr>
          <w:rFonts w:ascii="Times New Roman" w:hAnsi="Times New Roman"/>
          <w:sz w:val="28"/>
          <w:szCs w:val="28"/>
        </w:rPr>
        <w:lastRenderedPageBreak/>
        <w:t>Планы мероприятий Программы развити</w:t>
      </w:r>
      <w:r w:rsidR="00CC2CA6" w:rsidRPr="00E35A11">
        <w:rPr>
          <w:rFonts w:ascii="Times New Roman" w:hAnsi="Times New Roman"/>
          <w:sz w:val="28"/>
          <w:szCs w:val="28"/>
        </w:rPr>
        <w:t>я</w:t>
      </w:r>
      <w:r w:rsidRPr="00E35A11">
        <w:rPr>
          <w:rFonts w:ascii="Times New Roman" w:hAnsi="Times New Roman"/>
          <w:sz w:val="28"/>
          <w:szCs w:val="28"/>
        </w:rPr>
        <w:t xml:space="preserve"> горных районов Чеченской Республики.</w:t>
      </w:r>
    </w:p>
    <w:p w:rsidR="00811A7C" w:rsidRPr="00E35A11" w:rsidRDefault="00811A7C" w:rsidP="00811A7C">
      <w:pPr>
        <w:pStyle w:val="ae"/>
        <w:tabs>
          <w:tab w:val="left" w:pos="993"/>
        </w:tabs>
        <w:ind w:left="709"/>
        <w:rPr>
          <w:rFonts w:ascii="Times New Roman" w:hAnsi="Times New Roman"/>
          <w:sz w:val="28"/>
          <w:szCs w:val="28"/>
        </w:rPr>
      </w:pPr>
    </w:p>
    <w:p w:rsidR="00880537" w:rsidRPr="00E35A11" w:rsidRDefault="00880537" w:rsidP="00811A7C">
      <w:pPr>
        <w:jc w:val="center"/>
        <w:rPr>
          <w:b/>
          <w:bCs/>
          <w:sz w:val="28"/>
          <w:szCs w:val="28"/>
        </w:rPr>
      </w:pPr>
      <w:bookmarkStart w:id="6" w:name="_Toc311546908"/>
      <w:r w:rsidRPr="00E35A11">
        <w:rPr>
          <w:rFonts w:ascii="Times New Roman" w:hAnsi="Times New Roman"/>
          <w:b/>
          <w:sz w:val="28"/>
          <w:szCs w:val="28"/>
        </w:rPr>
        <w:t>Введение</w:t>
      </w:r>
      <w:bookmarkEnd w:id="6"/>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p>
    <w:p w:rsidR="00880537" w:rsidRPr="00E35A11" w:rsidRDefault="005E6336" w:rsidP="00880537">
      <w:pPr>
        <w:autoSpaceDE w:val="0"/>
        <w:autoSpaceDN w:val="0"/>
        <w:adjustRightInd w:val="0"/>
        <w:spacing w:line="240" w:lineRule="auto"/>
        <w:ind w:firstLine="567"/>
        <w:rPr>
          <w:rFonts w:ascii="Times New Roman" w:hAnsi="Times New Roman"/>
          <w:spacing w:val="-4"/>
          <w:sz w:val="28"/>
          <w:szCs w:val="28"/>
        </w:rPr>
      </w:pPr>
      <w:r w:rsidRPr="00E35A11">
        <w:rPr>
          <w:rFonts w:ascii="Times New Roman" w:hAnsi="Times New Roman"/>
          <w:spacing w:val="-4"/>
          <w:sz w:val="28"/>
          <w:szCs w:val="28"/>
        </w:rPr>
        <w:t>Региональная программа газификации</w:t>
      </w:r>
      <w:r w:rsidR="00880537" w:rsidRPr="00E35A11">
        <w:rPr>
          <w:rFonts w:ascii="Times New Roman" w:hAnsi="Times New Roman"/>
          <w:spacing w:val="-4"/>
          <w:sz w:val="28"/>
          <w:szCs w:val="28"/>
        </w:rPr>
        <w:t xml:space="preserve"> является частью общей вертикально-интегрированной системы документов планирования и прогнозирования развития Чеченской Республики, взаимоувязанной со стратегией  социально-экономического развития Северо - Кавказского Федерального округа и Российской Федерации в целом на долгосрочную перспективу.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социальной сферы, народного хозяйства.</w:t>
      </w:r>
    </w:p>
    <w:p w:rsidR="00880537" w:rsidRPr="00E35A11" w:rsidRDefault="00880537"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 xml:space="preserve">Федеральный </w:t>
      </w:r>
      <w:hyperlink r:id="rId8" w:history="1">
        <w:r w:rsidRPr="00E35A11">
          <w:rPr>
            <w:rStyle w:val="ab"/>
            <w:rFonts w:ascii="Times New Roman" w:hAnsi="Times New Roman"/>
            <w:color w:val="auto"/>
            <w:sz w:val="28"/>
            <w:szCs w:val="28"/>
            <w:u w:val="none"/>
          </w:rPr>
          <w:t>закон</w:t>
        </w:r>
      </w:hyperlink>
      <w:r w:rsidRPr="00E35A11">
        <w:rPr>
          <w:rFonts w:ascii="Times New Roman" w:hAnsi="Times New Roman"/>
          <w:sz w:val="28"/>
          <w:szCs w:val="28"/>
        </w:rPr>
        <w:t xml:space="preserve"> от 31 марта 1999 года № 69-ФЗ «О газоснабжении в Российской Федерации» определяет правовые, экономические и организационные основы отношений в области газоснабжения в Российской Федерации и направлен на удовлетворение потребностей государства в стратегическом виде энергетических ресурсов.</w:t>
      </w:r>
    </w:p>
    <w:p w:rsidR="00880537" w:rsidRPr="00E35A11" w:rsidRDefault="00880537"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 xml:space="preserve">Законодательное и нормативно-правовое регулирование газоснабжения в Российской Федерации основывается на </w:t>
      </w:r>
      <w:hyperlink r:id="rId9" w:history="1">
        <w:r w:rsidRPr="00E35A11">
          <w:rPr>
            <w:rStyle w:val="ab"/>
            <w:rFonts w:ascii="Times New Roman" w:hAnsi="Times New Roman"/>
            <w:color w:val="auto"/>
            <w:sz w:val="28"/>
            <w:szCs w:val="28"/>
            <w:u w:val="none"/>
          </w:rPr>
          <w:t>Конституции</w:t>
        </w:r>
      </w:hyperlink>
      <w:r w:rsidRPr="00E35A11">
        <w:rPr>
          <w:rFonts w:ascii="Times New Roman" w:hAnsi="Times New Roman"/>
          <w:sz w:val="28"/>
          <w:szCs w:val="28"/>
        </w:rPr>
        <w:t xml:space="preserve"> Российской Федерации, Гражданском </w:t>
      </w:r>
      <w:hyperlink r:id="rId10" w:history="1">
        <w:r w:rsidRPr="00E35A11">
          <w:rPr>
            <w:rStyle w:val="ab"/>
            <w:rFonts w:ascii="Times New Roman" w:hAnsi="Times New Roman"/>
            <w:color w:val="auto"/>
            <w:sz w:val="28"/>
            <w:szCs w:val="28"/>
            <w:u w:val="none"/>
          </w:rPr>
          <w:t>кодексе</w:t>
        </w:r>
      </w:hyperlink>
      <w:r w:rsidRPr="00E35A11">
        <w:rPr>
          <w:rFonts w:ascii="Times New Roman" w:hAnsi="Times New Roman"/>
          <w:sz w:val="28"/>
          <w:szCs w:val="28"/>
        </w:rPr>
        <w:t xml:space="preserve"> Российской Федерации, законе Российской Федерации от 21 февраля 1992 года № 2395-1 «О недрах», Федеральном </w:t>
      </w:r>
      <w:hyperlink r:id="rId11" w:history="1">
        <w:r w:rsidRPr="00E35A11">
          <w:rPr>
            <w:rStyle w:val="ab"/>
            <w:rFonts w:ascii="Times New Roman" w:hAnsi="Times New Roman"/>
            <w:color w:val="auto"/>
            <w:sz w:val="28"/>
            <w:szCs w:val="28"/>
            <w:u w:val="none"/>
          </w:rPr>
          <w:t>законе</w:t>
        </w:r>
      </w:hyperlink>
      <w:r w:rsidRPr="00E35A11">
        <w:rPr>
          <w:rFonts w:ascii="Times New Roman" w:hAnsi="Times New Roman"/>
          <w:sz w:val="28"/>
          <w:szCs w:val="28"/>
        </w:rPr>
        <w:t xml:space="preserve"> от 17 августа 1995 года № 147-ФЗ «О естественных монополиях», </w:t>
      </w:r>
    </w:p>
    <w:p w:rsidR="00880537" w:rsidRPr="00E35A11" w:rsidRDefault="00880537"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Чеченской Республики, органов местного самоуправления, а также организаций, осуществляющих газоснабжение, устанавливаются следующие принципы государственной политики в указанной области:</w:t>
      </w:r>
    </w:p>
    <w:p w:rsidR="00880537" w:rsidRPr="00E35A11" w:rsidRDefault="005E6336"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с учетом промышленной и экологической безопасности;</w:t>
      </w:r>
    </w:p>
    <w:p w:rsidR="00880537" w:rsidRPr="00E35A11" w:rsidRDefault="005E6336"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государственное регулирование рационального использования запасов газа, особенно запасов газа, имеющих стратегическое значение;</w:t>
      </w:r>
    </w:p>
    <w:p w:rsidR="00880537" w:rsidRPr="00E35A11" w:rsidRDefault="005E6336"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повышение уровня газификации жилищно-коммунального хозяйства, промышленных и иных организаций, на основе формирования и реализации соответствующих программ газификации;</w:t>
      </w:r>
    </w:p>
    <w:p w:rsidR="00880537" w:rsidRPr="00E35A11" w:rsidRDefault="005E6336"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определение основ ценовой политики в отношении газа;</w:t>
      </w:r>
    </w:p>
    <w:p w:rsidR="00880537" w:rsidRPr="00E35A11" w:rsidRDefault="00880537"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создание условий для широкого использования газа в качестве моторного топлива;</w:t>
      </w:r>
    </w:p>
    <w:p w:rsidR="00880537" w:rsidRPr="00E35A11" w:rsidRDefault="005E6336"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lastRenderedPageBreak/>
        <w:t xml:space="preserve">- </w:t>
      </w:r>
      <w:r w:rsidR="00880537" w:rsidRPr="00E35A11">
        <w:rPr>
          <w:rFonts w:ascii="Times New Roman" w:hAnsi="Times New Roman"/>
          <w:sz w:val="28"/>
          <w:szCs w:val="28"/>
        </w:rPr>
        <w:t>обеспечение надежной сырьевой базы добычи газа;</w:t>
      </w:r>
    </w:p>
    <w:p w:rsidR="00880537" w:rsidRPr="00E35A11" w:rsidRDefault="005E6336" w:rsidP="00880537">
      <w:pPr>
        <w:autoSpaceDE w:val="0"/>
        <w:spacing w:line="240" w:lineRule="auto"/>
        <w:ind w:firstLine="540"/>
        <w:rPr>
          <w:rFonts w:ascii="Times New Roman" w:hAnsi="Times New Roman"/>
          <w:sz w:val="28"/>
          <w:szCs w:val="28"/>
        </w:rPr>
      </w:pPr>
      <w:r w:rsidRPr="00E35A11">
        <w:rPr>
          <w:rFonts w:ascii="Times New Roman" w:hAnsi="Times New Roman"/>
          <w:sz w:val="28"/>
          <w:szCs w:val="28"/>
        </w:rPr>
        <w:t xml:space="preserve">- </w:t>
      </w:r>
      <w:r w:rsidR="00880537" w:rsidRPr="00E35A11">
        <w:rPr>
          <w:rFonts w:ascii="Times New Roman" w:hAnsi="Times New Roman"/>
          <w:sz w:val="28"/>
          <w:szCs w:val="28"/>
        </w:rPr>
        <w:t>обеспечение энергетической безопасности Российской Федерации.</w:t>
      </w:r>
    </w:p>
    <w:p w:rsidR="00880537" w:rsidRPr="00E35A11" w:rsidRDefault="00880537" w:rsidP="00880537">
      <w:pPr>
        <w:pStyle w:val="1"/>
        <w:numPr>
          <w:ilvl w:val="0"/>
          <w:numId w:val="24"/>
        </w:numPr>
        <w:jc w:val="center"/>
        <w:rPr>
          <w:rFonts w:ascii="Times New Roman" w:hAnsi="Times New Roman"/>
          <w:color w:val="auto"/>
        </w:rPr>
      </w:pPr>
      <w:bookmarkStart w:id="7" w:name="_Toc311546909"/>
      <w:r w:rsidRPr="00E35A11">
        <w:rPr>
          <w:rFonts w:ascii="Times New Roman" w:hAnsi="Times New Roman"/>
          <w:color w:val="auto"/>
        </w:rPr>
        <w:t>Общие сведения о Чеченской Республике</w:t>
      </w:r>
      <w:bookmarkEnd w:id="7"/>
    </w:p>
    <w:p w:rsidR="00880537" w:rsidRPr="00E35A11" w:rsidRDefault="00880537" w:rsidP="00880537">
      <w:pPr>
        <w:jc w:val="center"/>
      </w:pPr>
    </w:p>
    <w:p w:rsidR="00880537" w:rsidRPr="00E35A11" w:rsidRDefault="00880537" w:rsidP="00880537">
      <w:pPr>
        <w:spacing w:before="120" w:after="120" w:line="240" w:lineRule="auto"/>
        <w:jc w:val="center"/>
        <w:rPr>
          <w:rFonts w:ascii="Times New Roman" w:hAnsi="Times New Roman"/>
          <w:b/>
          <w:sz w:val="28"/>
          <w:szCs w:val="28"/>
        </w:rPr>
      </w:pPr>
      <w:r w:rsidRPr="00E35A11">
        <w:rPr>
          <w:rFonts w:ascii="Times New Roman" w:hAnsi="Times New Roman"/>
          <w:b/>
          <w:sz w:val="28"/>
          <w:szCs w:val="28"/>
        </w:rPr>
        <w:t>Географическое положение</w:t>
      </w:r>
    </w:p>
    <w:p w:rsidR="00880537" w:rsidRPr="00E35A11" w:rsidRDefault="00880537" w:rsidP="00880537">
      <w:pPr>
        <w:spacing w:line="240" w:lineRule="auto"/>
        <w:ind w:firstLine="567"/>
        <w:rPr>
          <w:rFonts w:ascii="Times New Roman" w:hAnsi="Times New Roman"/>
          <w:spacing w:val="-10"/>
          <w:sz w:val="28"/>
          <w:szCs w:val="28"/>
        </w:rPr>
      </w:pPr>
      <w:r w:rsidRPr="00E35A11">
        <w:rPr>
          <w:rFonts w:ascii="Times New Roman" w:hAnsi="Times New Roman"/>
          <w:spacing w:val="-10"/>
          <w:sz w:val="28"/>
          <w:szCs w:val="28"/>
        </w:rPr>
        <w:t xml:space="preserve">Чеченская Республика расположена в центральной части северного склона Большого Кавказа, прилегающей Чеченской равнины и Терско-Кумской низменности.  </w:t>
      </w:r>
    </w:p>
    <w:p w:rsidR="00880537" w:rsidRPr="00E35A11" w:rsidRDefault="00880537" w:rsidP="00880537">
      <w:pPr>
        <w:spacing w:line="240" w:lineRule="auto"/>
        <w:ind w:firstLine="540"/>
        <w:rPr>
          <w:rFonts w:ascii="Times New Roman" w:hAnsi="Times New Roman"/>
          <w:spacing w:val="-4"/>
          <w:sz w:val="28"/>
          <w:szCs w:val="28"/>
        </w:rPr>
      </w:pPr>
      <w:r w:rsidRPr="00E35A11">
        <w:rPr>
          <w:rFonts w:ascii="Times New Roman" w:hAnsi="Times New Roman"/>
          <w:spacing w:val="-4"/>
          <w:sz w:val="28"/>
          <w:szCs w:val="28"/>
        </w:rPr>
        <w:t xml:space="preserve">Протяженность территории с севера на юг 170 км, с запада на восток - 110 км. </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Граничит: на юге - с Республикой Грузия, на юго-востоке, востоке и северо-востоке - с Республикой Дагестан, на северо-западе - со Ставропольским краем, на западе - с Ингушской Республикой.  </w:t>
      </w:r>
    </w:p>
    <w:p w:rsidR="00880537" w:rsidRPr="00E35A11" w:rsidRDefault="00880537" w:rsidP="00880537">
      <w:pPr>
        <w:spacing w:line="240" w:lineRule="auto"/>
        <w:ind w:firstLine="540"/>
        <w:rPr>
          <w:rFonts w:ascii="Times New Roman" w:hAnsi="Times New Roman"/>
          <w:b/>
          <w:sz w:val="28"/>
          <w:szCs w:val="28"/>
        </w:rPr>
      </w:pPr>
      <w:r w:rsidRPr="00E35A11">
        <w:rPr>
          <w:rFonts w:ascii="Times New Roman" w:hAnsi="Times New Roman"/>
          <w:sz w:val="28"/>
          <w:szCs w:val="28"/>
        </w:rPr>
        <w:t>По рельефу территория республики делится на равнинную северную (2/3 площади) и горную южную (1/3 площади). Юг Чеченской Республики составляют предгорья и склоны Большого Кавказского хребта, северная часть занята равниной и Терско-Кумской низменностью. Гидрографическая сеть республики принадлежит бассейну Каспийского моря. Главной рекой республики, пересекающей ее с запада на восток, является река Терек. Реки на территории Чеченской Республики распределены неравномерно. Горная часть и прилегающая к ней Чеченская равнина имеют густую, сильно разветвленную речную сеть. А на Терско-Сунженской возвышенности и в районах, расположенных к северу от Терека, рек нет. Это обусловлено особенностями рельефа, климатическими условиями и, прежде всего, распределением осадков. По водному режиму реки Чеченской Республики можно разделить на два типа. К первому относятся реки, в питании которых важную роль играют ледники и высокогорные снега. Это Т</w:t>
      </w:r>
      <w:r w:rsidR="002E1F8C" w:rsidRPr="00E35A11">
        <w:rPr>
          <w:rFonts w:ascii="Times New Roman" w:hAnsi="Times New Roman"/>
          <w:sz w:val="28"/>
          <w:szCs w:val="28"/>
        </w:rPr>
        <w:t>ерек, Сунжа</w:t>
      </w:r>
      <w:r w:rsidRPr="00E35A11">
        <w:rPr>
          <w:rFonts w:ascii="Times New Roman" w:hAnsi="Times New Roman"/>
          <w:sz w:val="28"/>
          <w:szCs w:val="28"/>
        </w:rPr>
        <w:t xml:space="preserve">, Асса и Аргун. В летний период, когда высоко в горах энергично тают снега и ледники, они разливаются. Ко второму типу относятся реки, берущие начало из родников и лишенные ледникового и высокогорного снегового питания. В эту группу входят реки Сунжа (до впадения Ассы), Валерик, Гехи, Мартан, Гойта, Джалка, Белка, Аксай, Ярык-Су и другие, менее значительные. </w:t>
      </w:r>
    </w:p>
    <w:p w:rsidR="00880537" w:rsidRPr="00E35A11" w:rsidRDefault="00880537" w:rsidP="00880537">
      <w:pPr>
        <w:spacing w:before="120" w:after="120" w:line="240" w:lineRule="auto"/>
        <w:jc w:val="center"/>
        <w:rPr>
          <w:rFonts w:ascii="Times New Roman" w:hAnsi="Times New Roman"/>
          <w:b/>
          <w:sz w:val="28"/>
          <w:szCs w:val="28"/>
        </w:rPr>
      </w:pPr>
    </w:p>
    <w:p w:rsidR="00880537" w:rsidRPr="00E35A11" w:rsidRDefault="00880537" w:rsidP="00880537">
      <w:pPr>
        <w:spacing w:before="120" w:after="120" w:line="240" w:lineRule="auto"/>
        <w:jc w:val="center"/>
        <w:rPr>
          <w:rFonts w:ascii="Times New Roman" w:hAnsi="Times New Roman"/>
          <w:b/>
          <w:sz w:val="28"/>
          <w:szCs w:val="28"/>
        </w:rPr>
      </w:pPr>
      <w:r w:rsidRPr="00E35A11">
        <w:rPr>
          <w:rFonts w:ascii="Times New Roman" w:hAnsi="Times New Roman"/>
          <w:b/>
          <w:sz w:val="28"/>
          <w:szCs w:val="28"/>
        </w:rPr>
        <w:t>Климат</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Климат континентальный но, несмотря на относительно небольшую территорию, Чеченская Республика характеризуется значительным разнообразием климатических условий. Здесь встречаются все переходные типы климатов, начиная от засушливого климата Терско-Кумской полупустыни и кончая холодным влажным климатом снежных вершин Бокового хребта.</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Главную роль в распределении температур здесь играет высота над уровнем моря. Заметное понижение температуры, связанное с увеличением высоты, наблюдается уже на Чеченской равнине. Так, средняя годовая </w:t>
      </w:r>
      <w:r w:rsidRPr="00E35A11">
        <w:rPr>
          <w:rFonts w:ascii="Times New Roman" w:hAnsi="Times New Roman"/>
          <w:sz w:val="28"/>
          <w:szCs w:val="28"/>
        </w:rPr>
        <w:lastRenderedPageBreak/>
        <w:t xml:space="preserve">температура в городе Грозном на высоте 126 метров равна 10,4 градусов, а в станице Слепцовской, расположенной на той же широте, но на высоте 315 метров, - 9,6 градусов. Лето на большей части территории республики - жаркое и продолжительное. Самые высокие температуры наблюдаются на Терско-Кумской низменности. Средняя июльская температура воздуха  достигает +25, а в отдельные дни поднимается до +43. При движении к югу, с увеличением высоты средняя июльская температура постепенно понижается. Так, на Чеченской равнине она колеблется в интервалах +22...+24, а в предгорьях на высоте 700 метров снижается до +21...+ 20. Зима на равнинах и в предгорьях сравнительно мягкая, но неустойчивая, с частыми оттепелями. Число дней с оттепелями достигает 60-65.  </w:t>
      </w:r>
    </w:p>
    <w:p w:rsidR="00880537" w:rsidRPr="00E35A11" w:rsidRDefault="00880537" w:rsidP="00880537">
      <w:pPr>
        <w:spacing w:line="240" w:lineRule="auto"/>
        <w:ind w:firstLine="540"/>
        <w:rPr>
          <w:rFonts w:ascii="Times New Roman" w:hAnsi="Times New Roman"/>
          <w:bCs/>
          <w:sz w:val="28"/>
          <w:szCs w:val="28"/>
        </w:rPr>
      </w:pPr>
      <w:r w:rsidRPr="00E35A11">
        <w:rPr>
          <w:rFonts w:ascii="Times New Roman" w:hAnsi="Times New Roman"/>
          <w:sz w:val="28"/>
          <w:szCs w:val="28"/>
        </w:rPr>
        <w:t>Атмосферные осадки на территории Чеченской Республики распределяются неравномерно. Меньше всего осадков выпадает на Терско–Кумской низменности: 300–400 миллиметров. При движении к югу количество осадков постепенно увеличивается до 800-1000 и более миллиметров.</w:t>
      </w:r>
    </w:p>
    <w:p w:rsidR="00880537" w:rsidRPr="00E35A11" w:rsidRDefault="00880537" w:rsidP="00880537">
      <w:pPr>
        <w:autoSpaceDE w:val="0"/>
        <w:autoSpaceDN w:val="0"/>
        <w:adjustRightInd w:val="0"/>
        <w:spacing w:line="240" w:lineRule="auto"/>
        <w:jc w:val="center"/>
        <w:rPr>
          <w:rFonts w:ascii="Times New Roman" w:hAnsi="Times New Roman"/>
          <w:bCs/>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Административное деление и население</w:t>
      </w:r>
    </w:p>
    <w:p w:rsidR="00880537" w:rsidRPr="00E35A11" w:rsidRDefault="00880537" w:rsidP="00880537">
      <w:pPr>
        <w:autoSpaceDE w:val="0"/>
        <w:autoSpaceDN w:val="0"/>
        <w:adjustRightInd w:val="0"/>
        <w:spacing w:line="240" w:lineRule="auto"/>
        <w:jc w:val="center"/>
        <w:rPr>
          <w:rFonts w:ascii="Times New Roman" w:hAnsi="Times New Roman"/>
          <w:b/>
          <w:sz w:val="28"/>
          <w:szCs w:val="28"/>
        </w:rPr>
      </w:pP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Административный центр региона г. Грозный. Население – 301253 человек (на 1 января 2019 г.).</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Административно-территориальное деление - 15 районов: Ачхой-Мартановский, Веденский, Грозненский, Гудермесский, Итум-Калинский, Курчалоевский, Надтеречный, Наурский, Ножай-Юртовский, Сунженский, Урус-Мартановский, Шалинский, Шатойский, Шаройский, Шелковской; города республиканского значения: Грозный, Аргун, Гудермес; Шали; Урус-Мартан; городские районы - округа - 4; поселки городского типа - 3. </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Территория региона - 16,1 тыс. кв. км </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Численность населения – 1456,0 тыс. чел.  (на 1 января 2019 г.), в т.ч.: </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Городское: 457,353 тыс. чел (35,12%) </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Сельское: 847,812 тыс. чел (65,11%) </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Трудоспособное население - 57,23% </w:t>
      </w:r>
    </w:p>
    <w:p w:rsidR="00880537" w:rsidRPr="00E35A11" w:rsidRDefault="00880537" w:rsidP="00880537">
      <w:pPr>
        <w:spacing w:line="240" w:lineRule="auto"/>
        <w:ind w:firstLine="540"/>
        <w:rPr>
          <w:rFonts w:ascii="Times New Roman" w:hAnsi="Times New Roman"/>
          <w:sz w:val="28"/>
          <w:szCs w:val="28"/>
        </w:rPr>
      </w:pPr>
      <w:r w:rsidRPr="00E35A11">
        <w:rPr>
          <w:rFonts w:ascii="Times New Roman" w:hAnsi="Times New Roman"/>
          <w:sz w:val="28"/>
          <w:szCs w:val="28"/>
        </w:rPr>
        <w:t xml:space="preserve">Численный состав населения, тыс. чел. (% от общего числа) </w:t>
      </w:r>
    </w:p>
    <w:p w:rsidR="00880537" w:rsidRPr="00E35A11" w:rsidRDefault="00880537" w:rsidP="00880537">
      <w:pPr>
        <w:spacing w:line="240" w:lineRule="auto"/>
        <w:ind w:firstLine="540"/>
        <w:rPr>
          <w:rFonts w:ascii="Times New Roman" w:hAnsi="Times New Roman"/>
        </w:rPr>
      </w:pPr>
      <w:r w:rsidRPr="00E35A11">
        <w:rPr>
          <w:rFonts w:ascii="Times New Roman" w:hAnsi="Times New Roman"/>
          <w:sz w:val="28"/>
          <w:szCs w:val="28"/>
        </w:rPr>
        <w:t>(по данным переписи населения 2002 г.) – чеченцы (93,5%)</w:t>
      </w:r>
    </w:p>
    <w:p w:rsidR="00880537" w:rsidRPr="00E35A11" w:rsidRDefault="00880537" w:rsidP="00880537">
      <w:pPr>
        <w:spacing w:line="240" w:lineRule="auto"/>
        <w:rPr>
          <w:rFonts w:ascii="Times New Roman" w:hAnsi="Times New Roman"/>
        </w:rPr>
      </w:pPr>
      <w:r w:rsidRPr="00E35A11">
        <w:rPr>
          <w:rFonts w:ascii="Times New Roman" w:hAnsi="Times New Roman"/>
          <w:sz w:val="28"/>
          <w:szCs w:val="28"/>
        </w:rPr>
        <w:t xml:space="preserve">         Основные отрасли промышленности - нефтегазодобывающая, легкая, строительных материалов, швейная, мебельная. В сельском хозяйстве преобладают земледелие, садоводство, переработка сельхозпродукции.</w:t>
      </w:r>
    </w:p>
    <w:p w:rsidR="00880537" w:rsidRPr="00E35A11" w:rsidRDefault="00880537" w:rsidP="00880537">
      <w:pPr>
        <w:spacing w:line="240" w:lineRule="auto"/>
        <w:rPr>
          <w:rFonts w:ascii="Times New Roman" w:hAnsi="Times New Roman"/>
          <w:snapToGrid w:val="0"/>
          <w:sz w:val="28"/>
          <w:szCs w:val="28"/>
        </w:rPr>
      </w:pPr>
      <w:r w:rsidRPr="00E35A11">
        <w:rPr>
          <w:rFonts w:ascii="Times New Roman" w:hAnsi="Times New Roman"/>
        </w:rPr>
        <w:t xml:space="preserve">        </w:t>
      </w:r>
      <w:r w:rsidRPr="00E35A11">
        <w:rPr>
          <w:rFonts w:ascii="Times New Roman" w:hAnsi="Times New Roman"/>
          <w:sz w:val="28"/>
          <w:szCs w:val="28"/>
        </w:rPr>
        <w:t xml:space="preserve">Чеченская Республика при наличии собственных природно-ресурсных возможностей для производства энергетических мощностей является энергодефицитным регионом. </w:t>
      </w:r>
    </w:p>
    <w:p w:rsidR="0007571A" w:rsidRPr="00E35A11" w:rsidRDefault="00880537" w:rsidP="0007571A">
      <w:pPr>
        <w:shd w:val="clear" w:color="auto" w:fill="FFFFFF"/>
        <w:spacing w:line="240" w:lineRule="auto"/>
        <w:ind w:firstLine="720"/>
        <w:rPr>
          <w:rFonts w:ascii="Times New Roman" w:hAnsi="Times New Roman"/>
          <w:sz w:val="28"/>
          <w:szCs w:val="28"/>
        </w:rPr>
      </w:pPr>
      <w:r w:rsidRPr="00E35A11">
        <w:rPr>
          <w:rFonts w:ascii="Times New Roman" w:hAnsi="Times New Roman"/>
          <w:snapToGrid w:val="0"/>
          <w:sz w:val="28"/>
          <w:szCs w:val="28"/>
        </w:rPr>
        <w:t xml:space="preserve">Экономика Чеченской Республики характеризуется меньшей положительной динамикой развития по сравнению с экономикой России в целом. Это приводит к продолжающемуся снижению реальных доходов и покупательной способности населения по сравнению с другими регионами. </w:t>
      </w:r>
      <w:r w:rsidRPr="00E35A11">
        <w:rPr>
          <w:rFonts w:ascii="Times New Roman" w:hAnsi="Times New Roman"/>
          <w:snapToGrid w:val="0"/>
          <w:sz w:val="28"/>
          <w:szCs w:val="28"/>
        </w:rPr>
        <w:lastRenderedPageBreak/>
        <w:t xml:space="preserve">Также Чеченская Республика входит в число наименее благоприятных регионов в России с точки зрения занятости. </w:t>
      </w:r>
    </w:p>
    <w:p w:rsidR="00880537" w:rsidRPr="00E35A11" w:rsidRDefault="00880537" w:rsidP="00880537">
      <w:pPr>
        <w:spacing w:line="240" w:lineRule="auto"/>
        <w:ind w:firstLine="720"/>
        <w:rPr>
          <w:rFonts w:ascii="Times New Roman" w:hAnsi="Times New Roman"/>
          <w:sz w:val="28"/>
          <w:szCs w:val="28"/>
        </w:rPr>
      </w:pPr>
      <w:r w:rsidRPr="00E35A11">
        <w:rPr>
          <w:rFonts w:ascii="Times New Roman" w:hAnsi="Times New Roman"/>
          <w:sz w:val="28"/>
          <w:szCs w:val="28"/>
        </w:rPr>
        <w:t>Бюджет Чеченской Республики остается одним из самых высокодотационных в России. Единственно конкурентоспособной на внешних рынках явля</w:t>
      </w:r>
      <w:r w:rsidR="0007571A" w:rsidRPr="00E35A11">
        <w:rPr>
          <w:rFonts w:ascii="Times New Roman" w:hAnsi="Times New Roman"/>
          <w:sz w:val="28"/>
          <w:szCs w:val="28"/>
        </w:rPr>
        <w:t>ется добыча нефти.</w:t>
      </w:r>
      <w:r w:rsidRPr="00E35A11">
        <w:rPr>
          <w:rFonts w:ascii="Times New Roman" w:hAnsi="Times New Roman"/>
          <w:sz w:val="28"/>
          <w:szCs w:val="28"/>
        </w:rPr>
        <w:t xml:space="preserve">  </w:t>
      </w:r>
    </w:p>
    <w:p w:rsidR="00880537" w:rsidRPr="00E35A11" w:rsidRDefault="00880537" w:rsidP="00880537">
      <w:pPr>
        <w:spacing w:line="240" w:lineRule="auto"/>
        <w:rPr>
          <w:rFonts w:ascii="Times New Roman" w:hAnsi="Times New Roman"/>
          <w:b/>
          <w:sz w:val="28"/>
          <w:szCs w:val="28"/>
        </w:rPr>
      </w:pPr>
    </w:p>
    <w:p w:rsidR="00880537" w:rsidRPr="00E35A11" w:rsidRDefault="00880537" w:rsidP="00880537">
      <w:pPr>
        <w:pStyle w:val="1"/>
        <w:numPr>
          <w:ilvl w:val="0"/>
          <w:numId w:val="24"/>
        </w:numPr>
        <w:jc w:val="center"/>
        <w:rPr>
          <w:rFonts w:ascii="Times New Roman" w:hAnsi="Times New Roman"/>
          <w:color w:val="auto"/>
        </w:rPr>
      </w:pPr>
      <w:bookmarkStart w:id="8" w:name="_Toc311546910"/>
      <w:r w:rsidRPr="00E35A11">
        <w:rPr>
          <w:rFonts w:ascii="Times New Roman" w:hAnsi="Times New Roman"/>
          <w:color w:val="auto"/>
        </w:rPr>
        <w:t>Характеристика газового хозяйства Чеченской Республики</w:t>
      </w:r>
      <w:bookmarkEnd w:id="8"/>
    </w:p>
    <w:p w:rsidR="00880537" w:rsidRPr="00E35A11" w:rsidRDefault="00880537" w:rsidP="00880537">
      <w:pPr>
        <w:pStyle w:val="ae"/>
        <w:autoSpaceDE w:val="0"/>
        <w:autoSpaceDN w:val="0"/>
        <w:adjustRightInd w:val="0"/>
        <w:spacing w:line="240" w:lineRule="auto"/>
        <w:rPr>
          <w:rFonts w:ascii="Times New Roman" w:hAnsi="Times New Roman"/>
          <w:bCs/>
          <w:sz w:val="28"/>
          <w:szCs w:val="28"/>
        </w:rPr>
      </w:pP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r w:rsidRPr="00E35A11">
        <w:rPr>
          <w:rFonts w:ascii="Times New Roman" w:hAnsi="Times New Roman"/>
          <w:bCs/>
          <w:sz w:val="28"/>
          <w:szCs w:val="28"/>
        </w:rPr>
        <w:t>Чеченская Республика входит в общий теплоэнергетический комплекс Российской Федерации. Система газоснабжения Чеченской Республики основана на внешней поставке природного газа и частично на использовании нефтяного (попутного) газа, добываемого на территории республики.</w:t>
      </w:r>
    </w:p>
    <w:p w:rsidR="00880537" w:rsidRPr="00E35A11" w:rsidRDefault="00880537" w:rsidP="00880537">
      <w:pPr>
        <w:spacing w:line="240" w:lineRule="auto"/>
        <w:ind w:firstLine="709"/>
        <w:jc w:val="center"/>
        <w:rPr>
          <w:rFonts w:ascii="Times New Roman" w:hAnsi="Times New Roman"/>
          <w:b/>
          <w:sz w:val="28"/>
          <w:szCs w:val="24"/>
          <w:lang w:eastAsia="ru-RU"/>
        </w:rPr>
      </w:pPr>
    </w:p>
    <w:p w:rsidR="00880537" w:rsidRPr="00E35A11" w:rsidRDefault="00880537" w:rsidP="00880537">
      <w:pPr>
        <w:spacing w:after="120" w:line="240" w:lineRule="auto"/>
        <w:ind w:firstLine="709"/>
        <w:jc w:val="center"/>
        <w:rPr>
          <w:rFonts w:ascii="Times New Roman" w:hAnsi="Times New Roman"/>
          <w:b/>
          <w:sz w:val="28"/>
          <w:szCs w:val="24"/>
          <w:lang w:eastAsia="ru-RU"/>
        </w:rPr>
      </w:pPr>
      <w:r w:rsidRPr="00E35A11">
        <w:rPr>
          <w:rFonts w:ascii="Times New Roman" w:hAnsi="Times New Roman"/>
          <w:b/>
          <w:sz w:val="28"/>
          <w:szCs w:val="24"/>
          <w:lang w:eastAsia="ru-RU"/>
        </w:rPr>
        <w:t>Уровень газификации Чеченской Республики</w:t>
      </w:r>
    </w:p>
    <w:tbl>
      <w:tblPr>
        <w:tblW w:w="0" w:type="auto"/>
        <w:tblLook w:val="00A0" w:firstRow="1" w:lastRow="0" w:firstColumn="1" w:lastColumn="0" w:noHBand="0" w:noVBand="0"/>
      </w:tblPr>
      <w:tblGrid>
        <w:gridCol w:w="5041"/>
        <w:gridCol w:w="4863"/>
      </w:tblGrid>
      <w:tr w:rsidR="00880537" w:rsidRPr="00E35A11" w:rsidTr="00883370">
        <w:tc>
          <w:tcPr>
            <w:tcW w:w="5179" w:type="dxa"/>
          </w:tcPr>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Уровень газификации:       </w:t>
            </w:r>
            <w:r w:rsidRPr="00E35A11">
              <w:rPr>
                <w:rFonts w:ascii="Times New Roman" w:hAnsi="Times New Roman"/>
                <w:sz w:val="28"/>
                <w:szCs w:val="18"/>
                <w:lang w:eastAsia="ru-RU"/>
              </w:rPr>
              <w:tab/>
              <w:t xml:space="preserve"> </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в т. ч.:</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в городах и п.г.т.        </w:t>
            </w:r>
            <w:r w:rsidRPr="00E35A11">
              <w:rPr>
                <w:rFonts w:ascii="Times New Roman" w:hAnsi="Times New Roman"/>
                <w:sz w:val="28"/>
                <w:szCs w:val="18"/>
                <w:lang w:eastAsia="ru-RU"/>
              </w:rPr>
              <w:tab/>
            </w:r>
          </w:p>
          <w:p w:rsidR="00880537" w:rsidRPr="00E35A11" w:rsidRDefault="00880537" w:rsidP="00883370">
            <w:pPr>
              <w:spacing w:line="240" w:lineRule="auto"/>
              <w:rPr>
                <w:rFonts w:ascii="Times New Roman" w:hAnsi="Times New Roman"/>
                <w:b/>
                <w:sz w:val="16"/>
                <w:szCs w:val="24"/>
                <w:lang w:eastAsia="ru-RU"/>
              </w:rPr>
            </w:pPr>
            <w:r w:rsidRPr="00E35A11">
              <w:rPr>
                <w:rFonts w:ascii="Times New Roman" w:hAnsi="Times New Roman"/>
                <w:sz w:val="28"/>
                <w:szCs w:val="18"/>
                <w:lang w:eastAsia="ru-RU"/>
              </w:rPr>
              <w:t xml:space="preserve">в сельской местности  </w:t>
            </w:r>
          </w:p>
        </w:tc>
        <w:tc>
          <w:tcPr>
            <w:tcW w:w="5179" w:type="dxa"/>
          </w:tcPr>
          <w:p w:rsidR="00880537" w:rsidRPr="00E35A11" w:rsidRDefault="0007571A" w:rsidP="00883370">
            <w:pPr>
              <w:spacing w:line="240" w:lineRule="auto"/>
              <w:jc w:val="left"/>
              <w:rPr>
                <w:rFonts w:ascii="Times New Roman" w:hAnsi="Times New Roman"/>
                <w:b/>
                <w:sz w:val="28"/>
                <w:szCs w:val="18"/>
                <w:lang w:eastAsia="ru-RU"/>
              </w:rPr>
            </w:pPr>
            <w:r w:rsidRPr="00E35A11">
              <w:rPr>
                <w:rFonts w:ascii="Times New Roman" w:hAnsi="Times New Roman"/>
                <w:sz w:val="28"/>
                <w:szCs w:val="18"/>
                <w:lang w:eastAsia="ru-RU"/>
              </w:rPr>
              <w:t>96</w:t>
            </w:r>
            <w:r w:rsidR="00880537" w:rsidRPr="00E35A11">
              <w:rPr>
                <w:rFonts w:ascii="Times New Roman" w:hAnsi="Times New Roman"/>
                <w:b/>
                <w:sz w:val="28"/>
                <w:szCs w:val="18"/>
                <w:lang w:eastAsia="ru-RU"/>
              </w:rPr>
              <w:t>%</w:t>
            </w:r>
          </w:p>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880537"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97</w:t>
            </w:r>
            <w:r w:rsidR="0007571A" w:rsidRPr="00E35A11">
              <w:rPr>
                <w:rFonts w:ascii="Times New Roman" w:hAnsi="Times New Roman"/>
                <w:sz w:val="28"/>
                <w:szCs w:val="18"/>
                <w:lang w:eastAsia="ru-RU"/>
              </w:rPr>
              <w:t>,62</w:t>
            </w:r>
            <w:r w:rsidRPr="00E35A11">
              <w:rPr>
                <w:rFonts w:ascii="Times New Roman" w:hAnsi="Times New Roman"/>
                <w:sz w:val="28"/>
                <w:szCs w:val="18"/>
                <w:lang w:eastAsia="ru-RU"/>
              </w:rPr>
              <w:t>%</w:t>
            </w:r>
          </w:p>
          <w:p w:rsidR="00880537" w:rsidRPr="00E35A11" w:rsidRDefault="0007571A"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94,64</w:t>
            </w:r>
            <w:r w:rsidR="00880537" w:rsidRPr="00E35A11">
              <w:rPr>
                <w:rFonts w:ascii="Times New Roman" w:hAnsi="Times New Roman"/>
                <w:sz w:val="28"/>
                <w:szCs w:val="18"/>
                <w:lang w:eastAsia="ru-RU"/>
              </w:rPr>
              <w:t>%</w:t>
            </w:r>
          </w:p>
        </w:tc>
      </w:tr>
      <w:tr w:rsidR="00880537" w:rsidRPr="00E35A11" w:rsidTr="00883370">
        <w:trPr>
          <w:trHeight w:val="1305"/>
        </w:trPr>
        <w:tc>
          <w:tcPr>
            <w:tcW w:w="5179" w:type="dxa"/>
          </w:tcPr>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Газифицировано населенных пунктов:                 </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в т. ч.:</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в городах и п.г.т.          </w:t>
            </w:r>
            <w:r w:rsidRPr="00E35A11">
              <w:rPr>
                <w:rFonts w:ascii="Times New Roman" w:hAnsi="Times New Roman"/>
                <w:sz w:val="28"/>
                <w:szCs w:val="18"/>
                <w:lang w:eastAsia="ru-RU"/>
              </w:rPr>
              <w:tab/>
            </w:r>
          </w:p>
          <w:p w:rsidR="00880537" w:rsidRPr="00E35A11" w:rsidRDefault="00880537" w:rsidP="00883370">
            <w:pPr>
              <w:spacing w:line="240" w:lineRule="auto"/>
              <w:rPr>
                <w:rFonts w:ascii="Times New Roman" w:hAnsi="Times New Roman"/>
                <w:b/>
                <w:sz w:val="16"/>
                <w:szCs w:val="24"/>
                <w:lang w:eastAsia="ru-RU"/>
              </w:rPr>
            </w:pPr>
            <w:r w:rsidRPr="00E35A11">
              <w:rPr>
                <w:rFonts w:ascii="Times New Roman" w:hAnsi="Times New Roman"/>
                <w:sz w:val="28"/>
                <w:szCs w:val="18"/>
                <w:lang w:eastAsia="ru-RU"/>
              </w:rPr>
              <w:t>в сельской местности</w:t>
            </w:r>
          </w:p>
        </w:tc>
        <w:tc>
          <w:tcPr>
            <w:tcW w:w="5179" w:type="dxa"/>
          </w:tcPr>
          <w:p w:rsidR="00880537" w:rsidRPr="00E35A11" w:rsidRDefault="0007571A"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361</w:t>
            </w:r>
          </w:p>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07571A"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5</w:t>
            </w:r>
          </w:p>
          <w:p w:rsidR="00880537" w:rsidRPr="00E35A11" w:rsidRDefault="0007571A"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356</w:t>
            </w:r>
          </w:p>
          <w:p w:rsidR="00880537" w:rsidRPr="00E35A11" w:rsidRDefault="00880537" w:rsidP="00883370">
            <w:pPr>
              <w:spacing w:line="240" w:lineRule="auto"/>
              <w:jc w:val="left"/>
              <w:rPr>
                <w:rFonts w:ascii="Times New Roman" w:hAnsi="Times New Roman"/>
                <w:b/>
                <w:sz w:val="16"/>
                <w:szCs w:val="24"/>
                <w:lang w:eastAsia="ru-RU"/>
              </w:rPr>
            </w:pPr>
          </w:p>
        </w:tc>
      </w:tr>
      <w:tr w:rsidR="00880537" w:rsidRPr="00E35A11" w:rsidTr="00883370">
        <w:tc>
          <w:tcPr>
            <w:tcW w:w="5179" w:type="dxa"/>
          </w:tcPr>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Газифицировано квартир: </w:t>
            </w:r>
            <w:r w:rsidRPr="00E35A11">
              <w:rPr>
                <w:rFonts w:ascii="Times New Roman" w:hAnsi="Times New Roman"/>
                <w:sz w:val="28"/>
                <w:szCs w:val="18"/>
                <w:lang w:eastAsia="ru-RU"/>
              </w:rPr>
              <w:tab/>
              <w:t xml:space="preserve">– </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(из них 18,0 тыс. сжиженным газом)</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в т. ч.:</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в городах и п.г.т.          </w:t>
            </w:r>
            <w:r w:rsidRPr="00E35A11">
              <w:rPr>
                <w:rFonts w:ascii="Times New Roman" w:hAnsi="Times New Roman"/>
                <w:sz w:val="28"/>
                <w:szCs w:val="18"/>
                <w:lang w:eastAsia="ru-RU"/>
              </w:rPr>
              <w:tab/>
              <w:t xml:space="preserve">– </w:t>
            </w:r>
          </w:p>
          <w:p w:rsidR="00880537" w:rsidRPr="00E35A11" w:rsidRDefault="00880537" w:rsidP="00883370">
            <w:pPr>
              <w:spacing w:line="240" w:lineRule="auto"/>
              <w:rPr>
                <w:rFonts w:ascii="Times New Roman" w:hAnsi="Times New Roman"/>
                <w:b/>
                <w:sz w:val="16"/>
                <w:szCs w:val="24"/>
                <w:lang w:eastAsia="ru-RU"/>
              </w:rPr>
            </w:pPr>
            <w:r w:rsidRPr="00E35A11">
              <w:rPr>
                <w:rFonts w:ascii="Times New Roman" w:hAnsi="Times New Roman"/>
                <w:sz w:val="28"/>
                <w:szCs w:val="18"/>
                <w:lang w:eastAsia="ru-RU"/>
              </w:rPr>
              <w:t>в сельской местности</w:t>
            </w:r>
          </w:p>
        </w:tc>
        <w:tc>
          <w:tcPr>
            <w:tcW w:w="5179" w:type="dxa"/>
          </w:tcPr>
          <w:p w:rsidR="00880537" w:rsidRPr="00E35A11" w:rsidRDefault="0007571A"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294,981</w:t>
            </w:r>
            <w:r w:rsidR="00880537" w:rsidRPr="00E35A11">
              <w:rPr>
                <w:rFonts w:ascii="Times New Roman" w:hAnsi="Times New Roman"/>
                <w:sz w:val="28"/>
                <w:szCs w:val="18"/>
                <w:lang w:eastAsia="ru-RU"/>
              </w:rPr>
              <w:t xml:space="preserve"> тыс.</w:t>
            </w:r>
          </w:p>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07571A"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136,219</w:t>
            </w:r>
            <w:r w:rsidR="00880537" w:rsidRPr="00E35A11">
              <w:rPr>
                <w:rFonts w:ascii="Times New Roman" w:hAnsi="Times New Roman"/>
                <w:sz w:val="28"/>
                <w:szCs w:val="18"/>
                <w:lang w:eastAsia="ru-RU"/>
              </w:rPr>
              <w:t xml:space="preserve"> тыс.</w:t>
            </w:r>
          </w:p>
          <w:p w:rsidR="00880537" w:rsidRPr="00E35A11" w:rsidRDefault="0007571A" w:rsidP="00883370">
            <w:pPr>
              <w:spacing w:line="240" w:lineRule="auto"/>
              <w:jc w:val="left"/>
              <w:rPr>
                <w:rFonts w:ascii="Times New Roman" w:hAnsi="Times New Roman"/>
                <w:b/>
                <w:sz w:val="16"/>
                <w:szCs w:val="24"/>
                <w:lang w:eastAsia="ru-RU"/>
              </w:rPr>
            </w:pPr>
            <w:r w:rsidRPr="00E35A11">
              <w:rPr>
                <w:rFonts w:ascii="Times New Roman" w:hAnsi="Times New Roman"/>
                <w:sz w:val="28"/>
                <w:szCs w:val="18"/>
                <w:lang w:eastAsia="ru-RU"/>
              </w:rPr>
              <w:t>157,862</w:t>
            </w:r>
            <w:r w:rsidR="00880537" w:rsidRPr="00E35A11">
              <w:rPr>
                <w:rFonts w:ascii="Times New Roman" w:hAnsi="Times New Roman"/>
                <w:sz w:val="28"/>
                <w:szCs w:val="18"/>
                <w:lang w:eastAsia="ru-RU"/>
              </w:rPr>
              <w:t xml:space="preserve"> тыс.</w:t>
            </w:r>
          </w:p>
        </w:tc>
      </w:tr>
      <w:tr w:rsidR="00880537" w:rsidRPr="00E35A11" w:rsidTr="00883370">
        <w:tc>
          <w:tcPr>
            <w:tcW w:w="5179" w:type="dxa"/>
          </w:tcPr>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Газифицировано промышленных предприятий:  </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в т. ч.:</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в городах и п.г.т.                                        </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в сельской местности</w:t>
            </w:r>
          </w:p>
        </w:tc>
        <w:tc>
          <w:tcPr>
            <w:tcW w:w="5179" w:type="dxa"/>
          </w:tcPr>
          <w:p w:rsidR="00880537" w:rsidRPr="00E35A11" w:rsidRDefault="00002EAC"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210</w:t>
            </w:r>
          </w:p>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002EAC"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142</w:t>
            </w:r>
          </w:p>
          <w:p w:rsidR="00880537" w:rsidRPr="00E35A11" w:rsidRDefault="00002EAC" w:rsidP="00883370">
            <w:pPr>
              <w:spacing w:line="240" w:lineRule="auto"/>
              <w:jc w:val="left"/>
              <w:rPr>
                <w:rFonts w:ascii="Times New Roman" w:hAnsi="Times New Roman"/>
                <w:b/>
                <w:sz w:val="16"/>
                <w:szCs w:val="24"/>
                <w:lang w:eastAsia="ru-RU"/>
              </w:rPr>
            </w:pPr>
            <w:r w:rsidRPr="00E35A11">
              <w:rPr>
                <w:rFonts w:ascii="Times New Roman" w:hAnsi="Times New Roman"/>
                <w:sz w:val="28"/>
                <w:szCs w:val="18"/>
                <w:lang w:eastAsia="ru-RU"/>
              </w:rPr>
              <w:t>68</w:t>
            </w:r>
          </w:p>
        </w:tc>
      </w:tr>
      <w:tr w:rsidR="00880537" w:rsidRPr="00E35A11" w:rsidTr="00883370">
        <w:tc>
          <w:tcPr>
            <w:tcW w:w="5179" w:type="dxa"/>
          </w:tcPr>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Газифицировано сельскохозяйственных</w:t>
            </w:r>
          </w:p>
          <w:p w:rsidR="00880537" w:rsidRPr="00E35A11" w:rsidRDefault="00880537"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объектов:</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в т. ч.: </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в городах                                                 </w:t>
            </w:r>
          </w:p>
          <w:p w:rsidR="00880537" w:rsidRPr="00E35A11" w:rsidRDefault="00880537" w:rsidP="00883370">
            <w:pPr>
              <w:spacing w:line="240" w:lineRule="auto"/>
              <w:jc w:val="left"/>
              <w:rPr>
                <w:rFonts w:ascii="Times New Roman" w:hAnsi="Times New Roman"/>
                <w:b/>
                <w:sz w:val="16"/>
                <w:szCs w:val="24"/>
                <w:lang w:eastAsia="ru-RU"/>
              </w:rPr>
            </w:pPr>
            <w:r w:rsidRPr="00E35A11">
              <w:rPr>
                <w:rFonts w:ascii="Times New Roman" w:hAnsi="Times New Roman"/>
                <w:sz w:val="28"/>
                <w:szCs w:val="18"/>
                <w:lang w:eastAsia="ru-RU"/>
              </w:rPr>
              <w:t xml:space="preserve">в сельской местности                                                                                    </w:t>
            </w:r>
          </w:p>
        </w:tc>
        <w:tc>
          <w:tcPr>
            <w:tcW w:w="5179" w:type="dxa"/>
          </w:tcPr>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002EAC"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122</w:t>
            </w:r>
          </w:p>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002EAC"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18</w:t>
            </w:r>
          </w:p>
          <w:p w:rsidR="00880537" w:rsidRPr="00E35A11" w:rsidRDefault="00002EAC" w:rsidP="00883370">
            <w:pPr>
              <w:spacing w:line="240" w:lineRule="auto"/>
              <w:jc w:val="left"/>
              <w:rPr>
                <w:rFonts w:ascii="Times New Roman" w:hAnsi="Times New Roman"/>
                <w:b/>
                <w:sz w:val="16"/>
                <w:szCs w:val="24"/>
                <w:lang w:eastAsia="ru-RU"/>
              </w:rPr>
            </w:pPr>
            <w:r w:rsidRPr="00E35A11">
              <w:rPr>
                <w:rFonts w:ascii="Times New Roman" w:hAnsi="Times New Roman"/>
                <w:sz w:val="28"/>
                <w:szCs w:val="18"/>
                <w:lang w:eastAsia="ru-RU"/>
              </w:rPr>
              <w:t>104</w:t>
            </w:r>
          </w:p>
        </w:tc>
      </w:tr>
      <w:tr w:rsidR="00880537" w:rsidRPr="00E35A11" w:rsidTr="00883370">
        <w:tc>
          <w:tcPr>
            <w:tcW w:w="5179" w:type="dxa"/>
          </w:tcPr>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Газифицировано коммунально-бытовых</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предприятий:                                                          </w:t>
            </w:r>
          </w:p>
          <w:p w:rsidR="00880537" w:rsidRPr="00E35A11" w:rsidRDefault="00880537" w:rsidP="00883370">
            <w:pPr>
              <w:spacing w:line="240" w:lineRule="auto"/>
              <w:rPr>
                <w:rFonts w:ascii="Times New Roman" w:hAnsi="Times New Roman"/>
                <w:sz w:val="28"/>
                <w:szCs w:val="18"/>
                <w:lang w:eastAsia="ru-RU"/>
              </w:rPr>
            </w:pPr>
            <w:r w:rsidRPr="00E35A11">
              <w:rPr>
                <w:rFonts w:ascii="Times New Roman" w:hAnsi="Times New Roman"/>
                <w:sz w:val="28"/>
                <w:szCs w:val="18"/>
                <w:lang w:eastAsia="ru-RU"/>
              </w:rPr>
              <w:t>в т. ч.:</w:t>
            </w:r>
          </w:p>
          <w:p w:rsidR="00880537" w:rsidRPr="00E35A11" w:rsidRDefault="00880537" w:rsidP="00883370">
            <w:pPr>
              <w:spacing w:line="240" w:lineRule="auto"/>
              <w:rPr>
                <w:rFonts w:ascii="Times New Roman" w:hAnsi="Times New Roman"/>
                <w:sz w:val="28"/>
                <w:szCs w:val="18"/>
                <w:lang w:eastAsia="ru-RU"/>
              </w:rPr>
            </w:pPr>
            <w:r w:rsidRPr="00E35A11">
              <w:rPr>
                <w:rFonts w:ascii="Times New Roman" w:hAnsi="Times New Roman"/>
                <w:sz w:val="28"/>
                <w:szCs w:val="18"/>
                <w:lang w:eastAsia="ru-RU"/>
              </w:rPr>
              <w:lastRenderedPageBreak/>
              <w:t xml:space="preserve">в городах                                                   </w:t>
            </w:r>
          </w:p>
          <w:p w:rsidR="00880537" w:rsidRPr="00E35A11" w:rsidRDefault="00880537" w:rsidP="00883370">
            <w:pPr>
              <w:tabs>
                <w:tab w:val="left" w:pos="5792"/>
              </w:tabs>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 xml:space="preserve">в сельской местности                               </w:t>
            </w:r>
          </w:p>
        </w:tc>
        <w:tc>
          <w:tcPr>
            <w:tcW w:w="5179" w:type="dxa"/>
          </w:tcPr>
          <w:p w:rsidR="00880537" w:rsidRPr="00E35A11" w:rsidRDefault="00880537" w:rsidP="00883370">
            <w:pPr>
              <w:spacing w:line="240" w:lineRule="auto"/>
              <w:jc w:val="left"/>
              <w:rPr>
                <w:rFonts w:ascii="Times New Roman" w:hAnsi="Times New Roman"/>
                <w:sz w:val="28"/>
                <w:szCs w:val="18"/>
                <w:lang w:eastAsia="ru-RU"/>
              </w:rPr>
            </w:pPr>
          </w:p>
          <w:p w:rsidR="00880537" w:rsidRPr="00E35A11" w:rsidRDefault="00002EAC"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7942</w:t>
            </w:r>
          </w:p>
          <w:p w:rsidR="00880537" w:rsidRPr="00E35A11" w:rsidRDefault="00880537" w:rsidP="00883370">
            <w:pPr>
              <w:spacing w:line="240" w:lineRule="auto"/>
              <w:jc w:val="left"/>
              <w:rPr>
                <w:rFonts w:ascii="Times New Roman" w:hAnsi="Times New Roman"/>
                <w:b/>
                <w:sz w:val="16"/>
                <w:szCs w:val="24"/>
                <w:lang w:eastAsia="ru-RU"/>
              </w:rPr>
            </w:pPr>
          </w:p>
          <w:p w:rsidR="00880537" w:rsidRPr="00E35A11" w:rsidRDefault="00002EAC" w:rsidP="00883370">
            <w:pPr>
              <w:spacing w:line="240" w:lineRule="auto"/>
              <w:jc w:val="left"/>
              <w:rPr>
                <w:rFonts w:ascii="Times New Roman" w:hAnsi="Times New Roman"/>
                <w:sz w:val="28"/>
                <w:szCs w:val="18"/>
                <w:lang w:eastAsia="ru-RU"/>
              </w:rPr>
            </w:pPr>
            <w:r w:rsidRPr="00E35A11">
              <w:rPr>
                <w:rFonts w:ascii="Times New Roman" w:hAnsi="Times New Roman"/>
                <w:sz w:val="28"/>
                <w:szCs w:val="18"/>
                <w:lang w:eastAsia="ru-RU"/>
              </w:rPr>
              <w:t>3531</w:t>
            </w:r>
          </w:p>
          <w:p w:rsidR="00880537" w:rsidRPr="00E35A11" w:rsidRDefault="00002EAC" w:rsidP="00883370">
            <w:pPr>
              <w:spacing w:line="240" w:lineRule="auto"/>
              <w:jc w:val="left"/>
              <w:rPr>
                <w:rFonts w:ascii="Times New Roman" w:hAnsi="Times New Roman"/>
                <w:b/>
                <w:sz w:val="16"/>
                <w:szCs w:val="24"/>
                <w:lang w:eastAsia="ru-RU"/>
              </w:rPr>
            </w:pPr>
            <w:r w:rsidRPr="00E35A11">
              <w:rPr>
                <w:rFonts w:ascii="Times New Roman" w:hAnsi="Times New Roman"/>
                <w:sz w:val="28"/>
                <w:szCs w:val="18"/>
                <w:lang w:eastAsia="ru-RU"/>
              </w:rPr>
              <w:lastRenderedPageBreak/>
              <w:t>4411</w:t>
            </w:r>
          </w:p>
        </w:tc>
      </w:tr>
    </w:tbl>
    <w:p w:rsidR="00880537" w:rsidRPr="00E35A11" w:rsidRDefault="00880537" w:rsidP="00880537">
      <w:pPr>
        <w:tabs>
          <w:tab w:val="left" w:pos="5792"/>
        </w:tabs>
        <w:spacing w:line="240" w:lineRule="auto"/>
        <w:ind w:left="1077"/>
        <w:jc w:val="left"/>
        <w:rPr>
          <w:rFonts w:ascii="Times New Roman" w:hAnsi="Times New Roman"/>
          <w:sz w:val="28"/>
          <w:szCs w:val="18"/>
          <w:lang w:eastAsia="ru-RU"/>
        </w:rPr>
      </w:pPr>
      <w:r w:rsidRPr="00E35A11">
        <w:rPr>
          <w:rFonts w:ascii="Times New Roman" w:hAnsi="Times New Roman"/>
          <w:sz w:val="28"/>
          <w:szCs w:val="18"/>
          <w:lang w:eastAsia="ru-RU"/>
        </w:rPr>
        <w:lastRenderedPageBreak/>
        <w:tab/>
      </w:r>
    </w:p>
    <w:p w:rsidR="00880537" w:rsidRPr="00E35A11" w:rsidRDefault="00880537" w:rsidP="00880537">
      <w:pPr>
        <w:spacing w:line="240" w:lineRule="auto"/>
        <w:rPr>
          <w:rFonts w:ascii="Times New Roman" w:hAnsi="Times New Roman"/>
          <w:sz w:val="28"/>
          <w:szCs w:val="28"/>
          <w:lang w:eastAsia="ru-RU"/>
        </w:rPr>
      </w:pPr>
    </w:p>
    <w:p w:rsidR="00880537" w:rsidRPr="00E35A11" w:rsidRDefault="00880537" w:rsidP="00880537">
      <w:pPr>
        <w:spacing w:line="240" w:lineRule="auto"/>
        <w:ind w:firstLine="539"/>
        <w:rPr>
          <w:rFonts w:ascii="Times New Roman" w:hAnsi="Times New Roman"/>
          <w:sz w:val="28"/>
          <w:szCs w:val="28"/>
          <w:lang w:eastAsia="ru-RU"/>
        </w:rPr>
      </w:pPr>
      <w:r w:rsidRPr="00E35A11">
        <w:rPr>
          <w:rFonts w:ascii="Times New Roman" w:hAnsi="Times New Roman"/>
          <w:sz w:val="28"/>
          <w:szCs w:val="28"/>
          <w:lang w:eastAsia="ru-RU"/>
        </w:rPr>
        <w:t xml:space="preserve">В настоящий момент из 15 районов Чеченской Республики сетевой газ полностью отсутствует в Шаройском районе. Потребности в газе удовлетворяются за счет сжиженного газа, который поставляется в 50-и литровых баллонах. </w:t>
      </w:r>
    </w:p>
    <w:p w:rsidR="00880537" w:rsidRPr="00E35A11" w:rsidRDefault="00880537" w:rsidP="00880537">
      <w:pPr>
        <w:widowControl w:val="0"/>
        <w:autoSpaceDE w:val="0"/>
        <w:autoSpaceDN w:val="0"/>
        <w:adjustRightInd w:val="0"/>
        <w:spacing w:line="240" w:lineRule="auto"/>
        <w:ind w:firstLine="540"/>
        <w:rPr>
          <w:rFonts w:ascii="Times New Roman" w:hAnsi="Times New Roman"/>
          <w:sz w:val="28"/>
          <w:szCs w:val="28"/>
          <w:lang w:eastAsia="ru-RU"/>
        </w:rPr>
      </w:pPr>
      <w:r w:rsidRPr="00E35A11">
        <w:rPr>
          <w:rFonts w:ascii="Times New Roman" w:hAnsi="Times New Roman"/>
          <w:sz w:val="28"/>
          <w:szCs w:val="28"/>
          <w:lang w:eastAsia="ru-RU"/>
        </w:rPr>
        <w:t xml:space="preserve">   Газоснабжение Чеченской Республики по направлениям своей деятельности обеспечивают: </w:t>
      </w:r>
    </w:p>
    <w:p w:rsidR="00880537" w:rsidRPr="00E35A11" w:rsidRDefault="0007571A" w:rsidP="00880537">
      <w:pPr>
        <w:widowControl w:val="0"/>
        <w:autoSpaceDE w:val="0"/>
        <w:autoSpaceDN w:val="0"/>
        <w:adjustRightInd w:val="0"/>
        <w:spacing w:line="240" w:lineRule="auto"/>
        <w:ind w:firstLine="540"/>
        <w:rPr>
          <w:rFonts w:ascii="Times New Roman" w:hAnsi="Times New Roman"/>
          <w:sz w:val="28"/>
          <w:szCs w:val="28"/>
          <w:lang w:eastAsia="ru-RU"/>
        </w:rPr>
      </w:pPr>
      <w:r w:rsidRPr="00E35A11">
        <w:rPr>
          <w:rFonts w:ascii="Times New Roman" w:hAnsi="Times New Roman"/>
          <w:sz w:val="28"/>
          <w:szCs w:val="28"/>
          <w:lang w:eastAsia="ru-RU"/>
        </w:rPr>
        <w:t>ОО</w:t>
      </w:r>
      <w:r w:rsidR="00880537" w:rsidRPr="00E35A11">
        <w:rPr>
          <w:rFonts w:ascii="Times New Roman" w:hAnsi="Times New Roman"/>
          <w:sz w:val="28"/>
          <w:szCs w:val="28"/>
          <w:lang w:eastAsia="ru-RU"/>
        </w:rPr>
        <w:t>О «Чеченгазпром», А</w:t>
      </w:r>
      <w:r w:rsidRPr="00E35A11">
        <w:rPr>
          <w:rFonts w:ascii="Times New Roman" w:hAnsi="Times New Roman"/>
          <w:sz w:val="28"/>
          <w:szCs w:val="28"/>
          <w:lang w:eastAsia="ru-RU"/>
        </w:rPr>
        <w:t>О «Чеченгаз»,</w:t>
      </w:r>
      <w:r w:rsidR="00880537" w:rsidRPr="00E35A11">
        <w:rPr>
          <w:rFonts w:ascii="Times New Roman" w:hAnsi="Times New Roman"/>
          <w:sz w:val="28"/>
          <w:szCs w:val="28"/>
          <w:lang w:eastAsia="ru-RU"/>
        </w:rPr>
        <w:t xml:space="preserve"> </w:t>
      </w:r>
      <w:r w:rsidR="00B730E7" w:rsidRPr="00E35A11">
        <w:rPr>
          <w:rFonts w:ascii="Times New Roman" w:hAnsi="Times New Roman"/>
          <w:sz w:val="28"/>
          <w:szCs w:val="28"/>
        </w:rPr>
        <w:t>ОО</w:t>
      </w:r>
      <w:r w:rsidR="00880537" w:rsidRPr="00E35A11">
        <w:rPr>
          <w:rFonts w:ascii="Times New Roman" w:hAnsi="Times New Roman"/>
          <w:sz w:val="28"/>
          <w:szCs w:val="28"/>
        </w:rPr>
        <w:t>О «Газпром межрегионгаз Грозный»</w:t>
      </w:r>
      <w:r w:rsidR="00880537" w:rsidRPr="00E35A11">
        <w:rPr>
          <w:rFonts w:ascii="Times New Roman" w:hAnsi="Times New Roman"/>
          <w:sz w:val="28"/>
          <w:szCs w:val="28"/>
          <w:lang w:eastAsia="ru-RU"/>
        </w:rPr>
        <w:t>.</w:t>
      </w:r>
    </w:p>
    <w:p w:rsidR="00880537" w:rsidRPr="00E35A11" w:rsidRDefault="00880537" w:rsidP="00880537">
      <w:pPr>
        <w:widowControl w:val="0"/>
        <w:shd w:val="clear" w:color="auto" w:fill="FFFFFF"/>
        <w:autoSpaceDE w:val="0"/>
        <w:autoSpaceDN w:val="0"/>
        <w:adjustRightInd w:val="0"/>
        <w:spacing w:line="240" w:lineRule="auto"/>
        <w:rPr>
          <w:rFonts w:ascii="Times New Roman" w:hAnsi="Times New Roman"/>
          <w:b/>
          <w:bCs/>
          <w:i/>
          <w:iCs/>
          <w:sz w:val="28"/>
          <w:szCs w:val="28"/>
          <w:lang w:eastAsia="ru-RU"/>
        </w:rPr>
      </w:pPr>
      <w:r w:rsidRPr="00E35A11">
        <w:rPr>
          <w:rFonts w:ascii="Times New Roman" w:hAnsi="Times New Roman"/>
          <w:sz w:val="28"/>
          <w:szCs w:val="28"/>
          <w:lang w:eastAsia="ru-RU"/>
        </w:rPr>
        <w:t xml:space="preserve">         Все предприятия и</w:t>
      </w:r>
      <w:r w:rsidR="00B730E7" w:rsidRPr="00E35A11">
        <w:rPr>
          <w:rFonts w:ascii="Times New Roman" w:hAnsi="Times New Roman"/>
          <w:sz w:val="28"/>
          <w:szCs w:val="28"/>
          <w:lang w:eastAsia="ru-RU"/>
        </w:rPr>
        <w:t xml:space="preserve"> организации газовой отрасли ЧР</w:t>
      </w:r>
      <w:r w:rsidRPr="00E35A11">
        <w:rPr>
          <w:rFonts w:ascii="Times New Roman" w:hAnsi="Times New Roman"/>
          <w:sz w:val="28"/>
          <w:szCs w:val="28"/>
          <w:lang w:eastAsia="ru-RU"/>
        </w:rPr>
        <w:t xml:space="preserve"> образованы на базе федеральной собственности.</w:t>
      </w:r>
    </w:p>
    <w:p w:rsidR="00880537" w:rsidRPr="00E35A11" w:rsidRDefault="00880537" w:rsidP="00880537">
      <w:pPr>
        <w:widowControl w:val="0"/>
        <w:shd w:val="clear" w:color="auto" w:fill="FFFFFF"/>
        <w:autoSpaceDE w:val="0"/>
        <w:autoSpaceDN w:val="0"/>
        <w:adjustRightInd w:val="0"/>
        <w:spacing w:line="240" w:lineRule="auto"/>
        <w:ind w:firstLine="709"/>
        <w:rPr>
          <w:rFonts w:ascii="Times New Roman" w:hAnsi="Times New Roman"/>
          <w:sz w:val="28"/>
          <w:szCs w:val="28"/>
          <w:lang w:eastAsia="ru-RU"/>
        </w:rPr>
      </w:pPr>
      <w:r w:rsidRPr="00E35A11">
        <w:rPr>
          <w:rFonts w:ascii="Times New Roman" w:hAnsi="Times New Roman"/>
          <w:sz w:val="28"/>
          <w:szCs w:val="28"/>
          <w:lang w:eastAsia="ru-RU"/>
        </w:rPr>
        <w:t xml:space="preserve">Сотрудничество Правительства Чеченской Республики с </w:t>
      </w:r>
      <w:r w:rsidR="00B730E7" w:rsidRPr="00E35A11">
        <w:rPr>
          <w:rFonts w:ascii="Times New Roman" w:hAnsi="Times New Roman"/>
          <w:sz w:val="28"/>
          <w:szCs w:val="28"/>
          <w:lang w:eastAsia="ru-RU"/>
        </w:rPr>
        <w:t>П</w:t>
      </w:r>
      <w:r w:rsidRPr="00E35A11">
        <w:rPr>
          <w:rFonts w:ascii="Times New Roman" w:hAnsi="Times New Roman"/>
          <w:sz w:val="28"/>
          <w:szCs w:val="28"/>
          <w:lang w:eastAsia="ru-RU"/>
        </w:rPr>
        <w:t xml:space="preserve">АО «Газпром»  осуществляется на основе Соглашения от 1 февраля 2010 г. </w:t>
      </w:r>
    </w:p>
    <w:p w:rsidR="00880537" w:rsidRPr="00E35A11" w:rsidRDefault="00880537" w:rsidP="00880537">
      <w:pPr>
        <w:tabs>
          <w:tab w:val="left" w:pos="5792"/>
        </w:tabs>
        <w:spacing w:line="240" w:lineRule="auto"/>
        <w:ind w:firstLine="567"/>
        <w:rPr>
          <w:rFonts w:ascii="Times New Roman" w:hAnsi="Times New Roman"/>
          <w:sz w:val="28"/>
          <w:szCs w:val="28"/>
          <w:lang w:eastAsia="ru-RU"/>
        </w:rPr>
      </w:pPr>
      <w:r w:rsidRPr="00E35A11">
        <w:rPr>
          <w:rFonts w:ascii="Times New Roman" w:hAnsi="Times New Roman"/>
          <w:sz w:val="28"/>
          <w:szCs w:val="28"/>
          <w:lang w:eastAsia="ru-RU"/>
        </w:rPr>
        <w:t>За 12 месяцев 201</w:t>
      </w:r>
      <w:r w:rsidR="00086C32" w:rsidRPr="00E35A11">
        <w:rPr>
          <w:rFonts w:ascii="Times New Roman" w:hAnsi="Times New Roman"/>
          <w:sz w:val="28"/>
          <w:szCs w:val="28"/>
          <w:lang w:eastAsia="ru-RU"/>
        </w:rPr>
        <w:t>8</w:t>
      </w:r>
      <w:r w:rsidRPr="00E35A11">
        <w:rPr>
          <w:rFonts w:ascii="Times New Roman" w:hAnsi="Times New Roman"/>
          <w:sz w:val="28"/>
          <w:szCs w:val="28"/>
          <w:lang w:eastAsia="ru-RU"/>
        </w:rPr>
        <w:t xml:space="preserve"> года в республику поставлен газ в объеме </w:t>
      </w:r>
      <w:r w:rsidR="00086C32" w:rsidRPr="00E35A11">
        <w:rPr>
          <w:rFonts w:ascii="Times New Roman" w:hAnsi="Times New Roman"/>
          <w:sz w:val="28"/>
          <w:szCs w:val="28"/>
          <w:lang w:eastAsia="ru-RU"/>
        </w:rPr>
        <w:t>2870</w:t>
      </w:r>
      <w:r w:rsidRPr="00E35A11">
        <w:rPr>
          <w:rFonts w:ascii="Times New Roman" w:hAnsi="Times New Roman"/>
          <w:sz w:val="28"/>
          <w:szCs w:val="28"/>
          <w:lang w:eastAsia="ru-RU"/>
        </w:rPr>
        <w:t xml:space="preserve"> млн. куб. м. на сумму </w:t>
      </w:r>
      <w:r w:rsidR="0044471A" w:rsidRPr="00E35A11">
        <w:rPr>
          <w:rFonts w:ascii="Times New Roman" w:hAnsi="Times New Roman"/>
          <w:sz w:val="28"/>
          <w:szCs w:val="28"/>
          <w:lang w:eastAsia="ru-RU"/>
        </w:rPr>
        <w:t>13249,6</w:t>
      </w:r>
      <w:r w:rsidRPr="00E35A11">
        <w:rPr>
          <w:rFonts w:ascii="Times New Roman" w:hAnsi="Times New Roman"/>
          <w:sz w:val="28"/>
          <w:szCs w:val="28"/>
          <w:lang w:eastAsia="ru-RU"/>
        </w:rPr>
        <w:t xml:space="preserve"> млн. руб. В таблице 1 представлены основные поставщики и объемы поставленного природного газа.</w:t>
      </w:r>
    </w:p>
    <w:p w:rsidR="00880537" w:rsidRPr="00E35A11" w:rsidRDefault="00880537" w:rsidP="00880537">
      <w:pPr>
        <w:tabs>
          <w:tab w:val="left" w:pos="5792"/>
        </w:tabs>
        <w:spacing w:line="240" w:lineRule="auto"/>
        <w:rPr>
          <w:rFonts w:ascii="Times New Roman" w:hAnsi="Times New Roman"/>
          <w:sz w:val="28"/>
          <w:szCs w:val="18"/>
          <w:lang w:eastAsia="ru-RU"/>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 xml:space="preserve">Таблица </w:t>
      </w:r>
      <w:r w:rsidRPr="00E35A11">
        <w:rPr>
          <w:rFonts w:ascii="Times New Roman" w:hAnsi="Times New Roman"/>
          <w:color w:val="auto"/>
          <w:sz w:val="28"/>
          <w:szCs w:val="28"/>
        </w:rPr>
        <w:fldChar w:fldCharType="begin"/>
      </w:r>
      <w:r w:rsidRPr="00E35A11">
        <w:rPr>
          <w:rFonts w:ascii="Times New Roman" w:hAnsi="Times New Roman"/>
          <w:color w:val="auto"/>
          <w:sz w:val="28"/>
          <w:szCs w:val="28"/>
        </w:rPr>
        <w:instrText xml:space="preserve"> SEQ Таблица \* ARABIC </w:instrText>
      </w:r>
      <w:r w:rsidRPr="00E35A11">
        <w:rPr>
          <w:rFonts w:ascii="Times New Roman" w:hAnsi="Times New Roman"/>
          <w:color w:val="auto"/>
          <w:sz w:val="28"/>
          <w:szCs w:val="28"/>
        </w:rPr>
        <w:fldChar w:fldCharType="separate"/>
      </w:r>
      <w:r w:rsidR="00E35A11">
        <w:rPr>
          <w:rFonts w:ascii="Times New Roman" w:hAnsi="Times New Roman"/>
          <w:noProof/>
          <w:color w:val="auto"/>
          <w:sz w:val="28"/>
          <w:szCs w:val="28"/>
        </w:rPr>
        <w:t>1</w:t>
      </w:r>
      <w:r w:rsidRPr="00E35A11">
        <w:rPr>
          <w:rFonts w:ascii="Times New Roman" w:hAnsi="Times New Roman"/>
          <w:color w:val="auto"/>
          <w:sz w:val="28"/>
          <w:szCs w:val="28"/>
        </w:rPr>
        <w:fldChar w:fldCharType="end"/>
      </w:r>
      <w:r w:rsidRPr="00E35A11">
        <w:rPr>
          <w:rFonts w:ascii="Times New Roman" w:hAnsi="Times New Roman"/>
          <w:color w:val="auto"/>
          <w:sz w:val="28"/>
          <w:szCs w:val="28"/>
        </w:rPr>
        <w:t xml:space="preserve">. Поставщики и </w:t>
      </w:r>
      <w:r w:rsidR="0044471A" w:rsidRPr="00E35A11">
        <w:rPr>
          <w:rFonts w:ascii="Times New Roman" w:hAnsi="Times New Roman"/>
          <w:color w:val="auto"/>
          <w:sz w:val="28"/>
          <w:szCs w:val="28"/>
        </w:rPr>
        <w:t>объемы поставленного газа в 2018</w:t>
      </w:r>
      <w:r w:rsidRPr="00E35A11">
        <w:rPr>
          <w:rFonts w:ascii="Times New Roman" w:hAnsi="Times New Roman"/>
          <w:color w:val="auto"/>
          <w:sz w:val="28"/>
          <w:szCs w:val="28"/>
        </w:rPr>
        <w:t>г</w:t>
      </w:r>
    </w:p>
    <w:p w:rsidR="00880537" w:rsidRPr="00E35A11" w:rsidRDefault="00880537" w:rsidP="00880537"/>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867"/>
        <w:gridCol w:w="1889"/>
        <w:gridCol w:w="2137"/>
      </w:tblGrid>
      <w:tr w:rsidR="00A67BD4" w:rsidRPr="00E35A11" w:rsidTr="00883370">
        <w:trPr>
          <w:trHeight w:val="1288"/>
        </w:trPr>
        <w:tc>
          <w:tcPr>
            <w:tcW w:w="3969" w:type="dxa"/>
          </w:tcPr>
          <w:p w:rsidR="00880537" w:rsidRPr="00E35A11" w:rsidRDefault="00880537"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Поставщики</w:t>
            </w:r>
            <w:r w:rsidRPr="00E35A11">
              <w:rPr>
                <w:rStyle w:val="af1"/>
                <w:rFonts w:ascii="Times New Roman" w:hAnsi="Times New Roman"/>
                <w:sz w:val="28"/>
                <w:szCs w:val="28"/>
                <w:lang w:eastAsia="ru-RU"/>
              </w:rPr>
              <w:footnoteReference w:customMarkFollows="1" w:id="1"/>
              <w:sym w:font="Symbol" w:char="F02A"/>
            </w:r>
          </w:p>
        </w:tc>
        <w:tc>
          <w:tcPr>
            <w:tcW w:w="1867" w:type="dxa"/>
          </w:tcPr>
          <w:p w:rsidR="00880537" w:rsidRPr="00E35A11" w:rsidRDefault="00880537"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Объем поставок</w:t>
            </w:r>
            <w:r w:rsidR="0044471A" w:rsidRPr="00E35A11">
              <w:rPr>
                <w:rFonts w:ascii="Times New Roman" w:hAnsi="Times New Roman"/>
                <w:sz w:val="28"/>
                <w:szCs w:val="18"/>
                <w:lang w:eastAsia="ru-RU"/>
              </w:rPr>
              <w:t xml:space="preserve"> по договорам</w:t>
            </w:r>
          </w:p>
          <w:p w:rsidR="00880537" w:rsidRPr="00E35A11" w:rsidRDefault="00880537"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(млн. м</w:t>
            </w:r>
            <w:r w:rsidRPr="00E35A11">
              <w:rPr>
                <w:rFonts w:ascii="Times New Roman" w:hAnsi="Times New Roman"/>
                <w:sz w:val="28"/>
                <w:szCs w:val="18"/>
                <w:vertAlign w:val="superscript"/>
                <w:lang w:eastAsia="ru-RU"/>
              </w:rPr>
              <w:t>3</w:t>
            </w:r>
            <w:r w:rsidRPr="00E35A11">
              <w:rPr>
                <w:rFonts w:ascii="Times New Roman" w:hAnsi="Times New Roman"/>
                <w:sz w:val="28"/>
                <w:szCs w:val="18"/>
                <w:lang w:eastAsia="ru-RU"/>
              </w:rPr>
              <w:t>)</w:t>
            </w:r>
          </w:p>
        </w:tc>
        <w:tc>
          <w:tcPr>
            <w:tcW w:w="1889" w:type="dxa"/>
          </w:tcPr>
          <w:p w:rsidR="00880537" w:rsidRPr="00E35A11" w:rsidRDefault="0044471A"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Объем фактической поставки</w:t>
            </w:r>
          </w:p>
          <w:p w:rsidR="0044471A" w:rsidRPr="00E35A11" w:rsidRDefault="0044471A"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(млн. м</w:t>
            </w:r>
            <w:r w:rsidRPr="00E35A11">
              <w:rPr>
                <w:rFonts w:ascii="Times New Roman" w:hAnsi="Times New Roman"/>
                <w:sz w:val="28"/>
                <w:szCs w:val="18"/>
                <w:vertAlign w:val="superscript"/>
                <w:lang w:eastAsia="ru-RU"/>
              </w:rPr>
              <w:t>3</w:t>
            </w:r>
            <w:r w:rsidRPr="00E35A11">
              <w:rPr>
                <w:rFonts w:ascii="Times New Roman" w:hAnsi="Times New Roman"/>
                <w:sz w:val="28"/>
                <w:szCs w:val="18"/>
                <w:lang w:eastAsia="ru-RU"/>
              </w:rPr>
              <w:t>)</w:t>
            </w:r>
          </w:p>
        </w:tc>
        <w:tc>
          <w:tcPr>
            <w:tcW w:w="2137" w:type="dxa"/>
          </w:tcPr>
          <w:p w:rsidR="00880537" w:rsidRPr="00E35A11" w:rsidRDefault="0044471A"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 xml:space="preserve">Стоимость </w:t>
            </w:r>
          </w:p>
          <w:p w:rsidR="0044471A" w:rsidRPr="00E35A11" w:rsidRDefault="0044471A"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фактической поставки</w:t>
            </w:r>
          </w:p>
          <w:p w:rsidR="0044471A" w:rsidRPr="00E35A11" w:rsidRDefault="0044471A" w:rsidP="00883370">
            <w:pPr>
              <w:tabs>
                <w:tab w:val="left" w:pos="5792"/>
              </w:tabs>
              <w:spacing w:line="240" w:lineRule="auto"/>
              <w:jc w:val="center"/>
              <w:rPr>
                <w:rFonts w:ascii="Times New Roman" w:hAnsi="Times New Roman"/>
                <w:sz w:val="28"/>
                <w:szCs w:val="18"/>
                <w:lang w:eastAsia="ru-RU"/>
              </w:rPr>
            </w:pPr>
            <w:r w:rsidRPr="00E35A11">
              <w:rPr>
                <w:rFonts w:ascii="Times New Roman" w:hAnsi="Times New Roman"/>
                <w:sz w:val="28"/>
                <w:szCs w:val="18"/>
                <w:lang w:eastAsia="ru-RU"/>
              </w:rPr>
              <w:t>млн. руб.</w:t>
            </w:r>
          </w:p>
        </w:tc>
      </w:tr>
      <w:tr w:rsidR="00A67BD4" w:rsidRPr="00E35A11" w:rsidTr="00883370">
        <w:tc>
          <w:tcPr>
            <w:tcW w:w="3969" w:type="dxa"/>
          </w:tcPr>
          <w:p w:rsidR="00880537" w:rsidRPr="00E35A11" w:rsidRDefault="00880537" w:rsidP="00883370">
            <w:pPr>
              <w:tabs>
                <w:tab w:val="left" w:pos="5792"/>
              </w:tabs>
              <w:spacing w:line="240" w:lineRule="auto"/>
              <w:jc w:val="left"/>
              <w:rPr>
                <w:rFonts w:ascii="Times New Roman" w:hAnsi="Times New Roman"/>
                <w:sz w:val="26"/>
                <w:szCs w:val="26"/>
                <w:lang w:eastAsia="ru-RU"/>
              </w:rPr>
            </w:pPr>
            <w:r w:rsidRPr="00E35A11">
              <w:rPr>
                <w:rFonts w:ascii="Times New Roman" w:hAnsi="Times New Roman"/>
                <w:sz w:val="26"/>
                <w:szCs w:val="26"/>
                <w:lang w:eastAsia="ru-RU"/>
              </w:rPr>
              <w:t>ООО «Газпром межрегионгаз»</w:t>
            </w:r>
          </w:p>
        </w:tc>
        <w:tc>
          <w:tcPr>
            <w:tcW w:w="1867" w:type="dxa"/>
            <w:vAlign w:val="bottom"/>
          </w:tcPr>
          <w:p w:rsidR="00880537" w:rsidRPr="00E35A11" w:rsidRDefault="00A67BD4" w:rsidP="00883370">
            <w:pPr>
              <w:tabs>
                <w:tab w:val="left" w:pos="5792"/>
              </w:tabs>
              <w:spacing w:line="240" w:lineRule="auto"/>
              <w:jc w:val="center"/>
              <w:rPr>
                <w:rFonts w:ascii="Times New Roman" w:hAnsi="Times New Roman"/>
                <w:sz w:val="26"/>
                <w:szCs w:val="26"/>
                <w:lang w:eastAsia="ru-RU"/>
              </w:rPr>
            </w:pPr>
            <w:r w:rsidRPr="00E35A11">
              <w:rPr>
                <w:rFonts w:ascii="Times New Roman" w:hAnsi="Times New Roman"/>
                <w:sz w:val="26"/>
                <w:szCs w:val="26"/>
                <w:lang w:eastAsia="ru-RU"/>
              </w:rPr>
              <w:t>1748,1</w:t>
            </w:r>
          </w:p>
        </w:tc>
        <w:tc>
          <w:tcPr>
            <w:tcW w:w="1889" w:type="dxa"/>
            <w:vAlign w:val="bottom"/>
          </w:tcPr>
          <w:p w:rsidR="00880537" w:rsidRPr="00E35A11" w:rsidRDefault="00A67BD4" w:rsidP="00883370">
            <w:pPr>
              <w:tabs>
                <w:tab w:val="left" w:pos="5792"/>
              </w:tabs>
              <w:spacing w:line="240" w:lineRule="auto"/>
              <w:jc w:val="center"/>
              <w:rPr>
                <w:rFonts w:ascii="Times New Roman" w:hAnsi="Times New Roman"/>
                <w:sz w:val="26"/>
                <w:szCs w:val="26"/>
                <w:lang w:eastAsia="ru-RU"/>
              </w:rPr>
            </w:pPr>
            <w:r w:rsidRPr="00E35A11">
              <w:rPr>
                <w:rFonts w:ascii="Times New Roman" w:hAnsi="Times New Roman"/>
                <w:sz w:val="26"/>
                <w:szCs w:val="26"/>
                <w:lang w:eastAsia="ru-RU"/>
              </w:rPr>
              <w:t>2870,3</w:t>
            </w:r>
          </w:p>
        </w:tc>
        <w:tc>
          <w:tcPr>
            <w:tcW w:w="2137" w:type="dxa"/>
            <w:vAlign w:val="bottom"/>
          </w:tcPr>
          <w:p w:rsidR="00880537" w:rsidRPr="00E35A11" w:rsidRDefault="00A67BD4" w:rsidP="00883370">
            <w:pPr>
              <w:tabs>
                <w:tab w:val="left" w:pos="5792"/>
              </w:tabs>
              <w:spacing w:line="240" w:lineRule="auto"/>
              <w:jc w:val="center"/>
              <w:rPr>
                <w:rFonts w:ascii="Times New Roman" w:hAnsi="Times New Roman"/>
                <w:sz w:val="26"/>
                <w:szCs w:val="26"/>
                <w:lang w:eastAsia="ru-RU"/>
              </w:rPr>
            </w:pPr>
            <w:r w:rsidRPr="00E35A11">
              <w:rPr>
                <w:rFonts w:ascii="Times New Roman" w:hAnsi="Times New Roman"/>
                <w:sz w:val="28"/>
                <w:szCs w:val="28"/>
                <w:lang w:eastAsia="ru-RU"/>
              </w:rPr>
              <w:t>13249,6</w:t>
            </w:r>
          </w:p>
        </w:tc>
      </w:tr>
    </w:tbl>
    <w:p w:rsidR="0044471A" w:rsidRPr="00E35A11" w:rsidRDefault="0044471A" w:rsidP="00880537">
      <w:pPr>
        <w:tabs>
          <w:tab w:val="left" w:pos="5792"/>
        </w:tabs>
        <w:spacing w:line="240" w:lineRule="auto"/>
        <w:ind w:firstLine="567"/>
        <w:rPr>
          <w:rFonts w:ascii="Times New Roman" w:hAnsi="Times New Roman"/>
          <w:sz w:val="28"/>
          <w:szCs w:val="18"/>
          <w:lang w:eastAsia="ru-RU"/>
        </w:rPr>
      </w:pPr>
    </w:p>
    <w:p w:rsidR="001E0577" w:rsidRPr="00E35A11" w:rsidRDefault="00880537" w:rsidP="001E0577">
      <w:pPr>
        <w:tabs>
          <w:tab w:val="left" w:pos="5792"/>
        </w:tabs>
        <w:spacing w:line="240" w:lineRule="auto"/>
        <w:ind w:firstLine="567"/>
        <w:rPr>
          <w:rFonts w:ascii="Times New Roman" w:hAnsi="Times New Roman"/>
          <w:sz w:val="28"/>
          <w:szCs w:val="28"/>
        </w:rPr>
      </w:pPr>
      <w:r w:rsidRPr="00E35A11">
        <w:rPr>
          <w:rFonts w:ascii="Times New Roman" w:hAnsi="Times New Roman"/>
          <w:sz w:val="28"/>
          <w:szCs w:val="18"/>
          <w:lang w:eastAsia="ru-RU"/>
        </w:rPr>
        <w:t>По данным ГРО на 01.01.201</w:t>
      </w:r>
      <w:r w:rsidR="0044471A" w:rsidRPr="00E35A11">
        <w:rPr>
          <w:rFonts w:ascii="Times New Roman" w:hAnsi="Times New Roman"/>
          <w:sz w:val="28"/>
          <w:szCs w:val="18"/>
          <w:lang w:eastAsia="ru-RU"/>
        </w:rPr>
        <w:t>9</w:t>
      </w:r>
      <w:r w:rsidRPr="00E35A11">
        <w:rPr>
          <w:rFonts w:ascii="Times New Roman" w:hAnsi="Times New Roman"/>
          <w:sz w:val="28"/>
          <w:szCs w:val="18"/>
          <w:lang w:eastAsia="ru-RU"/>
        </w:rPr>
        <w:t xml:space="preserve"> г. через газораспределительные сети конечным потребителям было поставлено </w:t>
      </w:r>
      <w:r w:rsidR="00A67BD4" w:rsidRPr="00E35A11">
        <w:rPr>
          <w:rFonts w:ascii="Times New Roman" w:hAnsi="Times New Roman"/>
          <w:sz w:val="28"/>
          <w:szCs w:val="18"/>
          <w:lang w:eastAsia="ru-RU"/>
        </w:rPr>
        <w:t>1684,0</w:t>
      </w:r>
      <w:r w:rsidRPr="00E35A11">
        <w:rPr>
          <w:rFonts w:ascii="Times New Roman" w:hAnsi="Times New Roman"/>
          <w:sz w:val="28"/>
          <w:szCs w:val="18"/>
          <w:lang w:eastAsia="ru-RU"/>
        </w:rPr>
        <w:t xml:space="preserve"> млн. м</w:t>
      </w:r>
      <w:r w:rsidRPr="00E35A11">
        <w:rPr>
          <w:rFonts w:ascii="Times New Roman" w:hAnsi="Times New Roman"/>
          <w:sz w:val="28"/>
          <w:szCs w:val="18"/>
          <w:vertAlign w:val="superscript"/>
          <w:lang w:eastAsia="ru-RU"/>
        </w:rPr>
        <w:t>3</w:t>
      </w:r>
      <w:r w:rsidRPr="00E35A11">
        <w:rPr>
          <w:rFonts w:ascii="Times New Roman" w:hAnsi="Times New Roman"/>
          <w:sz w:val="28"/>
          <w:szCs w:val="18"/>
          <w:lang w:eastAsia="ru-RU"/>
        </w:rPr>
        <w:t xml:space="preserve">. Структура потребления природного газа потребителям представлена в таблице 2.1. Одной из проблем отрасли является большие потери, составляющие, по данным Министерства </w:t>
      </w:r>
      <w:r w:rsidRPr="00E35A11">
        <w:rPr>
          <w:rFonts w:ascii="Times New Roman" w:hAnsi="Times New Roman"/>
          <w:sz w:val="28"/>
          <w:szCs w:val="28"/>
        </w:rPr>
        <w:t>промышленности и энергетики Чеченской Республики,</w:t>
      </w:r>
      <w:r w:rsidRPr="00E35A11">
        <w:rPr>
          <w:rFonts w:ascii="Times New Roman" w:hAnsi="Times New Roman"/>
          <w:sz w:val="28"/>
          <w:szCs w:val="18"/>
          <w:lang w:eastAsia="ru-RU"/>
        </w:rPr>
        <w:t xml:space="preserve"> в среднем 62,7 % от общего объема поставляемого природного газа (таблица 2).</w:t>
      </w:r>
    </w:p>
    <w:p w:rsidR="001E0577" w:rsidRPr="00E35A11" w:rsidRDefault="001E0577" w:rsidP="00880537">
      <w:pPr>
        <w:pStyle w:val="af8"/>
        <w:keepNext/>
        <w:jc w:val="center"/>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 xml:space="preserve">Таблица </w:t>
      </w:r>
      <w:r w:rsidRPr="00E35A11">
        <w:rPr>
          <w:rFonts w:ascii="Times New Roman" w:hAnsi="Times New Roman"/>
          <w:color w:val="auto"/>
          <w:sz w:val="28"/>
          <w:szCs w:val="28"/>
        </w:rPr>
        <w:fldChar w:fldCharType="begin"/>
      </w:r>
      <w:r w:rsidRPr="00E35A11">
        <w:rPr>
          <w:rFonts w:ascii="Times New Roman" w:hAnsi="Times New Roman"/>
          <w:color w:val="auto"/>
          <w:sz w:val="28"/>
          <w:szCs w:val="28"/>
        </w:rPr>
        <w:instrText xml:space="preserve"> SEQ Таблица \* ARABIC </w:instrText>
      </w:r>
      <w:r w:rsidRPr="00E35A11">
        <w:rPr>
          <w:rFonts w:ascii="Times New Roman" w:hAnsi="Times New Roman"/>
          <w:color w:val="auto"/>
          <w:sz w:val="28"/>
          <w:szCs w:val="28"/>
        </w:rPr>
        <w:fldChar w:fldCharType="separate"/>
      </w:r>
      <w:r w:rsidR="00E35A11">
        <w:rPr>
          <w:rFonts w:ascii="Times New Roman" w:hAnsi="Times New Roman"/>
          <w:noProof/>
          <w:color w:val="auto"/>
          <w:sz w:val="28"/>
          <w:szCs w:val="28"/>
        </w:rPr>
        <w:t>2</w:t>
      </w:r>
      <w:r w:rsidRPr="00E35A11">
        <w:rPr>
          <w:rFonts w:ascii="Times New Roman" w:hAnsi="Times New Roman"/>
          <w:color w:val="auto"/>
          <w:sz w:val="28"/>
          <w:szCs w:val="28"/>
        </w:rPr>
        <w:fldChar w:fldCharType="end"/>
      </w:r>
      <w:r w:rsidRPr="00E35A11">
        <w:rPr>
          <w:rFonts w:ascii="Times New Roman" w:hAnsi="Times New Roman"/>
          <w:color w:val="auto"/>
          <w:sz w:val="28"/>
          <w:szCs w:val="28"/>
        </w:rPr>
        <w:t>. Динамика поставок и потерь природного газа</w:t>
      </w:r>
    </w:p>
    <w:tbl>
      <w:tblPr>
        <w:tblpPr w:leftFromText="180" w:rightFromText="180" w:vertAnchor="text" w:horzAnchor="margin" w:tblpXSpec="center" w:tblpY="176"/>
        <w:tblW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743"/>
        <w:gridCol w:w="1584"/>
      </w:tblGrid>
      <w:tr w:rsidR="00A67BD4" w:rsidRPr="00E35A11" w:rsidTr="001E0577">
        <w:trPr>
          <w:trHeight w:val="699"/>
        </w:trPr>
        <w:tc>
          <w:tcPr>
            <w:tcW w:w="2268" w:type="dxa"/>
            <w:vMerge w:val="restart"/>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Период</w:t>
            </w:r>
          </w:p>
        </w:tc>
        <w:tc>
          <w:tcPr>
            <w:tcW w:w="1620" w:type="dxa"/>
            <w:vMerge w:val="restart"/>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Поставки</w:t>
            </w:r>
          </w:p>
          <w:p w:rsidR="00880537" w:rsidRPr="00E35A11" w:rsidRDefault="00880537" w:rsidP="00883370">
            <w:pPr>
              <w:rPr>
                <w:rFonts w:ascii="Times New Roman" w:hAnsi="Times New Roman"/>
                <w:sz w:val="28"/>
                <w:szCs w:val="28"/>
              </w:rPr>
            </w:pPr>
            <w:r w:rsidRPr="00E35A11">
              <w:rPr>
                <w:rFonts w:ascii="Times New Roman" w:hAnsi="Times New Roman"/>
                <w:sz w:val="28"/>
                <w:szCs w:val="28"/>
              </w:rPr>
              <w:t>(млн. м</w:t>
            </w:r>
            <w:r w:rsidRPr="00E35A11">
              <w:rPr>
                <w:rFonts w:ascii="Times New Roman" w:hAnsi="Times New Roman"/>
                <w:sz w:val="28"/>
                <w:szCs w:val="28"/>
                <w:vertAlign w:val="superscript"/>
              </w:rPr>
              <w:t>3</w:t>
            </w:r>
            <w:r w:rsidRPr="00E35A11">
              <w:rPr>
                <w:rFonts w:ascii="Times New Roman" w:hAnsi="Times New Roman"/>
                <w:sz w:val="28"/>
                <w:szCs w:val="28"/>
              </w:rPr>
              <w:t>)</w:t>
            </w:r>
          </w:p>
        </w:tc>
        <w:tc>
          <w:tcPr>
            <w:tcW w:w="3327" w:type="dxa"/>
            <w:gridSpan w:val="2"/>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Разбаланс из-за потерь</w:t>
            </w:r>
          </w:p>
          <w:p w:rsidR="00880537" w:rsidRPr="00E35A11" w:rsidRDefault="00880537" w:rsidP="00883370">
            <w:pPr>
              <w:jc w:val="center"/>
              <w:rPr>
                <w:rFonts w:ascii="Times New Roman" w:hAnsi="Times New Roman"/>
                <w:sz w:val="28"/>
                <w:szCs w:val="28"/>
              </w:rPr>
            </w:pPr>
          </w:p>
          <w:p w:rsidR="00880537" w:rsidRPr="00E35A11" w:rsidRDefault="00880537" w:rsidP="00883370">
            <w:pPr>
              <w:jc w:val="center"/>
              <w:rPr>
                <w:rFonts w:ascii="Times New Roman" w:hAnsi="Times New Roman"/>
                <w:sz w:val="28"/>
                <w:szCs w:val="28"/>
              </w:rPr>
            </w:pPr>
          </w:p>
        </w:tc>
      </w:tr>
      <w:tr w:rsidR="00A67BD4" w:rsidRPr="00E35A11" w:rsidTr="00883370">
        <w:trPr>
          <w:trHeight w:val="237"/>
        </w:trPr>
        <w:tc>
          <w:tcPr>
            <w:tcW w:w="2268" w:type="dxa"/>
            <w:vMerge/>
          </w:tcPr>
          <w:p w:rsidR="00880537" w:rsidRPr="00E35A11" w:rsidRDefault="00880537" w:rsidP="00883370">
            <w:pPr>
              <w:rPr>
                <w:rFonts w:ascii="Times New Roman" w:hAnsi="Times New Roman"/>
                <w:sz w:val="28"/>
                <w:szCs w:val="28"/>
              </w:rPr>
            </w:pPr>
          </w:p>
        </w:tc>
        <w:tc>
          <w:tcPr>
            <w:tcW w:w="1620" w:type="dxa"/>
            <w:vMerge/>
          </w:tcPr>
          <w:p w:rsidR="00880537" w:rsidRPr="00E35A11" w:rsidRDefault="00880537" w:rsidP="00883370">
            <w:pPr>
              <w:rPr>
                <w:rFonts w:ascii="Times New Roman" w:hAnsi="Times New Roman"/>
                <w:sz w:val="28"/>
                <w:szCs w:val="28"/>
              </w:rPr>
            </w:pPr>
          </w:p>
        </w:tc>
        <w:tc>
          <w:tcPr>
            <w:tcW w:w="1743" w:type="dxa"/>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(млн. м</w:t>
            </w:r>
            <w:r w:rsidRPr="00E35A11">
              <w:rPr>
                <w:rFonts w:ascii="Times New Roman" w:hAnsi="Times New Roman"/>
                <w:sz w:val="28"/>
                <w:szCs w:val="28"/>
                <w:vertAlign w:val="superscript"/>
              </w:rPr>
              <w:t>3</w:t>
            </w:r>
            <w:r w:rsidRPr="00E35A11">
              <w:rPr>
                <w:rFonts w:ascii="Times New Roman" w:hAnsi="Times New Roman"/>
                <w:sz w:val="28"/>
                <w:szCs w:val="28"/>
              </w:rPr>
              <w:t>)</w:t>
            </w:r>
          </w:p>
        </w:tc>
        <w:tc>
          <w:tcPr>
            <w:tcW w:w="1584" w:type="dxa"/>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w:t>
            </w:r>
          </w:p>
        </w:tc>
      </w:tr>
      <w:tr w:rsidR="00A67BD4" w:rsidRPr="00E35A11" w:rsidTr="00883370">
        <w:tc>
          <w:tcPr>
            <w:tcW w:w="2268" w:type="dxa"/>
          </w:tcPr>
          <w:p w:rsidR="00880537" w:rsidRPr="00E35A11" w:rsidRDefault="00880537" w:rsidP="00883370">
            <w:pPr>
              <w:rPr>
                <w:rFonts w:ascii="Times New Roman" w:hAnsi="Times New Roman"/>
                <w:sz w:val="26"/>
                <w:szCs w:val="26"/>
              </w:rPr>
            </w:pPr>
            <w:r w:rsidRPr="00E35A11">
              <w:rPr>
                <w:rFonts w:ascii="Times New Roman" w:hAnsi="Times New Roman"/>
                <w:sz w:val="26"/>
                <w:szCs w:val="26"/>
              </w:rPr>
              <w:t>2012 г</w:t>
            </w:r>
          </w:p>
        </w:tc>
        <w:tc>
          <w:tcPr>
            <w:tcW w:w="1620" w:type="dxa"/>
          </w:tcPr>
          <w:p w:rsidR="00880537" w:rsidRPr="00E35A11" w:rsidRDefault="00880537" w:rsidP="00883370">
            <w:pPr>
              <w:widowControl w:val="0"/>
              <w:autoSpaceDE w:val="0"/>
              <w:autoSpaceDN w:val="0"/>
              <w:adjustRightInd w:val="0"/>
              <w:jc w:val="center"/>
              <w:rPr>
                <w:rFonts w:ascii="Times New Roman" w:hAnsi="Times New Roman"/>
                <w:sz w:val="26"/>
                <w:szCs w:val="26"/>
              </w:rPr>
            </w:pPr>
            <w:r w:rsidRPr="00E35A11">
              <w:rPr>
                <w:rFonts w:ascii="Times New Roman" w:hAnsi="Times New Roman"/>
                <w:sz w:val="26"/>
                <w:szCs w:val="26"/>
              </w:rPr>
              <w:t xml:space="preserve">        2960,3</w:t>
            </w:r>
          </w:p>
        </w:tc>
        <w:tc>
          <w:tcPr>
            <w:tcW w:w="1743"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1422,8</w:t>
            </w:r>
          </w:p>
        </w:tc>
        <w:tc>
          <w:tcPr>
            <w:tcW w:w="1584"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48,1</w:t>
            </w:r>
          </w:p>
        </w:tc>
      </w:tr>
      <w:tr w:rsidR="00A67BD4" w:rsidRPr="00E35A11" w:rsidTr="00883370">
        <w:tc>
          <w:tcPr>
            <w:tcW w:w="2268" w:type="dxa"/>
          </w:tcPr>
          <w:p w:rsidR="00880537" w:rsidRPr="00E35A11" w:rsidRDefault="00880537" w:rsidP="00883370">
            <w:pPr>
              <w:rPr>
                <w:rFonts w:ascii="Times New Roman" w:hAnsi="Times New Roman"/>
                <w:sz w:val="26"/>
                <w:szCs w:val="26"/>
              </w:rPr>
            </w:pPr>
            <w:r w:rsidRPr="00E35A11">
              <w:rPr>
                <w:rFonts w:ascii="Times New Roman" w:hAnsi="Times New Roman"/>
                <w:sz w:val="26"/>
                <w:szCs w:val="26"/>
              </w:rPr>
              <w:t>2013 г.</w:t>
            </w:r>
          </w:p>
        </w:tc>
        <w:tc>
          <w:tcPr>
            <w:tcW w:w="1620"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2 815,8</w:t>
            </w:r>
          </w:p>
        </w:tc>
        <w:tc>
          <w:tcPr>
            <w:tcW w:w="1743"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1339,5</w:t>
            </w:r>
          </w:p>
        </w:tc>
        <w:tc>
          <w:tcPr>
            <w:tcW w:w="1584"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47,6</w:t>
            </w:r>
          </w:p>
        </w:tc>
      </w:tr>
      <w:tr w:rsidR="00A67BD4" w:rsidRPr="00E35A11" w:rsidTr="00883370">
        <w:tc>
          <w:tcPr>
            <w:tcW w:w="2268" w:type="dxa"/>
          </w:tcPr>
          <w:p w:rsidR="00880537" w:rsidRPr="00E35A11" w:rsidRDefault="00880537" w:rsidP="00883370">
            <w:pPr>
              <w:rPr>
                <w:rFonts w:ascii="Times New Roman" w:hAnsi="Times New Roman"/>
                <w:sz w:val="26"/>
                <w:szCs w:val="26"/>
              </w:rPr>
            </w:pPr>
            <w:r w:rsidRPr="00E35A11">
              <w:rPr>
                <w:rFonts w:ascii="Times New Roman" w:hAnsi="Times New Roman"/>
                <w:sz w:val="26"/>
                <w:szCs w:val="26"/>
              </w:rPr>
              <w:t>2014 г.</w:t>
            </w:r>
          </w:p>
        </w:tc>
        <w:tc>
          <w:tcPr>
            <w:tcW w:w="1620" w:type="dxa"/>
          </w:tcPr>
          <w:p w:rsidR="00880537" w:rsidRPr="00E35A11" w:rsidRDefault="00880537" w:rsidP="00883370">
            <w:pPr>
              <w:widowControl w:val="0"/>
              <w:autoSpaceDE w:val="0"/>
              <w:autoSpaceDN w:val="0"/>
              <w:adjustRightInd w:val="0"/>
              <w:jc w:val="center"/>
              <w:rPr>
                <w:rFonts w:ascii="Times New Roman" w:hAnsi="Times New Roman"/>
                <w:sz w:val="26"/>
                <w:szCs w:val="26"/>
              </w:rPr>
            </w:pPr>
            <w:r w:rsidRPr="00E35A11">
              <w:rPr>
                <w:rFonts w:ascii="Times New Roman" w:hAnsi="Times New Roman"/>
                <w:sz w:val="26"/>
                <w:szCs w:val="26"/>
              </w:rPr>
              <w:t xml:space="preserve">        2914,6</w:t>
            </w:r>
          </w:p>
        </w:tc>
        <w:tc>
          <w:tcPr>
            <w:tcW w:w="1743"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1436,8</w:t>
            </w:r>
          </w:p>
        </w:tc>
        <w:tc>
          <w:tcPr>
            <w:tcW w:w="1584"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49.3</w:t>
            </w:r>
          </w:p>
        </w:tc>
      </w:tr>
      <w:tr w:rsidR="00A67BD4" w:rsidRPr="00E35A11" w:rsidTr="00883370">
        <w:tc>
          <w:tcPr>
            <w:tcW w:w="2268" w:type="dxa"/>
          </w:tcPr>
          <w:p w:rsidR="00880537" w:rsidRPr="00E35A11" w:rsidRDefault="00880537" w:rsidP="00883370">
            <w:pPr>
              <w:rPr>
                <w:rFonts w:ascii="Times New Roman" w:hAnsi="Times New Roman"/>
                <w:sz w:val="26"/>
                <w:szCs w:val="26"/>
              </w:rPr>
            </w:pPr>
            <w:r w:rsidRPr="00E35A11">
              <w:rPr>
                <w:rFonts w:ascii="Times New Roman" w:hAnsi="Times New Roman"/>
                <w:sz w:val="26"/>
                <w:szCs w:val="26"/>
              </w:rPr>
              <w:t>2015 г.</w:t>
            </w:r>
          </w:p>
        </w:tc>
        <w:tc>
          <w:tcPr>
            <w:tcW w:w="1620"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2847,3</w:t>
            </w:r>
          </w:p>
        </w:tc>
        <w:tc>
          <w:tcPr>
            <w:tcW w:w="1743"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1252,3</w:t>
            </w:r>
          </w:p>
        </w:tc>
        <w:tc>
          <w:tcPr>
            <w:tcW w:w="1584"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44.0</w:t>
            </w:r>
          </w:p>
        </w:tc>
      </w:tr>
      <w:tr w:rsidR="00A67BD4" w:rsidRPr="00E35A11" w:rsidTr="00883370">
        <w:tc>
          <w:tcPr>
            <w:tcW w:w="2268" w:type="dxa"/>
          </w:tcPr>
          <w:p w:rsidR="00880537" w:rsidRPr="00E35A11" w:rsidRDefault="00880537" w:rsidP="00883370">
            <w:pPr>
              <w:rPr>
                <w:rFonts w:ascii="Times New Roman" w:hAnsi="Times New Roman"/>
                <w:sz w:val="26"/>
                <w:szCs w:val="26"/>
              </w:rPr>
            </w:pPr>
            <w:r w:rsidRPr="00E35A11">
              <w:rPr>
                <w:rFonts w:ascii="Times New Roman" w:hAnsi="Times New Roman"/>
                <w:sz w:val="26"/>
                <w:szCs w:val="26"/>
              </w:rPr>
              <w:t>2016 г.</w:t>
            </w:r>
          </w:p>
        </w:tc>
        <w:tc>
          <w:tcPr>
            <w:tcW w:w="1620"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2972,9</w:t>
            </w:r>
          </w:p>
        </w:tc>
        <w:tc>
          <w:tcPr>
            <w:tcW w:w="1743"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1302,8</w:t>
            </w:r>
          </w:p>
        </w:tc>
        <w:tc>
          <w:tcPr>
            <w:tcW w:w="1584" w:type="dxa"/>
          </w:tcPr>
          <w:p w:rsidR="00880537" w:rsidRPr="00E35A11" w:rsidRDefault="00880537" w:rsidP="00883370">
            <w:pPr>
              <w:widowControl w:val="0"/>
              <w:autoSpaceDE w:val="0"/>
              <w:autoSpaceDN w:val="0"/>
              <w:adjustRightInd w:val="0"/>
              <w:jc w:val="right"/>
              <w:rPr>
                <w:rFonts w:ascii="Times New Roman" w:hAnsi="Times New Roman"/>
                <w:sz w:val="26"/>
                <w:szCs w:val="26"/>
              </w:rPr>
            </w:pPr>
            <w:r w:rsidRPr="00E35A11">
              <w:rPr>
                <w:rFonts w:ascii="Times New Roman" w:hAnsi="Times New Roman"/>
                <w:sz w:val="26"/>
                <w:szCs w:val="26"/>
              </w:rPr>
              <w:t>43,8</w:t>
            </w:r>
          </w:p>
        </w:tc>
      </w:tr>
      <w:tr w:rsidR="00A67BD4" w:rsidRPr="00E35A11" w:rsidTr="00883370">
        <w:tc>
          <w:tcPr>
            <w:tcW w:w="2268" w:type="dxa"/>
          </w:tcPr>
          <w:p w:rsidR="00880537" w:rsidRPr="00E35A11" w:rsidRDefault="00880537" w:rsidP="00883370">
            <w:pPr>
              <w:rPr>
                <w:rFonts w:ascii="Times New Roman" w:hAnsi="Times New Roman"/>
                <w:sz w:val="26"/>
                <w:szCs w:val="26"/>
              </w:rPr>
            </w:pPr>
            <w:r w:rsidRPr="00E35A11">
              <w:rPr>
                <w:rFonts w:ascii="Times New Roman" w:hAnsi="Times New Roman"/>
                <w:sz w:val="26"/>
                <w:szCs w:val="26"/>
              </w:rPr>
              <w:t>2017 г.</w:t>
            </w:r>
          </w:p>
        </w:tc>
        <w:tc>
          <w:tcPr>
            <w:tcW w:w="1620" w:type="dxa"/>
          </w:tcPr>
          <w:p w:rsidR="00880537" w:rsidRPr="00E35A11" w:rsidRDefault="00880537" w:rsidP="00883370">
            <w:pPr>
              <w:jc w:val="right"/>
              <w:rPr>
                <w:rFonts w:ascii="Times New Roman" w:hAnsi="Times New Roman"/>
                <w:sz w:val="26"/>
                <w:szCs w:val="26"/>
              </w:rPr>
            </w:pPr>
            <w:r w:rsidRPr="00E35A11">
              <w:rPr>
                <w:rFonts w:ascii="Times New Roman" w:hAnsi="Times New Roman"/>
                <w:sz w:val="26"/>
                <w:szCs w:val="26"/>
              </w:rPr>
              <w:t>2942,1</w:t>
            </w:r>
          </w:p>
        </w:tc>
        <w:tc>
          <w:tcPr>
            <w:tcW w:w="1743" w:type="dxa"/>
          </w:tcPr>
          <w:p w:rsidR="00880537" w:rsidRPr="00E35A11" w:rsidRDefault="00880537" w:rsidP="00883370">
            <w:pPr>
              <w:jc w:val="right"/>
              <w:rPr>
                <w:rFonts w:ascii="Times New Roman" w:hAnsi="Times New Roman"/>
                <w:sz w:val="26"/>
                <w:szCs w:val="26"/>
              </w:rPr>
            </w:pPr>
            <w:r w:rsidRPr="00E35A11">
              <w:rPr>
                <w:rFonts w:ascii="Times New Roman" w:hAnsi="Times New Roman"/>
                <w:sz w:val="26"/>
                <w:szCs w:val="26"/>
              </w:rPr>
              <w:t>1258,1</w:t>
            </w:r>
          </w:p>
        </w:tc>
        <w:tc>
          <w:tcPr>
            <w:tcW w:w="1584" w:type="dxa"/>
          </w:tcPr>
          <w:p w:rsidR="00880537" w:rsidRPr="00E35A11" w:rsidRDefault="00880537" w:rsidP="00883370">
            <w:pPr>
              <w:jc w:val="right"/>
              <w:rPr>
                <w:rFonts w:ascii="Times New Roman" w:hAnsi="Times New Roman"/>
                <w:sz w:val="26"/>
                <w:szCs w:val="26"/>
              </w:rPr>
            </w:pPr>
            <w:r w:rsidRPr="00E35A11">
              <w:rPr>
                <w:rFonts w:ascii="Times New Roman" w:hAnsi="Times New Roman"/>
                <w:sz w:val="26"/>
                <w:szCs w:val="26"/>
              </w:rPr>
              <w:t>42,8</w:t>
            </w:r>
          </w:p>
        </w:tc>
      </w:tr>
      <w:tr w:rsidR="00A67BD4" w:rsidRPr="00E35A11" w:rsidTr="00883370">
        <w:tc>
          <w:tcPr>
            <w:tcW w:w="2268" w:type="dxa"/>
          </w:tcPr>
          <w:p w:rsidR="00880537" w:rsidRPr="00E35A11" w:rsidRDefault="00880537" w:rsidP="00883370">
            <w:pPr>
              <w:rPr>
                <w:rFonts w:ascii="Times New Roman" w:hAnsi="Times New Roman"/>
                <w:sz w:val="26"/>
                <w:szCs w:val="26"/>
              </w:rPr>
            </w:pPr>
            <w:r w:rsidRPr="00E35A11">
              <w:rPr>
                <w:rFonts w:ascii="Times New Roman" w:hAnsi="Times New Roman"/>
                <w:sz w:val="26"/>
                <w:szCs w:val="26"/>
              </w:rPr>
              <w:t>2018 г.</w:t>
            </w:r>
          </w:p>
        </w:tc>
        <w:tc>
          <w:tcPr>
            <w:tcW w:w="1620" w:type="dxa"/>
          </w:tcPr>
          <w:p w:rsidR="00880537" w:rsidRPr="00E35A11" w:rsidRDefault="00880537" w:rsidP="00883370">
            <w:pPr>
              <w:jc w:val="right"/>
              <w:rPr>
                <w:rFonts w:ascii="Times New Roman" w:hAnsi="Times New Roman"/>
                <w:sz w:val="26"/>
                <w:szCs w:val="26"/>
              </w:rPr>
            </w:pPr>
            <w:r w:rsidRPr="00E35A11">
              <w:rPr>
                <w:rFonts w:ascii="Times New Roman" w:hAnsi="Times New Roman"/>
                <w:sz w:val="26"/>
                <w:szCs w:val="26"/>
              </w:rPr>
              <w:t>2870,3</w:t>
            </w:r>
          </w:p>
        </w:tc>
        <w:tc>
          <w:tcPr>
            <w:tcW w:w="1743" w:type="dxa"/>
          </w:tcPr>
          <w:p w:rsidR="00880537" w:rsidRPr="00E35A11" w:rsidRDefault="00880537" w:rsidP="00883370">
            <w:pPr>
              <w:jc w:val="right"/>
              <w:rPr>
                <w:rFonts w:ascii="Times New Roman" w:hAnsi="Times New Roman"/>
                <w:sz w:val="26"/>
                <w:szCs w:val="26"/>
              </w:rPr>
            </w:pPr>
            <w:r w:rsidRPr="00E35A11">
              <w:rPr>
                <w:rFonts w:ascii="Times New Roman" w:hAnsi="Times New Roman"/>
                <w:sz w:val="26"/>
                <w:szCs w:val="26"/>
              </w:rPr>
              <w:t>988,0</w:t>
            </w:r>
          </w:p>
        </w:tc>
        <w:tc>
          <w:tcPr>
            <w:tcW w:w="1584" w:type="dxa"/>
          </w:tcPr>
          <w:p w:rsidR="00880537" w:rsidRPr="00E35A11" w:rsidRDefault="00880537" w:rsidP="00883370">
            <w:pPr>
              <w:jc w:val="right"/>
              <w:rPr>
                <w:rFonts w:ascii="Times New Roman" w:hAnsi="Times New Roman"/>
                <w:sz w:val="26"/>
                <w:szCs w:val="26"/>
              </w:rPr>
            </w:pPr>
            <w:r w:rsidRPr="00E35A11">
              <w:rPr>
                <w:rFonts w:ascii="Times New Roman" w:hAnsi="Times New Roman"/>
                <w:sz w:val="26"/>
                <w:szCs w:val="26"/>
              </w:rPr>
              <w:t>34,4</w:t>
            </w:r>
          </w:p>
        </w:tc>
      </w:tr>
      <w:tr w:rsidR="00A67BD4" w:rsidRPr="00E35A11" w:rsidTr="00883370">
        <w:tc>
          <w:tcPr>
            <w:tcW w:w="2268" w:type="dxa"/>
          </w:tcPr>
          <w:p w:rsidR="00880537" w:rsidRPr="00E35A11" w:rsidRDefault="00880537" w:rsidP="00883370">
            <w:pPr>
              <w:rPr>
                <w:rFonts w:ascii="Times New Roman" w:hAnsi="Times New Roman"/>
                <w:b/>
                <w:sz w:val="26"/>
                <w:szCs w:val="26"/>
              </w:rPr>
            </w:pPr>
            <w:r w:rsidRPr="00E35A11">
              <w:rPr>
                <w:rFonts w:ascii="Times New Roman" w:hAnsi="Times New Roman"/>
                <w:b/>
                <w:sz w:val="26"/>
                <w:szCs w:val="26"/>
              </w:rPr>
              <w:t>Итого:</w:t>
            </w:r>
          </w:p>
        </w:tc>
        <w:tc>
          <w:tcPr>
            <w:tcW w:w="1620" w:type="dxa"/>
          </w:tcPr>
          <w:p w:rsidR="00880537" w:rsidRPr="00E35A11" w:rsidRDefault="00880537" w:rsidP="00883370">
            <w:pPr>
              <w:jc w:val="right"/>
              <w:rPr>
                <w:rFonts w:ascii="Times New Roman" w:hAnsi="Times New Roman"/>
                <w:b/>
                <w:sz w:val="26"/>
                <w:szCs w:val="26"/>
              </w:rPr>
            </w:pPr>
            <w:r w:rsidRPr="00E35A11">
              <w:rPr>
                <w:rFonts w:ascii="Times New Roman" w:hAnsi="Times New Roman"/>
                <w:b/>
                <w:sz w:val="26"/>
                <w:szCs w:val="26"/>
              </w:rPr>
              <w:t>20323,3</w:t>
            </w:r>
          </w:p>
        </w:tc>
        <w:tc>
          <w:tcPr>
            <w:tcW w:w="1743" w:type="dxa"/>
          </w:tcPr>
          <w:p w:rsidR="00880537" w:rsidRPr="00E35A11" w:rsidRDefault="00880537" w:rsidP="00883370">
            <w:pPr>
              <w:jc w:val="right"/>
              <w:rPr>
                <w:rFonts w:ascii="Times New Roman" w:hAnsi="Times New Roman"/>
                <w:b/>
                <w:sz w:val="26"/>
                <w:szCs w:val="26"/>
              </w:rPr>
            </w:pPr>
            <w:r w:rsidRPr="00E35A11">
              <w:rPr>
                <w:rFonts w:ascii="Times New Roman" w:hAnsi="Times New Roman"/>
                <w:b/>
                <w:sz w:val="26"/>
                <w:szCs w:val="26"/>
              </w:rPr>
              <w:t>9000,3</w:t>
            </w:r>
          </w:p>
        </w:tc>
        <w:tc>
          <w:tcPr>
            <w:tcW w:w="1584" w:type="dxa"/>
          </w:tcPr>
          <w:p w:rsidR="00880537" w:rsidRPr="00E35A11" w:rsidRDefault="00880537" w:rsidP="00883370">
            <w:pPr>
              <w:jc w:val="right"/>
              <w:rPr>
                <w:rFonts w:ascii="Times New Roman" w:hAnsi="Times New Roman"/>
                <w:b/>
                <w:sz w:val="26"/>
                <w:szCs w:val="26"/>
              </w:rPr>
            </w:pPr>
            <w:r w:rsidRPr="00E35A11">
              <w:rPr>
                <w:rFonts w:ascii="Times New Roman" w:hAnsi="Times New Roman"/>
                <w:b/>
                <w:sz w:val="26"/>
                <w:szCs w:val="26"/>
              </w:rPr>
              <w:t>44,2</w:t>
            </w:r>
          </w:p>
        </w:tc>
      </w:tr>
    </w:tbl>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tabs>
          <w:tab w:val="left" w:pos="5792"/>
        </w:tabs>
        <w:spacing w:line="240" w:lineRule="auto"/>
        <w:ind w:firstLine="567"/>
        <w:rPr>
          <w:rFonts w:ascii="Times New Roman" w:hAnsi="Times New Roman"/>
          <w:sz w:val="28"/>
          <w:szCs w:val="18"/>
          <w:vertAlign w:val="superscript"/>
          <w:lang w:eastAsia="ru-RU"/>
        </w:rPr>
      </w:pPr>
    </w:p>
    <w:p w:rsidR="00880537" w:rsidRPr="00E35A11" w:rsidRDefault="00880537" w:rsidP="00880537">
      <w:pPr>
        <w:keepNext/>
        <w:tabs>
          <w:tab w:val="left" w:pos="5792"/>
        </w:tabs>
      </w:pPr>
    </w:p>
    <w:p w:rsidR="00880537" w:rsidRPr="00E35A11" w:rsidRDefault="00880537" w:rsidP="00880537">
      <w:pPr>
        <w:pStyle w:val="af8"/>
        <w:spacing w:after="120" w:line="240" w:lineRule="exact"/>
        <w:jc w:val="center"/>
        <w:rPr>
          <w:b w:val="0"/>
          <w:bCs w:val="0"/>
          <w:color w:val="auto"/>
          <w:sz w:val="22"/>
          <w:szCs w:val="22"/>
        </w:rPr>
      </w:pPr>
    </w:p>
    <w:p w:rsidR="00880537" w:rsidRPr="00E35A11" w:rsidRDefault="00702CA1" w:rsidP="00880537">
      <w:pPr>
        <w:pStyle w:val="af8"/>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 xml:space="preserve">Таблица 3. </w:t>
      </w:r>
      <w:r w:rsidR="00880537" w:rsidRPr="00E35A11">
        <w:rPr>
          <w:rFonts w:ascii="Times New Roman" w:hAnsi="Times New Roman"/>
          <w:color w:val="auto"/>
          <w:sz w:val="28"/>
          <w:szCs w:val="28"/>
        </w:rPr>
        <w:t xml:space="preserve"> Структура потребления природного газа в Чеченской Республике в 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8"/>
        <w:gridCol w:w="2780"/>
      </w:tblGrid>
      <w:tr w:rsidR="00880537" w:rsidRPr="00E35A11" w:rsidTr="00883370">
        <w:tc>
          <w:tcPr>
            <w:tcW w:w="6898" w:type="dxa"/>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Потребители</w:t>
            </w:r>
          </w:p>
        </w:tc>
        <w:tc>
          <w:tcPr>
            <w:tcW w:w="2780"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Объем поставленного газа, млн. м</w:t>
            </w:r>
            <w:r w:rsidRPr="00E35A11">
              <w:rPr>
                <w:rFonts w:ascii="Times New Roman" w:hAnsi="Times New Roman"/>
                <w:sz w:val="28"/>
                <w:szCs w:val="28"/>
                <w:vertAlign w:val="superscript"/>
              </w:rPr>
              <w:t>3</w:t>
            </w:r>
          </w:p>
        </w:tc>
      </w:tr>
      <w:tr w:rsidR="00880537" w:rsidRPr="00E35A11" w:rsidTr="00883370">
        <w:tc>
          <w:tcPr>
            <w:tcW w:w="6898"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Промышленные предприятия</w:t>
            </w:r>
          </w:p>
        </w:tc>
        <w:tc>
          <w:tcPr>
            <w:tcW w:w="2780"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321,7</w:t>
            </w:r>
          </w:p>
        </w:tc>
      </w:tr>
      <w:tr w:rsidR="00880537" w:rsidRPr="00E35A11" w:rsidTr="00883370">
        <w:tc>
          <w:tcPr>
            <w:tcW w:w="6898"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Коммунально-бытовые предприятия</w:t>
            </w:r>
          </w:p>
        </w:tc>
        <w:tc>
          <w:tcPr>
            <w:tcW w:w="2780"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70,2</w:t>
            </w:r>
          </w:p>
        </w:tc>
      </w:tr>
      <w:tr w:rsidR="00880537" w:rsidRPr="00E35A11" w:rsidTr="00883370">
        <w:trPr>
          <w:trHeight w:val="320"/>
        </w:trPr>
        <w:tc>
          <w:tcPr>
            <w:tcW w:w="6898"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Население</w:t>
            </w:r>
          </w:p>
        </w:tc>
        <w:tc>
          <w:tcPr>
            <w:tcW w:w="2780"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1490,3</w:t>
            </w:r>
          </w:p>
        </w:tc>
      </w:tr>
    </w:tbl>
    <w:p w:rsidR="00880537" w:rsidRPr="00E35A11" w:rsidRDefault="00880537" w:rsidP="00880537"/>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Анализ данных показывает, что доля потребления природного газа в промышленных и хозяйственных предприятиях не превышает 17 % от общего количества. Как видно из таблицы, максимальное потребление газа приходится на население. Низкий показатель потребления природного газа промышленным сектором характерен для республик Северо - Кавказского Федерального округа, где слабо развита промышленность. Кроме того в случае Чеченской Республики необходимо учитывать боевые действия проходившие на её территории в ходе, которых разрушены многие промышленные и сельскохозяйственные объекты.</w:t>
      </w:r>
    </w:p>
    <w:p w:rsidR="00880537" w:rsidRPr="00E35A11" w:rsidRDefault="00880537" w:rsidP="00880537">
      <w:pPr>
        <w:autoSpaceDE w:val="0"/>
        <w:autoSpaceDN w:val="0"/>
        <w:adjustRightInd w:val="0"/>
        <w:spacing w:line="240" w:lineRule="auto"/>
        <w:ind w:firstLine="567"/>
        <w:rPr>
          <w:rFonts w:ascii="Times New Roman" w:hAnsi="Times New Roman"/>
          <w:bCs/>
          <w:spacing w:val="-8"/>
          <w:sz w:val="28"/>
          <w:szCs w:val="28"/>
        </w:rPr>
      </w:pPr>
      <w:r w:rsidRPr="00E35A11">
        <w:rPr>
          <w:rFonts w:ascii="Times New Roman" w:hAnsi="Times New Roman"/>
          <w:bCs/>
          <w:spacing w:val="-8"/>
          <w:sz w:val="28"/>
          <w:szCs w:val="28"/>
        </w:rPr>
        <w:t>Газовое хозяйство ЧР включает в себя газотранспортную и газораспределительную системы.</w:t>
      </w:r>
    </w:p>
    <w:p w:rsidR="00880537" w:rsidRPr="00E35A11" w:rsidRDefault="00880537" w:rsidP="00880537">
      <w:pPr>
        <w:autoSpaceDE w:val="0"/>
        <w:autoSpaceDN w:val="0"/>
        <w:adjustRightInd w:val="0"/>
        <w:spacing w:line="240" w:lineRule="auto"/>
        <w:ind w:firstLine="567"/>
        <w:rPr>
          <w:rFonts w:ascii="Times New Roman" w:hAnsi="Times New Roman"/>
          <w:bCs/>
          <w:spacing w:val="-6"/>
          <w:sz w:val="28"/>
          <w:szCs w:val="28"/>
        </w:rPr>
      </w:pPr>
      <w:r w:rsidRPr="00E35A11">
        <w:rPr>
          <w:rFonts w:ascii="Times New Roman" w:hAnsi="Times New Roman"/>
          <w:bCs/>
          <w:spacing w:val="-6"/>
          <w:sz w:val="28"/>
          <w:szCs w:val="28"/>
        </w:rPr>
        <w:t>Газотранспортная система Чеченской Республики предназначена для транспортировки газа через территорию ЧР (транзит) и непосредственно потребителям Республики, и представляет собой систему, включающую в себя магистральные газопроводы, газопроводы-отводы и газораспределительные станции, находящиеся в собственности Федерального агентства по управлению федеральным имуществом.</w:t>
      </w:r>
    </w:p>
    <w:p w:rsidR="00880537" w:rsidRPr="00E35A11" w:rsidRDefault="00880537" w:rsidP="00880537">
      <w:pPr>
        <w:widowControl w:val="0"/>
        <w:autoSpaceDE w:val="0"/>
        <w:autoSpaceDN w:val="0"/>
        <w:adjustRightInd w:val="0"/>
        <w:spacing w:line="240" w:lineRule="auto"/>
        <w:ind w:firstLine="539"/>
        <w:rPr>
          <w:rFonts w:ascii="Times New Roman CYR" w:hAnsi="Times New Roman CYR" w:cs="Times New Roman CYR"/>
          <w:spacing w:val="-6"/>
          <w:sz w:val="28"/>
          <w:szCs w:val="28"/>
          <w:lang w:eastAsia="ru-RU"/>
        </w:rPr>
      </w:pPr>
      <w:r w:rsidRPr="00E35A11">
        <w:rPr>
          <w:rFonts w:ascii="Times New Roman CYR" w:hAnsi="Times New Roman CYR" w:cs="Times New Roman CYR"/>
          <w:spacing w:val="-6"/>
          <w:sz w:val="28"/>
          <w:szCs w:val="28"/>
          <w:lang w:eastAsia="ru-RU"/>
        </w:rPr>
        <w:t>Общая протяженность магистральных газопроводов</w:t>
      </w:r>
      <w:r w:rsidR="0044333F" w:rsidRPr="00E35A11">
        <w:rPr>
          <w:rFonts w:ascii="Times New Roman CYR" w:hAnsi="Times New Roman CYR" w:cs="Times New Roman CYR"/>
          <w:spacing w:val="-6"/>
          <w:sz w:val="28"/>
          <w:szCs w:val="28"/>
          <w:lang w:eastAsia="ru-RU"/>
        </w:rPr>
        <w:t xml:space="preserve"> (574.4 км.)</w:t>
      </w:r>
      <w:r w:rsidRPr="00E35A11">
        <w:rPr>
          <w:rFonts w:ascii="Times New Roman CYR" w:hAnsi="Times New Roman CYR" w:cs="Times New Roman CYR"/>
          <w:spacing w:val="-6"/>
          <w:sz w:val="28"/>
          <w:szCs w:val="28"/>
          <w:lang w:eastAsia="ru-RU"/>
        </w:rPr>
        <w:t xml:space="preserve"> и газопроводов-отводов</w:t>
      </w:r>
      <w:r w:rsidR="0044333F" w:rsidRPr="00E35A11">
        <w:rPr>
          <w:rFonts w:ascii="Times New Roman CYR" w:hAnsi="Times New Roman CYR" w:cs="Times New Roman CYR"/>
          <w:spacing w:val="-6"/>
          <w:sz w:val="28"/>
          <w:szCs w:val="28"/>
          <w:lang w:eastAsia="ru-RU"/>
        </w:rPr>
        <w:t xml:space="preserve"> (159,0 км.)</w:t>
      </w:r>
      <w:r w:rsidRPr="00E35A11">
        <w:rPr>
          <w:rFonts w:ascii="Times New Roman CYR" w:hAnsi="Times New Roman CYR" w:cs="Times New Roman CYR"/>
          <w:spacing w:val="-6"/>
          <w:sz w:val="28"/>
          <w:szCs w:val="28"/>
          <w:lang w:eastAsia="ru-RU"/>
        </w:rPr>
        <w:t xml:space="preserve"> составляет </w:t>
      </w:r>
      <w:r w:rsidR="0082259B" w:rsidRPr="00E35A11">
        <w:rPr>
          <w:rFonts w:ascii="Times New Roman CYR" w:hAnsi="Times New Roman CYR" w:cs="Times New Roman CYR"/>
          <w:bCs/>
          <w:spacing w:val="-6"/>
          <w:sz w:val="28"/>
          <w:szCs w:val="28"/>
          <w:lang w:eastAsia="ru-RU"/>
        </w:rPr>
        <w:t>733,4</w:t>
      </w:r>
      <w:r w:rsidRPr="00E35A11">
        <w:rPr>
          <w:rFonts w:ascii="Times New Roman CYR" w:hAnsi="Times New Roman CYR" w:cs="Times New Roman CYR"/>
          <w:bCs/>
          <w:spacing w:val="-6"/>
          <w:sz w:val="28"/>
          <w:szCs w:val="28"/>
          <w:lang w:eastAsia="ru-RU"/>
        </w:rPr>
        <w:t xml:space="preserve"> км, из них</w:t>
      </w:r>
      <w:r w:rsidRPr="00E35A11">
        <w:rPr>
          <w:rFonts w:ascii="Times New Roman CYR" w:hAnsi="Times New Roman CYR" w:cs="Times New Roman CYR"/>
          <w:spacing w:val="-6"/>
          <w:sz w:val="28"/>
          <w:szCs w:val="28"/>
          <w:lang w:eastAsia="ru-RU"/>
        </w:rPr>
        <w:t xml:space="preserve"> на балансе ОАО «Чеченгазпром» - </w:t>
      </w:r>
      <w:r w:rsidR="0082259B" w:rsidRPr="00E35A11">
        <w:rPr>
          <w:rFonts w:ascii="Times New Roman CYR" w:hAnsi="Times New Roman CYR" w:cs="Times New Roman CYR"/>
          <w:bCs/>
          <w:spacing w:val="-6"/>
          <w:sz w:val="28"/>
          <w:szCs w:val="28"/>
          <w:lang w:eastAsia="ru-RU"/>
        </w:rPr>
        <w:t>660,9</w:t>
      </w:r>
      <w:r w:rsidRPr="00E35A11">
        <w:rPr>
          <w:rFonts w:ascii="Times New Roman CYR" w:hAnsi="Times New Roman CYR" w:cs="Times New Roman CYR"/>
          <w:bCs/>
          <w:spacing w:val="-6"/>
          <w:sz w:val="28"/>
          <w:szCs w:val="28"/>
          <w:lang w:eastAsia="ru-RU"/>
        </w:rPr>
        <w:t xml:space="preserve"> км,</w:t>
      </w:r>
      <w:r w:rsidRPr="00E35A11">
        <w:rPr>
          <w:rFonts w:ascii="Times New Roman CYR" w:hAnsi="Times New Roman CYR" w:cs="Times New Roman CYR"/>
          <w:spacing w:val="-6"/>
          <w:sz w:val="28"/>
          <w:szCs w:val="28"/>
          <w:lang w:eastAsia="ru-RU"/>
        </w:rPr>
        <w:t xml:space="preserve"> в том числе:</w:t>
      </w:r>
    </w:p>
    <w:p w:rsidR="00880537" w:rsidRPr="00E35A11" w:rsidRDefault="00880537" w:rsidP="00880537">
      <w:pPr>
        <w:widowControl w:val="0"/>
        <w:autoSpaceDE w:val="0"/>
        <w:autoSpaceDN w:val="0"/>
        <w:adjustRightInd w:val="0"/>
        <w:spacing w:line="240" w:lineRule="auto"/>
        <w:ind w:firstLine="539"/>
        <w:rPr>
          <w:rFonts w:ascii="Times New Roman CYR" w:hAnsi="Times New Roman CYR" w:cs="Times New Roman CYR"/>
          <w:sz w:val="28"/>
          <w:szCs w:val="28"/>
          <w:lang w:eastAsia="ru-RU"/>
        </w:rPr>
      </w:pPr>
    </w:p>
    <w:tbl>
      <w:tblPr>
        <w:tblW w:w="9108" w:type="dxa"/>
        <w:tblLook w:val="01E0" w:firstRow="1" w:lastRow="1" w:firstColumn="1" w:lastColumn="1" w:noHBand="0" w:noVBand="0"/>
      </w:tblPr>
      <w:tblGrid>
        <w:gridCol w:w="4428"/>
        <w:gridCol w:w="2768"/>
        <w:gridCol w:w="1912"/>
      </w:tblGrid>
      <w:tr w:rsidR="00880537" w:rsidRPr="00E35A11" w:rsidTr="00883370">
        <w:tc>
          <w:tcPr>
            <w:tcW w:w="4428" w:type="dxa"/>
          </w:tcPr>
          <w:p w:rsidR="00880537" w:rsidRPr="00E35A11" w:rsidRDefault="00880537"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«Макат- Сев. Кавказ»</w:t>
            </w:r>
          </w:p>
        </w:tc>
        <w:tc>
          <w:tcPr>
            <w:tcW w:w="2768"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Д= 1400 мм.</w:t>
            </w:r>
            <w:r w:rsidRPr="00E35A11">
              <w:rPr>
                <w:rFonts w:ascii="Times New Roman" w:hAnsi="Times New Roman"/>
                <w:bCs/>
                <w:snapToGrid w:val="0"/>
                <w:sz w:val="28"/>
                <w:szCs w:val="28"/>
                <w:lang w:eastAsia="ru-RU"/>
              </w:rPr>
              <w:tab/>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32 км.</w:t>
            </w:r>
          </w:p>
        </w:tc>
      </w:tr>
      <w:tr w:rsidR="00880537" w:rsidRPr="00E35A11" w:rsidTr="00883370">
        <w:tc>
          <w:tcPr>
            <w:tcW w:w="4428" w:type="dxa"/>
          </w:tcPr>
          <w:p w:rsidR="00880537" w:rsidRPr="00E35A11" w:rsidRDefault="00880537"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lastRenderedPageBreak/>
              <w:t>лупинг «Макат-Сев. Кавказ»</w:t>
            </w:r>
          </w:p>
        </w:tc>
        <w:tc>
          <w:tcPr>
            <w:tcW w:w="2768"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Д= 1200 мм.</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48</w:t>
            </w:r>
            <w:r w:rsidR="0082259B" w:rsidRPr="00E35A11">
              <w:rPr>
                <w:rFonts w:ascii="Times New Roman" w:hAnsi="Times New Roman"/>
                <w:bCs/>
                <w:snapToGrid w:val="0"/>
                <w:sz w:val="28"/>
                <w:szCs w:val="28"/>
                <w:lang w:eastAsia="ru-RU"/>
              </w:rPr>
              <w:t>,5</w:t>
            </w:r>
            <w:r w:rsidRPr="00E35A11">
              <w:rPr>
                <w:rFonts w:ascii="Times New Roman" w:hAnsi="Times New Roman"/>
                <w:bCs/>
                <w:snapToGrid w:val="0"/>
                <w:sz w:val="28"/>
                <w:szCs w:val="28"/>
                <w:lang w:eastAsia="ru-RU"/>
              </w:rPr>
              <w:t xml:space="preserve"> км.</w:t>
            </w:r>
          </w:p>
        </w:tc>
      </w:tr>
      <w:tr w:rsidR="00880537" w:rsidRPr="00E35A11" w:rsidTr="00883370">
        <w:tc>
          <w:tcPr>
            <w:tcW w:w="4428" w:type="dxa"/>
          </w:tcPr>
          <w:p w:rsidR="00395D4B" w:rsidRPr="00E35A11" w:rsidRDefault="002132E2"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«Моздок-Кази-Магомед</w:t>
            </w:r>
            <w:r w:rsidR="00880537" w:rsidRPr="00E35A11">
              <w:rPr>
                <w:rFonts w:ascii="Times New Roman" w:hAnsi="Times New Roman"/>
                <w:bCs/>
                <w:snapToGrid w:val="0"/>
                <w:sz w:val="28"/>
                <w:szCs w:val="28"/>
                <w:lang w:eastAsia="ru-RU"/>
              </w:rPr>
              <w:tab/>
            </w:r>
          </w:p>
          <w:p w:rsidR="00880537" w:rsidRPr="00E35A11" w:rsidRDefault="00395D4B"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sz w:val="28"/>
                <w:szCs w:val="28"/>
                <w:lang w:eastAsia="ru-RU"/>
              </w:rPr>
              <w:t>Перемычка</w:t>
            </w:r>
            <w:r w:rsidRPr="00E35A11">
              <w:rPr>
                <w:rFonts w:ascii="Times New Roman" w:hAnsi="Times New Roman"/>
                <w:bCs/>
                <w:snapToGrid w:val="0"/>
                <w:sz w:val="28"/>
                <w:szCs w:val="28"/>
                <w:lang w:eastAsia="ru-RU"/>
              </w:rPr>
              <w:t xml:space="preserve">«Моздок-Кази-  </w:t>
            </w:r>
          </w:p>
          <w:p w:rsidR="00395D4B" w:rsidRPr="00E35A11" w:rsidRDefault="00395D4B" w:rsidP="002132E2">
            <w:pPr>
              <w:spacing w:line="240" w:lineRule="auto"/>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 xml:space="preserve">   </w:t>
            </w:r>
            <w:r w:rsidR="00DB686D" w:rsidRPr="00E35A11">
              <w:rPr>
                <w:rFonts w:ascii="Times New Roman" w:hAnsi="Times New Roman"/>
                <w:bCs/>
                <w:snapToGrid w:val="0"/>
                <w:sz w:val="28"/>
                <w:szCs w:val="28"/>
                <w:lang w:eastAsia="ru-RU"/>
              </w:rPr>
              <w:t xml:space="preserve"> </w:t>
            </w:r>
            <w:r w:rsidRPr="00E35A11">
              <w:rPr>
                <w:rFonts w:ascii="Times New Roman" w:hAnsi="Times New Roman"/>
                <w:bCs/>
                <w:snapToGrid w:val="0"/>
                <w:sz w:val="28"/>
                <w:szCs w:val="28"/>
                <w:lang w:eastAsia="ru-RU"/>
              </w:rPr>
              <w:t xml:space="preserve">Магомед-Аксай-Гудермес-  </w:t>
            </w:r>
          </w:p>
          <w:p w:rsidR="00395D4B" w:rsidRPr="00E35A11" w:rsidRDefault="00395D4B" w:rsidP="002132E2">
            <w:pPr>
              <w:spacing w:line="240" w:lineRule="auto"/>
              <w:contextualSpacing/>
              <w:rPr>
                <w:rFonts w:ascii="Times New Roman" w:hAnsi="Times New Roman"/>
                <w:sz w:val="28"/>
                <w:szCs w:val="28"/>
                <w:lang w:eastAsia="ru-RU"/>
              </w:rPr>
            </w:pPr>
            <w:r w:rsidRPr="00E35A11">
              <w:rPr>
                <w:rFonts w:ascii="Times New Roman" w:hAnsi="Times New Roman"/>
                <w:bCs/>
                <w:snapToGrid w:val="0"/>
                <w:sz w:val="28"/>
                <w:szCs w:val="28"/>
                <w:lang w:eastAsia="ru-RU"/>
              </w:rPr>
              <w:t xml:space="preserve">   </w:t>
            </w:r>
            <w:r w:rsidR="00DB686D" w:rsidRPr="00E35A11">
              <w:rPr>
                <w:rFonts w:ascii="Times New Roman" w:hAnsi="Times New Roman"/>
                <w:bCs/>
                <w:snapToGrid w:val="0"/>
                <w:sz w:val="28"/>
                <w:szCs w:val="28"/>
                <w:lang w:eastAsia="ru-RU"/>
              </w:rPr>
              <w:t xml:space="preserve"> </w:t>
            </w:r>
            <w:r w:rsidRPr="00E35A11">
              <w:rPr>
                <w:rFonts w:ascii="Times New Roman" w:hAnsi="Times New Roman"/>
                <w:bCs/>
                <w:snapToGrid w:val="0"/>
                <w:sz w:val="28"/>
                <w:szCs w:val="28"/>
                <w:lang w:eastAsia="ru-RU"/>
              </w:rPr>
              <w:t>Грозный»</w:t>
            </w:r>
          </w:p>
        </w:tc>
        <w:tc>
          <w:tcPr>
            <w:tcW w:w="2768" w:type="dxa"/>
          </w:tcPr>
          <w:p w:rsidR="00395D4B"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Д= 1200 мм.</w:t>
            </w:r>
          </w:p>
          <w:p w:rsidR="00880537" w:rsidRPr="00E35A11" w:rsidRDefault="00395D4B" w:rsidP="002132E2">
            <w:pPr>
              <w:spacing w:line="240" w:lineRule="auto"/>
              <w:contextualSpacing/>
              <w:rPr>
                <w:rFonts w:ascii="Times New Roman" w:hAnsi="Times New Roman"/>
                <w:sz w:val="28"/>
                <w:szCs w:val="28"/>
                <w:lang w:eastAsia="ru-RU"/>
              </w:rPr>
            </w:pPr>
            <w:r w:rsidRPr="00E35A11">
              <w:rPr>
                <w:rFonts w:ascii="Times New Roman" w:hAnsi="Times New Roman"/>
                <w:sz w:val="28"/>
                <w:szCs w:val="28"/>
                <w:lang w:eastAsia="ru-RU"/>
              </w:rPr>
              <w:t xml:space="preserve">    Д= 700 мм.</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114 км.</w:t>
            </w:r>
          </w:p>
          <w:p w:rsidR="00395D4B" w:rsidRPr="00E35A11" w:rsidRDefault="00395D4B"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 15</w:t>
            </w:r>
            <w:r w:rsidRPr="00E35A11">
              <w:rPr>
                <w:rFonts w:ascii="Times New Roman" w:hAnsi="Times New Roman"/>
                <w:bCs/>
                <w:snapToGrid w:val="0"/>
                <w:sz w:val="28"/>
                <w:szCs w:val="28"/>
                <w:lang w:eastAsia="ru-RU"/>
              </w:rPr>
              <w:t>,8</w:t>
            </w:r>
            <w:r w:rsidR="00DB686D" w:rsidRPr="00E35A11">
              <w:rPr>
                <w:rFonts w:ascii="Times New Roman" w:hAnsi="Times New Roman"/>
                <w:bCs/>
                <w:snapToGrid w:val="0"/>
                <w:sz w:val="28"/>
                <w:szCs w:val="28"/>
                <w:lang w:eastAsia="ru-RU"/>
              </w:rPr>
              <w:t xml:space="preserve"> км.</w:t>
            </w:r>
          </w:p>
        </w:tc>
      </w:tr>
      <w:tr w:rsidR="00880537" w:rsidRPr="00E35A11" w:rsidTr="00883370">
        <w:tc>
          <w:tcPr>
            <w:tcW w:w="4428" w:type="dxa"/>
          </w:tcPr>
          <w:p w:rsidR="00880537" w:rsidRPr="00E35A11" w:rsidRDefault="00880537"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«Камыш-Бурун-Горская»</w:t>
            </w:r>
            <w:r w:rsidRPr="00E35A11">
              <w:rPr>
                <w:rFonts w:ascii="Times New Roman" w:hAnsi="Times New Roman"/>
                <w:bCs/>
                <w:snapToGrid w:val="0"/>
                <w:sz w:val="28"/>
                <w:szCs w:val="28"/>
                <w:lang w:eastAsia="ru-RU"/>
              </w:rPr>
              <w:tab/>
            </w:r>
          </w:p>
        </w:tc>
        <w:tc>
          <w:tcPr>
            <w:tcW w:w="2768"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Д= 700 мм.</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43 км.</w:t>
            </w:r>
          </w:p>
        </w:tc>
      </w:tr>
      <w:tr w:rsidR="00880537" w:rsidRPr="00E35A11" w:rsidTr="00883370">
        <w:tc>
          <w:tcPr>
            <w:tcW w:w="4428" w:type="dxa"/>
          </w:tcPr>
          <w:p w:rsidR="00880537" w:rsidRPr="00E35A11" w:rsidRDefault="00880537"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«Ставрополь-Грозный»</w:t>
            </w:r>
            <w:r w:rsidRPr="00E35A11">
              <w:rPr>
                <w:rFonts w:ascii="Times New Roman" w:hAnsi="Times New Roman"/>
                <w:bCs/>
                <w:snapToGrid w:val="0"/>
                <w:sz w:val="28"/>
                <w:szCs w:val="28"/>
                <w:lang w:eastAsia="ru-RU"/>
              </w:rPr>
              <w:tab/>
              <w:t xml:space="preserve"> </w:t>
            </w:r>
          </w:p>
        </w:tc>
        <w:tc>
          <w:tcPr>
            <w:tcW w:w="2768"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Д= 500 мм.</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76 км.</w:t>
            </w:r>
          </w:p>
        </w:tc>
      </w:tr>
      <w:tr w:rsidR="00880537" w:rsidRPr="00E35A11" w:rsidTr="00883370">
        <w:tc>
          <w:tcPr>
            <w:tcW w:w="4428" w:type="dxa"/>
          </w:tcPr>
          <w:p w:rsidR="00042F77" w:rsidRPr="00E35A11" w:rsidRDefault="002132E2" w:rsidP="002132E2">
            <w:pPr>
              <w:pStyle w:val="ae"/>
              <w:numPr>
                <w:ilvl w:val="0"/>
                <w:numId w:val="29"/>
              </w:numPr>
              <w:spacing w:line="240" w:lineRule="auto"/>
              <w:jc w:val="left"/>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 xml:space="preserve">Лупинг </w:t>
            </w:r>
            <w:r w:rsidR="00880537" w:rsidRPr="00E35A11">
              <w:rPr>
                <w:rFonts w:ascii="Times New Roman" w:hAnsi="Times New Roman"/>
                <w:bCs/>
                <w:snapToGrid w:val="0"/>
                <w:sz w:val="28"/>
                <w:szCs w:val="28"/>
                <w:lang w:eastAsia="ru-RU"/>
              </w:rPr>
              <w:t>«Ставрополь-Грозный»</w:t>
            </w:r>
          </w:p>
          <w:p w:rsidR="00042F77" w:rsidRPr="00E35A11" w:rsidRDefault="00042F77" w:rsidP="002132E2">
            <w:pPr>
              <w:pStyle w:val="ae"/>
              <w:numPr>
                <w:ilvl w:val="0"/>
                <w:numId w:val="29"/>
              </w:numPr>
              <w:spacing w:line="240" w:lineRule="auto"/>
              <w:rPr>
                <w:rFonts w:ascii="Times New Roman" w:hAnsi="Times New Roman"/>
                <w:sz w:val="28"/>
                <w:szCs w:val="28"/>
                <w:lang w:eastAsia="ru-RU"/>
              </w:rPr>
            </w:pPr>
            <w:r w:rsidRPr="00E35A11">
              <w:rPr>
                <w:rFonts w:ascii="Times New Roman" w:hAnsi="Times New Roman"/>
                <w:sz w:val="28"/>
                <w:szCs w:val="28"/>
                <w:lang w:eastAsia="ru-RU"/>
              </w:rPr>
              <w:t xml:space="preserve">Перемычка «Ставрополь»- </w:t>
            </w:r>
          </w:p>
          <w:p w:rsidR="00880537" w:rsidRPr="00E35A11" w:rsidRDefault="00042F77" w:rsidP="002132E2">
            <w:pPr>
              <w:pStyle w:val="ae"/>
              <w:numPr>
                <w:ilvl w:val="0"/>
                <w:numId w:val="29"/>
              </w:numPr>
              <w:spacing w:line="240" w:lineRule="auto"/>
              <w:rPr>
                <w:rFonts w:ascii="Times New Roman" w:hAnsi="Times New Roman"/>
                <w:sz w:val="28"/>
                <w:szCs w:val="28"/>
                <w:lang w:eastAsia="ru-RU"/>
              </w:rPr>
            </w:pPr>
            <w:r w:rsidRPr="00E35A11">
              <w:rPr>
                <w:rFonts w:ascii="Times New Roman" w:hAnsi="Times New Roman"/>
                <w:sz w:val="28"/>
                <w:szCs w:val="28"/>
                <w:lang w:eastAsia="ru-RU"/>
              </w:rPr>
              <w:t>«Грозный»-«Карабулак»-</w:t>
            </w:r>
          </w:p>
          <w:p w:rsidR="00042F77" w:rsidRPr="00E35A11" w:rsidRDefault="00042F77" w:rsidP="002132E2">
            <w:pPr>
              <w:spacing w:line="240" w:lineRule="auto"/>
              <w:contextualSpacing/>
              <w:rPr>
                <w:rFonts w:ascii="Times New Roman" w:hAnsi="Times New Roman"/>
                <w:sz w:val="28"/>
                <w:szCs w:val="28"/>
                <w:lang w:eastAsia="ru-RU"/>
              </w:rPr>
            </w:pPr>
            <w:r w:rsidRPr="00E35A11">
              <w:rPr>
                <w:rFonts w:ascii="Times New Roman" w:hAnsi="Times New Roman"/>
                <w:sz w:val="28"/>
                <w:szCs w:val="28"/>
                <w:lang w:eastAsia="ru-RU"/>
              </w:rPr>
              <w:t xml:space="preserve">    </w:t>
            </w:r>
            <w:r w:rsidR="002132E2" w:rsidRPr="00E35A11">
              <w:rPr>
                <w:rFonts w:ascii="Times New Roman" w:hAnsi="Times New Roman"/>
                <w:sz w:val="28"/>
                <w:szCs w:val="28"/>
                <w:lang w:eastAsia="ru-RU"/>
              </w:rPr>
              <w:t xml:space="preserve">     </w:t>
            </w:r>
            <w:r w:rsidRPr="00E35A11">
              <w:rPr>
                <w:rFonts w:ascii="Times New Roman" w:hAnsi="Times New Roman"/>
                <w:sz w:val="28"/>
                <w:szCs w:val="28"/>
                <w:lang w:eastAsia="ru-RU"/>
              </w:rPr>
              <w:t>«Грозный»</w:t>
            </w:r>
          </w:p>
        </w:tc>
        <w:tc>
          <w:tcPr>
            <w:tcW w:w="2768" w:type="dxa"/>
          </w:tcPr>
          <w:p w:rsidR="00042F7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Д= 500 мм.</w:t>
            </w:r>
          </w:p>
          <w:p w:rsidR="00042F77" w:rsidRPr="00E35A11" w:rsidRDefault="00042F77" w:rsidP="002132E2">
            <w:pPr>
              <w:spacing w:line="240" w:lineRule="auto"/>
              <w:contextualSpacing/>
              <w:rPr>
                <w:rFonts w:ascii="Times New Roman" w:hAnsi="Times New Roman"/>
                <w:sz w:val="28"/>
                <w:szCs w:val="28"/>
                <w:lang w:eastAsia="ru-RU"/>
              </w:rPr>
            </w:pPr>
          </w:p>
          <w:p w:rsidR="00042F77" w:rsidRPr="00E35A11" w:rsidRDefault="00042F77" w:rsidP="002132E2">
            <w:pPr>
              <w:spacing w:line="240" w:lineRule="auto"/>
              <w:contextualSpacing/>
              <w:rPr>
                <w:rFonts w:ascii="Times New Roman" w:hAnsi="Times New Roman"/>
                <w:sz w:val="28"/>
                <w:szCs w:val="28"/>
                <w:lang w:eastAsia="ru-RU"/>
              </w:rPr>
            </w:pPr>
          </w:p>
          <w:p w:rsidR="00880537" w:rsidRPr="00E35A11" w:rsidRDefault="00042F77" w:rsidP="002132E2">
            <w:pPr>
              <w:spacing w:line="240" w:lineRule="auto"/>
              <w:contextualSpacing/>
              <w:rPr>
                <w:rFonts w:ascii="Times New Roman" w:hAnsi="Times New Roman"/>
                <w:sz w:val="28"/>
                <w:szCs w:val="28"/>
                <w:lang w:eastAsia="ru-RU"/>
              </w:rPr>
            </w:pPr>
            <w:r w:rsidRPr="00E35A11">
              <w:rPr>
                <w:rFonts w:ascii="Times New Roman" w:hAnsi="Times New Roman"/>
                <w:sz w:val="28"/>
                <w:szCs w:val="28"/>
                <w:lang w:eastAsia="ru-RU"/>
              </w:rPr>
              <w:t xml:space="preserve">   Д=500/420</w:t>
            </w:r>
            <w:r w:rsidR="00395D4B" w:rsidRPr="00E35A11">
              <w:rPr>
                <w:rFonts w:ascii="Times New Roman" w:hAnsi="Times New Roman"/>
                <w:sz w:val="28"/>
                <w:szCs w:val="28"/>
                <w:lang w:eastAsia="ru-RU"/>
              </w:rPr>
              <w:t xml:space="preserve"> мм.</w:t>
            </w:r>
            <w:r w:rsidRPr="00E35A11">
              <w:rPr>
                <w:rFonts w:ascii="Times New Roman" w:hAnsi="Times New Roman"/>
                <w:sz w:val="28"/>
                <w:szCs w:val="28"/>
                <w:lang w:eastAsia="ru-RU"/>
              </w:rPr>
              <w:t xml:space="preserve">                    </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59,6 км.</w:t>
            </w:r>
          </w:p>
          <w:p w:rsidR="00042F77" w:rsidRPr="00E35A11" w:rsidRDefault="00042F77" w:rsidP="002132E2">
            <w:pPr>
              <w:spacing w:line="240" w:lineRule="auto"/>
              <w:ind w:firstLine="284"/>
              <w:contextualSpacing/>
              <w:rPr>
                <w:rFonts w:ascii="Times New Roman" w:hAnsi="Times New Roman"/>
                <w:bCs/>
                <w:snapToGrid w:val="0"/>
                <w:sz w:val="28"/>
                <w:szCs w:val="28"/>
                <w:lang w:eastAsia="ru-RU"/>
              </w:rPr>
            </w:pPr>
          </w:p>
          <w:p w:rsidR="00042F77" w:rsidRPr="00E35A11" w:rsidRDefault="00042F77" w:rsidP="002132E2">
            <w:pPr>
              <w:spacing w:line="240" w:lineRule="auto"/>
              <w:contextualSpacing/>
              <w:rPr>
                <w:rFonts w:ascii="Times New Roman" w:hAnsi="Times New Roman"/>
                <w:sz w:val="28"/>
                <w:szCs w:val="28"/>
                <w:lang w:eastAsia="ru-RU"/>
              </w:rPr>
            </w:pPr>
          </w:p>
          <w:p w:rsidR="00042F77" w:rsidRPr="00E35A11" w:rsidRDefault="00042F77" w:rsidP="002132E2">
            <w:pPr>
              <w:spacing w:line="240" w:lineRule="auto"/>
              <w:contextualSpacing/>
              <w:rPr>
                <w:rFonts w:ascii="Times New Roman" w:hAnsi="Times New Roman"/>
                <w:sz w:val="28"/>
                <w:szCs w:val="28"/>
                <w:lang w:eastAsia="ru-RU"/>
              </w:rPr>
            </w:pPr>
            <w:r w:rsidRPr="00E35A11">
              <w:rPr>
                <w:rFonts w:ascii="Times New Roman" w:hAnsi="Times New Roman"/>
                <w:sz w:val="28"/>
                <w:szCs w:val="28"/>
                <w:lang w:eastAsia="ru-RU"/>
              </w:rPr>
              <w:t xml:space="preserve">    </w:t>
            </w:r>
            <w:r w:rsidRPr="00E35A11">
              <w:rPr>
                <w:rFonts w:ascii="Times New Roman" w:hAnsi="Times New Roman"/>
                <w:sz w:val="28"/>
                <w:szCs w:val="28"/>
                <w:lang w:val="en-US" w:eastAsia="ru-RU"/>
              </w:rPr>
              <w:t>L</w:t>
            </w:r>
            <w:r w:rsidR="00395D4B" w:rsidRPr="00E35A11">
              <w:rPr>
                <w:rFonts w:ascii="Times New Roman" w:hAnsi="Times New Roman"/>
                <w:sz w:val="28"/>
                <w:szCs w:val="28"/>
                <w:lang w:eastAsia="ru-RU"/>
              </w:rPr>
              <w:t xml:space="preserve">= </w:t>
            </w:r>
            <w:r w:rsidRPr="00E35A11">
              <w:rPr>
                <w:rFonts w:ascii="Times New Roman" w:hAnsi="Times New Roman"/>
                <w:sz w:val="28"/>
                <w:szCs w:val="28"/>
                <w:lang w:eastAsia="ru-RU"/>
              </w:rPr>
              <w:t>10,7</w:t>
            </w:r>
            <w:r w:rsidR="00DB686D" w:rsidRPr="00E35A11">
              <w:rPr>
                <w:rFonts w:ascii="Times New Roman" w:hAnsi="Times New Roman"/>
                <w:sz w:val="28"/>
                <w:szCs w:val="28"/>
                <w:lang w:eastAsia="ru-RU"/>
              </w:rPr>
              <w:t xml:space="preserve"> км.</w:t>
            </w:r>
          </w:p>
        </w:tc>
      </w:tr>
      <w:tr w:rsidR="00880537" w:rsidRPr="00E35A11" w:rsidTr="00883370">
        <w:tc>
          <w:tcPr>
            <w:tcW w:w="4428" w:type="dxa"/>
          </w:tcPr>
          <w:p w:rsidR="00DB686D" w:rsidRPr="00E35A11" w:rsidRDefault="002132E2"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 xml:space="preserve"> </w:t>
            </w:r>
            <w:r w:rsidR="00880537" w:rsidRPr="00E35A11">
              <w:rPr>
                <w:rFonts w:ascii="Times New Roman" w:hAnsi="Times New Roman"/>
                <w:bCs/>
                <w:snapToGrid w:val="0"/>
                <w:sz w:val="28"/>
                <w:szCs w:val="28"/>
                <w:lang w:eastAsia="ru-RU"/>
              </w:rPr>
              <w:t>«Аксай-Гудермес-Грозный</w:t>
            </w:r>
            <w:r w:rsidRPr="00E35A11">
              <w:rPr>
                <w:rFonts w:ascii="Times New Roman" w:hAnsi="Times New Roman"/>
                <w:bCs/>
                <w:snapToGrid w:val="0"/>
                <w:sz w:val="28"/>
                <w:szCs w:val="28"/>
                <w:lang w:eastAsia="ru-RU"/>
              </w:rPr>
              <w:t>»</w:t>
            </w:r>
          </w:p>
          <w:p w:rsidR="00DB686D" w:rsidRPr="00E35A11" w:rsidRDefault="002132E2"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sz w:val="28"/>
                <w:szCs w:val="28"/>
                <w:lang w:eastAsia="ru-RU"/>
              </w:rPr>
              <w:t xml:space="preserve"> </w:t>
            </w:r>
            <w:r w:rsidR="00DB686D" w:rsidRPr="00E35A11">
              <w:rPr>
                <w:rFonts w:ascii="Times New Roman" w:hAnsi="Times New Roman"/>
                <w:sz w:val="28"/>
                <w:szCs w:val="28"/>
                <w:lang w:eastAsia="ru-RU"/>
              </w:rPr>
              <w:t xml:space="preserve">Лупинг </w:t>
            </w:r>
            <w:r w:rsidR="00DB686D" w:rsidRPr="00E35A11">
              <w:rPr>
                <w:rFonts w:ascii="Times New Roman" w:hAnsi="Times New Roman"/>
                <w:bCs/>
                <w:snapToGrid w:val="0"/>
                <w:sz w:val="28"/>
                <w:szCs w:val="28"/>
                <w:lang w:eastAsia="ru-RU"/>
              </w:rPr>
              <w:t>«Аксай-Гудермес-</w:t>
            </w:r>
          </w:p>
          <w:p w:rsidR="00880537" w:rsidRPr="00E35A11" w:rsidRDefault="00DB686D" w:rsidP="002132E2">
            <w:pPr>
              <w:spacing w:line="240" w:lineRule="auto"/>
              <w:contextualSpacing/>
              <w:rPr>
                <w:rFonts w:ascii="Times New Roman" w:hAnsi="Times New Roman"/>
                <w:sz w:val="28"/>
                <w:szCs w:val="28"/>
                <w:lang w:eastAsia="ru-RU"/>
              </w:rPr>
            </w:pPr>
            <w:r w:rsidRPr="00E35A11">
              <w:rPr>
                <w:rFonts w:ascii="Times New Roman" w:hAnsi="Times New Roman"/>
                <w:sz w:val="28"/>
                <w:szCs w:val="28"/>
                <w:lang w:eastAsia="ru-RU"/>
              </w:rPr>
              <w:t xml:space="preserve">    </w:t>
            </w:r>
            <w:r w:rsidR="002132E2" w:rsidRPr="00E35A11">
              <w:rPr>
                <w:rFonts w:ascii="Times New Roman" w:hAnsi="Times New Roman"/>
                <w:sz w:val="28"/>
                <w:szCs w:val="28"/>
                <w:lang w:eastAsia="ru-RU"/>
              </w:rPr>
              <w:t xml:space="preserve">      </w:t>
            </w:r>
            <w:r w:rsidRPr="00E35A11">
              <w:rPr>
                <w:rFonts w:ascii="Times New Roman" w:hAnsi="Times New Roman"/>
                <w:bCs/>
                <w:snapToGrid w:val="0"/>
                <w:sz w:val="28"/>
                <w:szCs w:val="28"/>
                <w:lang w:eastAsia="ru-RU"/>
              </w:rPr>
              <w:t>Грозный»</w:t>
            </w:r>
          </w:p>
        </w:tc>
        <w:tc>
          <w:tcPr>
            <w:tcW w:w="2768"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Д= 700/500 мм.</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xml:space="preserve">= </w:t>
            </w:r>
            <w:r w:rsidR="0082259B" w:rsidRPr="00E35A11">
              <w:rPr>
                <w:rFonts w:ascii="Times New Roman" w:hAnsi="Times New Roman"/>
                <w:bCs/>
                <w:snapToGrid w:val="0"/>
                <w:sz w:val="28"/>
                <w:szCs w:val="28"/>
                <w:lang w:eastAsia="ru-RU"/>
              </w:rPr>
              <w:t>59,4</w:t>
            </w:r>
            <w:r w:rsidRPr="00E35A11">
              <w:rPr>
                <w:rFonts w:ascii="Times New Roman" w:hAnsi="Times New Roman"/>
                <w:bCs/>
                <w:snapToGrid w:val="0"/>
                <w:sz w:val="28"/>
                <w:szCs w:val="28"/>
                <w:lang w:eastAsia="ru-RU"/>
              </w:rPr>
              <w:t xml:space="preserve"> км.</w:t>
            </w:r>
          </w:p>
          <w:p w:rsidR="00DB686D" w:rsidRPr="00E35A11" w:rsidRDefault="00DB686D" w:rsidP="002132E2">
            <w:pPr>
              <w:spacing w:line="240" w:lineRule="auto"/>
              <w:ind w:firstLine="284"/>
              <w:contextualSpacing/>
              <w:rPr>
                <w:rFonts w:ascii="Times New Roman" w:hAnsi="Times New Roman"/>
                <w:bCs/>
                <w:snapToGrid w:val="0"/>
                <w:sz w:val="28"/>
                <w:szCs w:val="28"/>
                <w:lang w:val="en-US"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=11,3 км.</w:t>
            </w:r>
          </w:p>
        </w:tc>
      </w:tr>
      <w:tr w:rsidR="00880537" w:rsidRPr="00E35A11" w:rsidTr="00883370">
        <w:tc>
          <w:tcPr>
            <w:tcW w:w="4428" w:type="dxa"/>
          </w:tcPr>
          <w:p w:rsidR="00880537" w:rsidRPr="00E35A11" w:rsidRDefault="002132E2"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 xml:space="preserve"> </w:t>
            </w:r>
            <w:r w:rsidR="00880537" w:rsidRPr="00E35A11">
              <w:rPr>
                <w:rFonts w:ascii="Times New Roman" w:hAnsi="Times New Roman"/>
                <w:bCs/>
                <w:snapToGrid w:val="0"/>
                <w:sz w:val="28"/>
                <w:szCs w:val="28"/>
                <w:lang w:eastAsia="ru-RU"/>
              </w:rPr>
              <w:t>«Камыш-Бурун-Горская»</w:t>
            </w:r>
          </w:p>
        </w:tc>
        <w:tc>
          <w:tcPr>
            <w:tcW w:w="2768"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 xml:space="preserve">Д= </w:t>
            </w:r>
            <w:r w:rsidR="00042F77" w:rsidRPr="00E35A11">
              <w:rPr>
                <w:rFonts w:ascii="Times New Roman" w:hAnsi="Times New Roman"/>
                <w:bCs/>
                <w:snapToGrid w:val="0"/>
                <w:sz w:val="28"/>
                <w:szCs w:val="28"/>
                <w:lang w:eastAsia="ru-RU"/>
              </w:rPr>
              <w:t>700</w:t>
            </w:r>
            <w:r w:rsidRPr="00E35A11">
              <w:rPr>
                <w:rFonts w:ascii="Times New Roman" w:hAnsi="Times New Roman"/>
                <w:bCs/>
                <w:snapToGrid w:val="0"/>
                <w:sz w:val="28"/>
                <w:szCs w:val="28"/>
                <w:lang w:eastAsia="ru-RU"/>
              </w:rPr>
              <w:t xml:space="preserve"> мм.</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xml:space="preserve">= </w:t>
            </w:r>
            <w:r w:rsidR="00042F77" w:rsidRPr="00E35A11">
              <w:rPr>
                <w:rFonts w:ascii="Times New Roman" w:hAnsi="Times New Roman"/>
                <w:bCs/>
                <w:snapToGrid w:val="0"/>
                <w:sz w:val="28"/>
                <w:szCs w:val="28"/>
                <w:lang w:eastAsia="ru-RU"/>
              </w:rPr>
              <w:t>43</w:t>
            </w:r>
            <w:r w:rsidRPr="00E35A11">
              <w:rPr>
                <w:rFonts w:ascii="Times New Roman" w:hAnsi="Times New Roman"/>
                <w:bCs/>
                <w:snapToGrid w:val="0"/>
                <w:sz w:val="28"/>
                <w:szCs w:val="28"/>
                <w:lang w:eastAsia="ru-RU"/>
              </w:rPr>
              <w:t xml:space="preserve"> км.</w:t>
            </w:r>
          </w:p>
        </w:tc>
      </w:tr>
      <w:tr w:rsidR="00880537" w:rsidRPr="00E35A11" w:rsidTr="00883370">
        <w:tc>
          <w:tcPr>
            <w:tcW w:w="4428" w:type="dxa"/>
          </w:tcPr>
          <w:p w:rsidR="00880537" w:rsidRPr="00E35A11" w:rsidRDefault="002132E2" w:rsidP="002132E2">
            <w:pPr>
              <w:pStyle w:val="ae"/>
              <w:numPr>
                <w:ilvl w:val="0"/>
                <w:numId w:val="29"/>
              </w:numPr>
              <w:spacing w:line="240" w:lineRule="auto"/>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 xml:space="preserve"> </w:t>
            </w:r>
            <w:r w:rsidR="00880537" w:rsidRPr="00E35A11">
              <w:rPr>
                <w:rFonts w:ascii="Times New Roman" w:hAnsi="Times New Roman"/>
                <w:bCs/>
                <w:snapToGrid w:val="0"/>
                <w:sz w:val="28"/>
                <w:szCs w:val="28"/>
                <w:lang w:eastAsia="ru-RU"/>
              </w:rPr>
              <w:t>«Ищерская-Моздок»</w:t>
            </w:r>
          </w:p>
        </w:tc>
        <w:tc>
          <w:tcPr>
            <w:tcW w:w="2768" w:type="dxa"/>
          </w:tcPr>
          <w:p w:rsidR="00880537" w:rsidRPr="00E35A11" w:rsidRDefault="0044333F" w:rsidP="0044333F">
            <w:pPr>
              <w:spacing w:line="240" w:lineRule="auto"/>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eastAsia="ru-RU"/>
              </w:rPr>
              <w:t xml:space="preserve">    </w:t>
            </w:r>
            <w:r w:rsidR="00880537" w:rsidRPr="00E35A11">
              <w:rPr>
                <w:rFonts w:ascii="Times New Roman" w:hAnsi="Times New Roman"/>
                <w:bCs/>
                <w:snapToGrid w:val="0"/>
                <w:sz w:val="28"/>
                <w:szCs w:val="28"/>
                <w:lang w:eastAsia="ru-RU"/>
              </w:rPr>
              <w:t xml:space="preserve">Д= </w:t>
            </w:r>
            <w:r w:rsidR="00DB686D" w:rsidRPr="00E35A11">
              <w:rPr>
                <w:rFonts w:ascii="Times New Roman" w:hAnsi="Times New Roman"/>
                <w:bCs/>
                <w:snapToGrid w:val="0"/>
                <w:sz w:val="28"/>
                <w:szCs w:val="28"/>
                <w:lang w:eastAsia="ru-RU"/>
              </w:rPr>
              <w:t>1020 мм</w:t>
            </w:r>
            <w:r w:rsidR="00880537" w:rsidRPr="00E35A11">
              <w:rPr>
                <w:rFonts w:ascii="Times New Roman" w:hAnsi="Times New Roman"/>
                <w:bCs/>
                <w:snapToGrid w:val="0"/>
                <w:sz w:val="28"/>
                <w:szCs w:val="28"/>
                <w:lang w:eastAsia="ru-RU"/>
              </w:rPr>
              <w:t>.</w:t>
            </w:r>
          </w:p>
        </w:tc>
        <w:tc>
          <w:tcPr>
            <w:tcW w:w="1912" w:type="dxa"/>
          </w:tcPr>
          <w:p w:rsidR="00880537" w:rsidRPr="00E35A11" w:rsidRDefault="00880537" w:rsidP="002132E2">
            <w:pPr>
              <w:spacing w:line="240" w:lineRule="auto"/>
              <w:ind w:firstLine="284"/>
              <w:contextualSpacing/>
              <w:rPr>
                <w:rFonts w:ascii="Times New Roman" w:hAnsi="Times New Roman"/>
                <w:bCs/>
                <w:snapToGrid w:val="0"/>
                <w:sz w:val="28"/>
                <w:szCs w:val="28"/>
                <w:lang w:eastAsia="ru-RU"/>
              </w:rPr>
            </w:pPr>
            <w:r w:rsidRPr="00E35A11">
              <w:rPr>
                <w:rFonts w:ascii="Times New Roman" w:hAnsi="Times New Roman"/>
                <w:bCs/>
                <w:snapToGrid w:val="0"/>
                <w:sz w:val="28"/>
                <w:szCs w:val="28"/>
                <w:lang w:val="en-US" w:eastAsia="ru-RU"/>
              </w:rPr>
              <w:t>L</w:t>
            </w:r>
            <w:r w:rsidRPr="00E35A11">
              <w:rPr>
                <w:rFonts w:ascii="Times New Roman" w:hAnsi="Times New Roman"/>
                <w:bCs/>
                <w:snapToGrid w:val="0"/>
                <w:sz w:val="28"/>
                <w:szCs w:val="28"/>
                <w:lang w:eastAsia="ru-RU"/>
              </w:rPr>
              <w:t>= 4 км.</w:t>
            </w:r>
          </w:p>
        </w:tc>
      </w:tr>
    </w:tbl>
    <w:p w:rsidR="00880537" w:rsidRPr="00E35A11" w:rsidRDefault="0044333F" w:rsidP="0044333F">
      <w:pPr>
        <w:pStyle w:val="ae"/>
        <w:numPr>
          <w:ilvl w:val="0"/>
          <w:numId w:val="29"/>
        </w:numPr>
        <w:tabs>
          <w:tab w:val="center" w:pos="4844"/>
        </w:tabs>
        <w:autoSpaceDE w:val="0"/>
        <w:autoSpaceDN w:val="0"/>
        <w:adjustRightInd w:val="0"/>
        <w:spacing w:line="240" w:lineRule="auto"/>
        <w:rPr>
          <w:rFonts w:ascii="Times New Roman" w:hAnsi="Times New Roman"/>
          <w:bCs/>
          <w:sz w:val="28"/>
          <w:szCs w:val="28"/>
        </w:rPr>
      </w:pPr>
      <w:r w:rsidRPr="00E35A11">
        <w:rPr>
          <w:rFonts w:ascii="Times New Roman" w:hAnsi="Times New Roman"/>
          <w:bCs/>
          <w:sz w:val="28"/>
          <w:szCs w:val="28"/>
        </w:rPr>
        <w:t xml:space="preserve"> </w:t>
      </w:r>
      <w:r w:rsidR="00DB686D" w:rsidRPr="00E35A11">
        <w:rPr>
          <w:rFonts w:ascii="Times New Roman" w:hAnsi="Times New Roman"/>
          <w:bCs/>
          <w:sz w:val="28"/>
          <w:szCs w:val="28"/>
        </w:rPr>
        <w:t>«Новогрозный-Сержень-Юрт»</w:t>
      </w:r>
      <w:r w:rsidRPr="00E35A11">
        <w:rPr>
          <w:rFonts w:ascii="Times New Roman" w:hAnsi="Times New Roman"/>
          <w:bCs/>
          <w:sz w:val="28"/>
          <w:szCs w:val="28"/>
        </w:rPr>
        <w:t xml:space="preserve">     </w:t>
      </w:r>
      <w:r w:rsidR="00DB686D" w:rsidRPr="00E35A11">
        <w:rPr>
          <w:rFonts w:ascii="Times New Roman" w:hAnsi="Times New Roman"/>
          <w:bCs/>
          <w:sz w:val="28"/>
          <w:szCs w:val="28"/>
        </w:rPr>
        <w:t xml:space="preserve">Д= 530/426 мм.           </w:t>
      </w:r>
      <w:r w:rsidR="00677AD4" w:rsidRPr="00E35A11">
        <w:rPr>
          <w:rFonts w:ascii="Times New Roman" w:hAnsi="Times New Roman"/>
          <w:bCs/>
          <w:sz w:val="28"/>
          <w:szCs w:val="28"/>
        </w:rPr>
        <w:t xml:space="preserve"> </w:t>
      </w:r>
      <w:r w:rsidR="00DB686D" w:rsidRPr="00E35A11">
        <w:rPr>
          <w:rFonts w:ascii="Times New Roman" w:hAnsi="Times New Roman"/>
          <w:bCs/>
          <w:sz w:val="28"/>
          <w:szCs w:val="28"/>
          <w:lang w:val="en-US"/>
        </w:rPr>
        <w:t>L</w:t>
      </w:r>
      <w:r w:rsidR="00DB686D" w:rsidRPr="00E35A11">
        <w:rPr>
          <w:rFonts w:ascii="Times New Roman" w:hAnsi="Times New Roman"/>
          <w:bCs/>
          <w:sz w:val="28"/>
          <w:szCs w:val="28"/>
        </w:rPr>
        <w:t>= 35 км.</w:t>
      </w:r>
    </w:p>
    <w:p w:rsidR="00677AD4" w:rsidRPr="00E35A11" w:rsidRDefault="0044333F" w:rsidP="0044333F">
      <w:pPr>
        <w:pStyle w:val="ae"/>
        <w:numPr>
          <w:ilvl w:val="0"/>
          <w:numId w:val="29"/>
        </w:numPr>
        <w:tabs>
          <w:tab w:val="center" w:pos="4844"/>
        </w:tabs>
        <w:autoSpaceDE w:val="0"/>
        <w:autoSpaceDN w:val="0"/>
        <w:adjustRightInd w:val="0"/>
        <w:spacing w:line="240" w:lineRule="auto"/>
        <w:rPr>
          <w:rFonts w:ascii="Times New Roman" w:hAnsi="Times New Roman"/>
          <w:bCs/>
          <w:sz w:val="28"/>
          <w:szCs w:val="28"/>
        </w:rPr>
      </w:pPr>
      <w:r w:rsidRPr="00E35A11">
        <w:rPr>
          <w:rFonts w:ascii="Times New Roman" w:hAnsi="Times New Roman"/>
          <w:bCs/>
          <w:sz w:val="28"/>
          <w:szCs w:val="28"/>
        </w:rPr>
        <w:t xml:space="preserve"> </w:t>
      </w:r>
      <w:r w:rsidR="00677AD4" w:rsidRPr="00E35A11">
        <w:rPr>
          <w:rFonts w:ascii="Times New Roman" w:hAnsi="Times New Roman"/>
          <w:bCs/>
          <w:sz w:val="28"/>
          <w:szCs w:val="28"/>
        </w:rPr>
        <w:t>«Грозный-Гойты»</w:t>
      </w:r>
      <w:r w:rsidRPr="00E35A11">
        <w:rPr>
          <w:rFonts w:ascii="Times New Roman" w:hAnsi="Times New Roman"/>
          <w:bCs/>
          <w:sz w:val="28"/>
          <w:szCs w:val="28"/>
        </w:rPr>
        <w:t xml:space="preserve">                          </w:t>
      </w:r>
      <w:r w:rsidR="00677AD4" w:rsidRPr="00E35A11">
        <w:rPr>
          <w:rFonts w:ascii="Times New Roman" w:hAnsi="Times New Roman"/>
          <w:bCs/>
          <w:sz w:val="28"/>
          <w:szCs w:val="28"/>
        </w:rPr>
        <w:t xml:space="preserve">Д = 530/720 мм.           </w:t>
      </w:r>
      <w:r w:rsidR="00677AD4" w:rsidRPr="00E35A11">
        <w:rPr>
          <w:rFonts w:ascii="Times New Roman" w:hAnsi="Times New Roman"/>
          <w:bCs/>
          <w:sz w:val="28"/>
          <w:szCs w:val="28"/>
          <w:lang w:val="en-US"/>
        </w:rPr>
        <w:t>L</w:t>
      </w:r>
      <w:r w:rsidR="00677AD4" w:rsidRPr="00E35A11">
        <w:rPr>
          <w:rFonts w:ascii="Times New Roman" w:hAnsi="Times New Roman"/>
          <w:bCs/>
          <w:sz w:val="28"/>
          <w:szCs w:val="28"/>
        </w:rPr>
        <w:t>= 20,1 км.</w:t>
      </w:r>
    </w:p>
    <w:p w:rsidR="00677AD4" w:rsidRPr="00E35A11" w:rsidRDefault="0044333F" w:rsidP="0044333F">
      <w:pPr>
        <w:pStyle w:val="ae"/>
        <w:numPr>
          <w:ilvl w:val="0"/>
          <w:numId w:val="29"/>
        </w:numPr>
        <w:tabs>
          <w:tab w:val="left" w:pos="7512"/>
          <w:tab w:val="left" w:pos="7608"/>
        </w:tabs>
        <w:autoSpaceDE w:val="0"/>
        <w:autoSpaceDN w:val="0"/>
        <w:adjustRightInd w:val="0"/>
        <w:spacing w:line="240" w:lineRule="auto"/>
        <w:rPr>
          <w:rFonts w:ascii="Times New Roman" w:hAnsi="Times New Roman"/>
          <w:bCs/>
          <w:sz w:val="28"/>
          <w:szCs w:val="28"/>
        </w:rPr>
      </w:pPr>
      <w:r w:rsidRPr="00E35A11">
        <w:rPr>
          <w:rFonts w:ascii="Times New Roman" w:hAnsi="Times New Roman"/>
          <w:bCs/>
          <w:sz w:val="28"/>
          <w:szCs w:val="28"/>
        </w:rPr>
        <w:t xml:space="preserve"> </w:t>
      </w:r>
      <w:r w:rsidR="00677AD4" w:rsidRPr="00E35A11">
        <w:rPr>
          <w:rFonts w:ascii="Times New Roman" w:hAnsi="Times New Roman"/>
          <w:bCs/>
          <w:sz w:val="28"/>
          <w:szCs w:val="28"/>
        </w:rPr>
        <w:t xml:space="preserve"> «Сержень-Юрт-Алхазурово»</w:t>
      </w:r>
      <w:r w:rsidR="002132E2" w:rsidRPr="00E35A11">
        <w:rPr>
          <w:rFonts w:ascii="Times New Roman" w:hAnsi="Times New Roman"/>
          <w:bCs/>
          <w:sz w:val="28"/>
          <w:szCs w:val="28"/>
        </w:rPr>
        <w:tab/>
      </w:r>
      <w:r w:rsidRPr="00E35A11">
        <w:rPr>
          <w:rFonts w:ascii="Times New Roman" w:hAnsi="Times New Roman"/>
          <w:bCs/>
          <w:sz w:val="28"/>
          <w:szCs w:val="28"/>
          <w:lang w:val="en-US"/>
        </w:rPr>
        <w:t>L</w:t>
      </w:r>
      <w:r w:rsidRPr="00E35A11">
        <w:rPr>
          <w:rFonts w:ascii="Times New Roman" w:hAnsi="Times New Roman"/>
          <w:bCs/>
          <w:sz w:val="28"/>
          <w:szCs w:val="28"/>
        </w:rPr>
        <w:t>= 34,0 км.</w:t>
      </w:r>
    </w:p>
    <w:p w:rsidR="0044333F" w:rsidRPr="00E35A11" w:rsidRDefault="0044333F" w:rsidP="00880537">
      <w:pPr>
        <w:autoSpaceDE w:val="0"/>
        <w:autoSpaceDN w:val="0"/>
        <w:adjustRightInd w:val="0"/>
        <w:spacing w:line="240" w:lineRule="auto"/>
        <w:ind w:firstLine="708"/>
        <w:rPr>
          <w:rFonts w:ascii="Times New Roman" w:hAnsi="Times New Roman"/>
          <w:bCs/>
          <w:spacing w:val="-6"/>
          <w:sz w:val="28"/>
          <w:szCs w:val="28"/>
        </w:rPr>
      </w:pPr>
    </w:p>
    <w:p w:rsidR="00880537" w:rsidRPr="00E35A11" w:rsidRDefault="00880537" w:rsidP="00880537">
      <w:pPr>
        <w:autoSpaceDE w:val="0"/>
        <w:autoSpaceDN w:val="0"/>
        <w:adjustRightInd w:val="0"/>
        <w:spacing w:line="240" w:lineRule="auto"/>
        <w:ind w:firstLine="708"/>
        <w:rPr>
          <w:rFonts w:ascii="Times New Roman" w:hAnsi="Times New Roman"/>
          <w:bCs/>
          <w:spacing w:val="-6"/>
          <w:sz w:val="28"/>
          <w:szCs w:val="28"/>
        </w:rPr>
      </w:pPr>
      <w:r w:rsidRPr="00E35A11">
        <w:rPr>
          <w:rFonts w:ascii="Times New Roman" w:hAnsi="Times New Roman"/>
          <w:bCs/>
          <w:spacing w:val="-6"/>
          <w:sz w:val="28"/>
          <w:szCs w:val="28"/>
        </w:rPr>
        <w:t xml:space="preserve">Газоснабжение региона обеспечивается </w:t>
      </w:r>
      <w:r w:rsidR="004F5EC5" w:rsidRPr="00E35A11">
        <w:rPr>
          <w:rFonts w:ascii="Times New Roman" w:hAnsi="Times New Roman"/>
          <w:bCs/>
          <w:spacing w:val="-6"/>
          <w:sz w:val="28"/>
          <w:szCs w:val="28"/>
        </w:rPr>
        <w:t xml:space="preserve">газоизмерительными станциями (ГИС) в количестве 1 шт, </w:t>
      </w:r>
      <w:r w:rsidRPr="00E35A11">
        <w:rPr>
          <w:rFonts w:ascii="Times New Roman" w:hAnsi="Times New Roman"/>
          <w:bCs/>
          <w:spacing w:val="-6"/>
          <w:sz w:val="28"/>
          <w:szCs w:val="28"/>
        </w:rPr>
        <w:t>газораспределит</w:t>
      </w:r>
      <w:r w:rsidR="004F5EC5" w:rsidRPr="00E35A11">
        <w:rPr>
          <w:rFonts w:ascii="Times New Roman" w:hAnsi="Times New Roman"/>
          <w:bCs/>
          <w:spacing w:val="-6"/>
          <w:sz w:val="28"/>
          <w:szCs w:val="28"/>
        </w:rPr>
        <w:t>ельными станциями в количестве 4</w:t>
      </w:r>
      <w:r w:rsidRPr="00E35A11">
        <w:rPr>
          <w:rFonts w:ascii="Times New Roman" w:hAnsi="Times New Roman"/>
          <w:bCs/>
          <w:spacing w:val="-6"/>
          <w:sz w:val="28"/>
          <w:szCs w:val="28"/>
        </w:rPr>
        <w:t>5</w:t>
      </w:r>
      <w:r w:rsidR="002E1F8C" w:rsidRPr="00E35A11">
        <w:rPr>
          <w:rFonts w:ascii="Times New Roman" w:hAnsi="Times New Roman"/>
          <w:bCs/>
          <w:spacing w:val="-6"/>
          <w:sz w:val="28"/>
          <w:szCs w:val="28"/>
        </w:rPr>
        <w:t xml:space="preserve"> штук, которые эксплуатируются АО «Газпром газораспределение Грозный</w:t>
      </w:r>
      <w:r w:rsidRPr="00E35A11">
        <w:rPr>
          <w:rFonts w:ascii="Times New Roman" w:hAnsi="Times New Roman"/>
          <w:bCs/>
          <w:spacing w:val="-6"/>
          <w:sz w:val="28"/>
          <w:szCs w:val="28"/>
        </w:rPr>
        <w:t xml:space="preserve">». </w:t>
      </w:r>
      <w:r w:rsidRPr="00E35A11">
        <w:rPr>
          <w:noProof/>
          <w:lang w:eastAsia="ru-RU"/>
        </w:rPr>
        <mc:AlternateContent>
          <mc:Choice Requires="wps">
            <w:drawing>
              <wp:anchor distT="0" distB="0" distL="114300" distR="114300" simplePos="0" relativeHeight="251661824" behindDoc="0" locked="0" layoutInCell="1" allowOverlap="1" wp14:anchorId="59954CC0" wp14:editId="4FAE5A29">
                <wp:simplePos x="0" y="0"/>
                <wp:positionH relativeFrom="column">
                  <wp:posOffset>-321310</wp:posOffset>
                </wp:positionH>
                <wp:positionV relativeFrom="paragraph">
                  <wp:posOffset>9286875</wp:posOffset>
                </wp:positionV>
                <wp:extent cx="6728460" cy="320040"/>
                <wp:effectExtent l="0" t="0" r="0" b="0"/>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06A" w:rsidRPr="00833C5D" w:rsidRDefault="0089506A" w:rsidP="00880537">
                            <w:pPr>
                              <w:pStyle w:val="af8"/>
                              <w:jc w:val="center"/>
                              <w:rPr>
                                <w:rFonts w:ascii="Times New Roman" w:hAnsi="Times New Roman"/>
                                <w:noProof/>
                                <w:color w:val="auto"/>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54CC0" id="_x0000_t202" coordsize="21600,21600" o:spt="202" path="m,l,21600r21600,l21600,xe">
                <v:stroke joinstyle="miter"/>
                <v:path gradientshapeok="t" o:connecttype="rect"/>
              </v:shapetype>
              <v:shape id="Надпись 19" o:spid="_x0000_s1026" type="#_x0000_t202" style="position:absolute;left:0;text-align:left;margin-left:-25.3pt;margin-top:731.25pt;width:529.8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" stroked="f">
                <v:textbox style="mso-fit-shape-to-text:t" inset="0,0,0,0">
                  <w:txbxContent>
                    <w:p w:rsidR="0089506A" w:rsidRPr="00833C5D" w:rsidRDefault="0089506A" w:rsidP="00880537">
                      <w:pPr>
                        <w:pStyle w:val="af8"/>
                        <w:jc w:val="center"/>
                        <w:rPr>
                          <w:rFonts w:ascii="Times New Roman" w:hAnsi="Times New Roman"/>
                          <w:noProof/>
                          <w:color w:val="auto"/>
                          <w:sz w:val="28"/>
                          <w:szCs w:val="28"/>
                        </w:rPr>
                      </w:pPr>
                    </w:p>
                  </w:txbxContent>
                </v:textbox>
                <w10:wrap type="topAndBottom"/>
              </v:shape>
            </w:pict>
          </mc:Fallback>
        </mc:AlternateContent>
      </w:r>
      <w:r w:rsidRPr="00E35A11">
        <w:rPr>
          <w:rFonts w:ascii="Times New Roman" w:hAnsi="Times New Roman"/>
          <w:bCs/>
          <w:spacing w:val="-6"/>
          <w:sz w:val="28"/>
          <w:szCs w:val="28"/>
        </w:rPr>
        <w:t>Газораспределительная система природного газа Чеченской Республики состоит из наружных газопроводов поселений от выходного отключающего устройства ГРС, включая межпоселковые, сооружений на газопроводах, средств электрохимической защиты от коррозии, газорегуляторных пун</w:t>
      </w:r>
      <w:r w:rsidR="00CE134C" w:rsidRPr="00E35A11">
        <w:rPr>
          <w:rFonts w:ascii="Times New Roman" w:hAnsi="Times New Roman"/>
          <w:bCs/>
          <w:spacing w:val="-6"/>
          <w:sz w:val="28"/>
          <w:szCs w:val="28"/>
        </w:rPr>
        <w:t>ктов. По состоянию на 01.01.2019</w:t>
      </w:r>
      <w:r w:rsidRPr="00E35A11">
        <w:rPr>
          <w:rFonts w:ascii="Times New Roman" w:hAnsi="Times New Roman"/>
          <w:bCs/>
          <w:spacing w:val="-6"/>
          <w:sz w:val="28"/>
          <w:szCs w:val="28"/>
        </w:rPr>
        <w:t xml:space="preserve"> г. всего по данным ГРО эксплуатировалось:</w:t>
      </w:r>
    </w:p>
    <w:p w:rsidR="00880537" w:rsidRPr="00E35A11" w:rsidRDefault="00880537" w:rsidP="00880537">
      <w:pPr>
        <w:autoSpaceDE w:val="0"/>
        <w:autoSpaceDN w:val="0"/>
        <w:adjustRightInd w:val="0"/>
        <w:spacing w:line="240" w:lineRule="auto"/>
        <w:ind w:firstLine="708"/>
        <w:rPr>
          <w:rFonts w:ascii="Times New Roman" w:hAnsi="Times New Roman"/>
          <w:bCs/>
          <w:sz w:val="28"/>
          <w:szCs w:val="28"/>
        </w:rPr>
      </w:pPr>
      <w:r w:rsidRPr="00E35A11">
        <w:rPr>
          <w:rFonts w:ascii="Times New Roman" w:hAnsi="Times New Roman"/>
          <w:bCs/>
          <w:sz w:val="28"/>
          <w:szCs w:val="28"/>
        </w:rPr>
        <w:t xml:space="preserve">- </w:t>
      </w:r>
      <w:r w:rsidR="00CE134C" w:rsidRPr="00E35A11">
        <w:rPr>
          <w:rFonts w:ascii="Times New Roman" w:hAnsi="Times New Roman"/>
          <w:bCs/>
          <w:sz w:val="28"/>
          <w:szCs w:val="28"/>
        </w:rPr>
        <w:t>8604</w:t>
      </w:r>
      <w:r w:rsidRPr="00E35A11">
        <w:rPr>
          <w:rFonts w:ascii="Times New Roman" w:hAnsi="Times New Roman"/>
          <w:bCs/>
          <w:sz w:val="28"/>
          <w:szCs w:val="28"/>
        </w:rPr>
        <w:t xml:space="preserve"> км наружных газопроводов, из них подземные </w:t>
      </w:r>
      <w:r w:rsidR="00CE134C" w:rsidRPr="00E35A11">
        <w:rPr>
          <w:rFonts w:ascii="Times New Roman" w:hAnsi="Times New Roman"/>
          <w:bCs/>
          <w:sz w:val="28"/>
          <w:szCs w:val="28"/>
        </w:rPr>
        <w:t>–</w:t>
      </w:r>
      <w:r w:rsidRPr="00E35A11">
        <w:rPr>
          <w:rFonts w:ascii="Times New Roman" w:hAnsi="Times New Roman"/>
          <w:bCs/>
          <w:sz w:val="28"/>
          <w:szCs w:val="28"/>
        </w:rPr>
        <w:t xml:space="preserve"> 10</w:t>
      </w:r>
      <w:r w:rsidR="00CE134C" w:rsidRPr="00E35A11">
        <w:rPr>
          <w:rFonts w:ascii="Times New Roman" w:hAnsi="Times New Roman"/>
          <w:bCs/>
          <w:sz w:val="28"/>
          <w:szCs w:val="28"/>
        </w:rPr>
        <w:t xml:space="preserve">17 </w:t>
      </w:r>
      <w:r w:rsidRPr="00E35A11">
        <w:rPr>
          <w:rFonts w:ascii="Times New Roman" w:hAnsi="Times New Roman"/>
          <w:bCs/>
          <w:sz w:val="28"/>
          <w:szCs w:val="28"/>
        </w:rPr>
        <w:t>км;</w:t>
      </w:r>
      <w:r w:rsidR="00CE134C" w:rsidRPr="00E35A11">
        <w:rPr>
          <w:rFonts w:ascii="Times New Roman" w:hAnsi="Times New Roman"/>
          <w:bCs/>
          <w:sz w:val="28"/>
          <w:szCs w:val="28"/>
        </w:rPr>
        <w:t xml:space="preserve"> из них-    </w:t>
      </w:r>
    </w:p>
    <w:p w:rsidR="00CE134C" w:rsidRPr="00E35A11" w:rsidRDefault="00CE134C" w:rsidP="00880537">
      <w:pPr>
        <w:autoSpaceDE w:val="0"/>
        <w:autoSpaceDN w:val="0"/>
        <w:adjustRightInd w:val="0"/>
        <w:spacing w:line="240" w:lineRule="auto"/>
        <w:ind w:firstLine="708"/>
        <w:rPr>
          <w:rFonts w:ascii="Times New Roman" w:hAnsi="Times New Roman"/>
          <w:bCs/>
          <w:sz w:val="28"/>
          <w:szCs w:val="28"/>
        </w:rPr>
      </w:pPr>
      <w:r w:rsidRPr="00E35A11">
        <w:rPr>
          <w:rFonts w:ascii="Times New Roman" w:hAnsi="Times New Roman"/>
          <w:bCs/>
          <w:sz w:val="28"/>
          <w:szCs w:val="28"/>
        </w:rPr>
        <w:t xml:space="preserve">  полиэтиленовые-</w:t>
      </w:r>
      <w:r w:rsidR="00BC2426" w:rsidRPr="00E35A11">
        <w:rPr>
          <w:rFonts w:ascii="Times New Roman" w:hAnsi="Times New Roman"/>
          <w:bCs/>
          <w:sz w:val="28"/>
          <w:szCs w:val="28"/>
        </w:rPr>
        <w:t>32 км;</w:t>
      </w:r>
    </w:p>
    <w:p w:rsidR="00880537" w:rsidRPr="00E35A11" w:rsidRDefault="00880537" w:rsidP="00880537">
      <w:pPr>
        <w:autoSpaceDE w:val="0"/>
        <w:autoSpaceDN w:val="0"/>
        <w:adjustRightInd w:val="0"/>
        <w:spacing w:line="240" w:lineRule="auto"/>
        <w:ind w:firstLine="708"/>
        <w:rPr>
          <w:rFonts w:ascii="Times New Roman" w:hAnsi="Times New Roman"/>
          <w:bCs/>
          <w:sz w:val="28"/>
          <w:szCs w:val="28"/>
        </w:rPr>
      </w:pPr>
      <w:r w:rsidRPr="00E35A11">
        <w:rPr>
          <w:rFonts w:ascii="Times New Roman" w:hAnsi="Times New Roman"/>
          <w:bCs/>
          <w:sz w:val="28"/>
          <w:szCs w:val="28"/>
        </w:rPr>
        <w:t>- 540 газорегуляторных пунктов (ГРП);</w:t>
      </w:r>
    </w:p>
    <w:p w:rsidR="00880537" w:rsidRPr="00E35A11" w:rsidRDefault="00880537" w:rsidP="00880537">
      <w:pPr>
        <w:autoSpaceDE w:val="0"/>
        <w:autoSpaceDN w:val="0"/>
        <w:adjustRightInd w:val="0"/>
        <w:spacing w:line="240" w:lineRule="auto"/>
        <w:ind w:firstLine="708"/>
        <w:rPr>
          <w:rFonts w:ascii="Times New Roman" w:hAnsi="Times New Roman"/>
          <w:bCs/>
          <w:sz w:val="28"/>
          <w:szCs w:val="28"/>
        </w:rPr>
      </w:pPr>
      <w:r w:rsidRPr="00E35A11">
        <w:rPr>
          <w:rFonts w:ascii="Times New Roman" w:hAnsi="Times New Roman"/>
          <w:bCs/>
          <w:sz w:val="28"/>
          <w:szCs w:val="28"/>
        </w:rPr>
        <w:t>- 911 шкафных газорегуляторных пунктов (ШРП).</w:t>
      </w:r>
    </w:p>
    <w:p w:rsidR="00880537" w:rsidRPr="00E35A11" w:rsidRDefault="00880537" w:rsidP="00880537">
      <w:pPr>
        <w:autoSpaceDE w:val="0"/>
        <w:autoSpaceDN w:val="0"/>
        <w:adjustRightInd w:val="0"/>
        <w:spacing w:line="240" w:lineRule="auto"/>
        <w:ind w:firstLine="708"/>
        <w:rPr>
          <w:rFonts w:ascii="Times New Roman" w:hAnsi="Times New Roman"/>
          <w:bCs/>
          <w:sz w:val="28"/>
          <w:szCs w:val="28"/>
        </w:rPr>
      </w:pP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В последние годы газопроводы в республике стро</w:t>
      </w:r>
      <w:r w:rsidR="005E6336" w:rsidRPr="00E35A11">
        <w:rPr>
          <w:rFonts w:ascii="Times New Roman" w:hAnsi="Times New Roman"/>
          <w:sz w:val="28"/>
          <w:szCs w:val="28"/>
        </w:rPr>
        <w:t>ились</w:t>
      </w:r>
      <w:r w:rsidRPr="00E35A11">
        <w:rPr>
          <w:rFonts w:ascii="Times New Roman" w:hAnsi="Times New Roman"/>
          <w:sz w:val="28"/>
          <w:szCs w:val="28"/>
        </w:rPr>
        <w:t xml:space="preserve"> исключительно в надземном исполнении, большинство из них за счет бюджетов местных властей.</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r w:rsidRPr="00E35A11">
        <w:rPr>
          <w:rFonts w:ascii="Times New Roman" w:hAnsi="Times New Roman"/>
          <w:bCs/>
          <w:sz w:val="28"/>
          <w:szCs w:val="28"/>
        </w:rPr>
        <w:t>По давлению наружные газопроводы, входящие в газораспределительную систему по данным технических паспортов газораспределит</w:t>
      </w:r>
      <w:r w:rsidR="00BC2426" w:rsidRPr="00E35A11">
        <w:rPr>
          <w:rFonts w:ascii="Times New Roman" w:hAnsi="Times New Roman"/>
          <w:bCs/>
          <w:sz w:val="28"/>
          <w:szCs w:val="28"/>
        </w:rPr>
        <w:t>ельных организаций на 01.01.2019</w:t>
      </w:r>
      <w:r w:rsidRPr="00E35A11">
        <w:rPr>
          <w:rFonts w:ascii="Times New Roman" w:hAnsi="Times New Roman"/>
          <w:bCs/>
          <w:sz w:val="28"/>
          <w:szCs w:val="28"/>
        </w:rPr>
        <w:t>г. структурированы следующим образом, км.:</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r w:rsidRPr="00E35A11">
        <w:rPr>
          <w:rFonts w:ascii="Times New Roman" w:hAnsi="Times New Roman"/>
          <w:bCs/>
          <w:sz w:val="28"/>
          <w:szCs w:val="28"/>
        </w:rPr>
        <w:t xml:space="preserve">- высокого давления </w:t>
      </w:r>
      <w:r w:rsidRPr="00E35A11">
        <w:rPr>
          <w:rFonts w:ascii="Times New Roman" w:hAnsi="Times New Roman"/>
          <w:bCs/>
          <w:sz w:val="28"/>
          <w:szCs w:val="28"/>
          <w:lang w:val="en-US"/>
        </w:rPr>
        <w:t>I</w:t>
      </w:r>
      <w:r w:rsidRPr="00E35A11">
        <w:rPr>
          <w:rFonts w:ascii="Times New Roman" w:hAnsi="Times New Roman"/>
          <w:bCs/>
          <w:sz w:val="28"/>
          <w:szCs w:val="28"/>
        </w:rPr>
        <w:t xml:space="preserve"> категории    – </w:t>
      </w:r>
      <w:r w:rsidR="00BC2426" w:rsidRPr="00E35A11">
        <w:rPr>
          <w:rFonts w:ascii="Times New Roman" w:hAnsi="Times New Roman"/>
          <w:bCs/>
          <w:sz w:val="28"/>
          <w:szCs w:val="28"/>
        </w:rPr>
        <w:t>108 км</w:t>
      </w:r>
      <w:r w:rsidRPr="00E35A11">
        <w:rPr>
          <w:rFonts w:ascii="Times New Roman" w:hAnsi="Times New Roman"/>
          <w:bCs/>
          <w:sz w:val="28"/>
          <w:szCs w:val="28"/>
        </w:rPr>
        <w:t>;</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r w:rsidRPr="00E35A11">
        <w:rPr>
          <w:rFonts w:ascii="Times New Roman" w:hAnsi="Times New Roman"/>
          <w:bCs/>
          <w:sz w:val="28"/>
          <w:szCs w:val="28"/>
        </w:rPr>
        <w:t xml:space="preserve">- высокого давления </w:t>
      </w:r>
      <w:r w:rsidRPr="00E35A11">
        <w:rPr>
          <w:rFonts w:ascii="Times New Roman" w:hAnsi="Times New Roman"/>
          <w:bCs/>
          <w:sz w:val="28"/>
          <w:szCs w:val="28"/>
          <w:lang w:val="en-US"/>
        </w:rPr>
        <w:t>II</w:t>
      </w:r>
      <w:r w:rsidRPr="00E35A11">
        <w:rPr>
          <w:rFonts w:ascii="Times New Roman" w:hAnsi="Times New Roman"/>
          <w:bCs/>
          <w:sz w:val="28"/>
          <w:szCs w:val="28"/>
        </w:rPr>
        <w:t xml:space="preserve"> категории  – </w:t>
      </w:r>
      <w:r w:rsidR="00BC2426" w:rsidRPr="00E35A11">
        <w:rPr>
          <w:rFonts w:ascii="Times New Roman" w:hAnsi="Times New Roman"/>
          <w:bCs/>
          <w:sz w:val="28"/>
          <w:szCs w:val="28"/>
        </w:rPr>
        <w:t>804 км</w:t>
      </w:r>
      <w:r w:rsidRPr="00E35A11">
        <w:rPr>
          <w:rFonts w:ascii="Times New Roman" w:hAnsi="Times New Roman"/>
          <w:bCs/>
          <w:sz w:val="28"/>
          <w:szCs w:val="28"/>
        </w:rPr>
        <w:t>;</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r w:rsidRPr="00E35A11">
        <w:rPr>
          <w:rFonts w:ascii="Times New Roman" w:hAnsi="Times New Roman"/>
          <w:bCs/>
          <w:sz w:val="28"/>
          <w:szCs w:val="28"/>
        </w:rPr>
        <w:t xml:space="preserve">- среднего давления                          – </w:t>
      </w:r>
      <w:r w:rsidR="00BC2426" w:rsidRPr="00E35A11">
        <w:rPr>
          <w:rFonts w:ascii="Times New Roman" w:hAnsi="Times New Roman"/>
          <w:bCs/>
          <w:sz w:val="28"/>
          <w:szCs w:val="28"/>
        </w:rPr>
        <w:t>2257 км км</w:t>
      </w:r>
      <w:r w:rsidRPr="00E35A11">
        <w:rPr>
          <w:rFonts w:ascii="Times New Roman" w:hAnsi="Times New Roman"/>
          <w:bCs/>
          <w:sz w:val="28"/>
          <w:szCs w:val="28"/>
        </w:rPr>
        <w:t>;</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r w:rsidRPr="00E35A11">
        <w:rPr>
          <w:rFonts w:ascii="Times New Roman" w:hAnsi="Times New Roman"/>
          <w:bCs/>
          <w:sz w:val="28"/>
          <w:szCs w:val="28"/>
        </w:rPr>
        <w:lastRenderedPageBreak/>
        <w:t xml:space="preserve">- низкого давления                            – </w:t>
      </w:r>
      <w:r w:rsidR="00BC2426" w:rsidRPr="00E35A11">
        <w:rPr>
          <w:rFonts w:ascii="Times New Roman" w:hAnsi="Times New Roman"/>
          <w:bCs/>
          <w:sz w:val="28"/>
          <w:szCs w:val="28"/>
        </w:rPr>
        <w:t>5436 км</w:t>
      </w:r>
      <w:r w:rsidRPr="00E35A11">
        <w:rPr>
          <w:rFonts w:ascii="Times New Roman" w:hAnsi="Times New Roman"/>
          <w:bCs/>
          <w:sz w:val="28"/>
          <w:szCs w:val="28"/>
        </w:rPr>
        <w:t>.</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r w:rsidRPr="00E35A11">
        <w:rPr>
          <w:rFonts w:ascii="Times New Roman" w:hAnsi="Times New Roman"/>
          <w:bCs/>
          <w:sz w:val="28"/>
          <w:szCs w:val="28"/>
        </w:rPr>
        <w:t>В таблице 3 приведены диаметры наружных газопроводов находящи</w:t>
      </w:r>
      <w:r w:rsidR="00FF4515" w:rsidRPr="00E35A11">
        <w:rPr>
          <w:rFonts w:ascii="Times New Roman" w:hAnsi="Times New Roman"/>
          <w:bCs/>
          <w:sz w:val="28"/>
          <w:szCs w:val="28"/>
        </w:rPr>
        <w:t xml:space="preserve">хся в эксплуатации на 01.01.2019 </w:t>
      </w:r>
      <w:r w:rsidRPr="00E35A11">
        <w:rPr>
          <w:rFonts w:ascii="Times New Roman" w:hAnsi="Times New Roman"/>
          <w:bCs/>
          <w:sz w:val="28"/>
          <w:szCs w:val="28"/>
        </w:rPr>
        <w:t>г. по данным технических паспортов.</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p>
    <w:p w:rsidR="00880537" w:rsidRPr="00E35A11" w:rsidRDefault="00880537" w:rsidP="00880537">
      <w:pPr>
        <w:pStyle w:val="af8"/>
        <w:keepNext/>
        <w:ind w:left="567"/>
        <w:jc w:val="left"/>
        <w:rPr>
          <w:rFonts w:ascii="Times New Roman" w:hAnsi="Times New Roman"/>
          <w:color w:val="auto"/>
          <w:sz w:val="28"/>
          <w:szCs w:val="28"/>
        </w:rPr>
      </w:pPr>
      <w:r w:rsidRPr="00E35A11">
        <w:rPr>
          <w:rFonts w:ascii="Times New Roman" w:hAnsi="Times New Roman"/>
          <w:color w:val="auto"/>
          <w:sz w:val="28"/>
          <w:szCs w:val="28"/>
        </w:rPr>
        <w:t xml:space="preserve">Таблица </w:t>
      </w:r>
      <w:r w:rsidRPr="00E35A11">
        <w:rPr>
          <w:rFonts w:ascii="Times New Roman" w:hAnsi="Times New Roman"/>
          <w:color w:val="auto"/>
          <w:sz w:val="28"/>
          <w:szCs w:val="28"/>
        </w:rPr>
        <w:fldChar w:fldCharType="begin"/>
      </w:r>
      <w:r w:rsidRPr="00E35A11">
        <w:rPr>
          <w:rFonts w:ascii="Times New Roman" w:hAnsi="Times New Roman"/>
          <w:color w:val="auto"/>
          <w:sz w:val="28"/>
          <w:szCs w:val="28"/>
        </w:rPr>
        <w:instrText xml:space="preserve"> SEQ Таблица \* ARABIC </w:instrText>
      </w:r>
      <w:r w:rsidRPr="00E35A11">
        <w:rPr>
          <w:rFonts w:ascii="Times New Roman" w:hAnsi="Times New Roman"/>
          <w:color w:val="auto"/>
          <w:sz w:val="28"/>
          <w:szCs w:val="28"/>
        </w:rPr>
        <w:fldChar w:fldCharType="separate"/>
      </w:r>
      <w:r w:rsidR="00E35A11">
        <w:rPr>
          <w:rFonts w:ascii="Times New Roman" w:hAnsi="Times New Roman"/>
          <w:noProof/>
          <w:color w:val="auto"/>
          <w:sz w:val="28"/>
          <w:szCs w:val="28"/>
        </w:rPr>
        <w:t>3</w:t>
      </w:r>
      <w:r w:rsidRPr="00E35A11">
        <w:rPr>
          <w:rFonts w:ascii="Times New Roman" w:hAnsi="Times New Roman"/>
          <w:color w:val="auto"/>
          <w:sz w:val="28"/>
          <w:szCs w:val="28"/>
        </w:rPr>
        <w:fldChar w:fldCharType="end"/>
      </w:r>
      <w:r w:rsidRPr="00E35A11">
        <w:rPr>
          <w:rFonts w:ascii="Times New Roman" w:hAnsi="Times New Roman"/>
          <w:color w:val="auto"/>
          <w:sz w:val="28"/>
          <w:szCs w:val="28"/>
        </w:rPr>
        <w:t>. Характеристика наружных газопроводов по диаметру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3"/>
      </w:tblGrid>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Диаметр газопровода, мм.</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Протяженность, км.</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500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56,35</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450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4,36</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400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22,58</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350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3,42</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300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242,13</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250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189,54</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200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542,53</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150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1087,91</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125</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9,63</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100</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2030,79</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89-76</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1350,89</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до 57 включительно</w:t>
            </w:r>
          </w:p>
        </w:tc>
        <w:tc>
          <w:tcPr>
            <w:tcW w:w="4253"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2958,1</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другие диаметры</w:t>
            </w:r>
          </w:p>
        </w:tc>
        <w:tc>
          <w:tcPr>
            <w:tcW w:w="4253" w:type="dxa"/>
          </w:tcPr>
          <w:p w:rsidR="00880537" w:rsidRPr="00E35A11" w:rsidRDefault="00880537" w:rsidP="00FF4515">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8</w:t>
            </w:r>
            <w:r w:rsidR="00FF4515" w:rsidRPr="00E35A11">
              <w:rPr>
                <w:rFonts w:ascii="Times New Roman" w:hAnsi="Times New Roman"/>
                <w:bCs/>
                <w:sz w:val="28"/>
                <w:szCs w:val="28"/>
              </w:rPr>
              <w:t>89</w:t>
            </w:r>
            <w:r w:rsidRPr="00E35A11">
              <w:rPr>
                <w:rFonts w:ascii="Times New Roman" w:hAnsi="Times New Roman"/>
                <w:bCs/>
                <w:sz w:val="28"/>
                <w:szCs w:val="28"/>
              </w:rPr>
              <w:t>,</w:t>
            </w:r>
            <w:r w:rsidR="00FF4515" w:rsidRPr="00E35A11">
              <w:rPr>
                <w:rFonts w:ascii="Times New Roman" w:hAnsi="Times New Roman"/>
                <w:bCs/>
                <w:sz w:val="28"/>
                <w:szCs w:val="28"/>
              </w:rPr>
              <w:t>76</w:t>
            </w:r>
          </w:p>
        </w:tc>
      </w:tr>
      <w:tr w:rsidR="00880537" w:rsidRPr="00E35A11" w:rsidTr="00883370">
        <w:trPr>
          <w:jc w:val="center"/>
        </w:trPr>
        <w:tc>
          <w:tcPr>
            <w:tcW w:w="3085" w:type="dxa"/>
          </w:tcPr>
          <w:p w:rsidR="00880537" w:rsidRPr="00E35A11" w:rsidRDefault="00880537" w:rsidP="00883370">
            <w:pPr>
              <w:autoSpaceDE w:val="0"/>
              <w:autoSpaceDN w:val="0"/>
              <w:adjustRightInd w:val="0"/>
              <w:jc w:val="center"/>
              <w:rPr>
                <w:rFonts w:ascii="Times New Roman" w:hAnsi="Times New Roman"/>
                <w:b/>
                <w:bCs/>
                <w:sz w:val="28"/>
                <w:szCs w:val="28"/>
              </w:rPr>
            </w:pPr>
            <w:r w:rsidRPr="00E35A11">
              <w:rPr>
                <w:rFonts w:ascii="Times New Roman" w:hAnsi="Times New Roman"/>
                <w:b/>
                <w:bCs/>
                <w:sz w:val="28"/>
                <w:szCs w:val="28"/>
              </w:rPr>
              <w:t>Всего</w:t>
            </w:r>
          </w:p>
        </w:tc>
        <w:tc>
          <w:tcPr>
            <w:tcW w:w="4253" w:type="dxa"/>
          </w:tcPr>
          <w:p w:rsidR="00880537" w:rsidRPr="00E35A11" w:rsidRDefault="00880537" w:rsidP="00FF4515">
            <w:pPr>
              <w:autoSpaceDE w:val="0"/>
              <w:autoSpaceDN w:val="0"/>
              <w:adjustRightInd w:val="0"/>
              <w:jc w:val="center"/>
              <w:rPr>
                <w:rFonts w:ascii="Times New Roman" w:hAnsi="Times New Roman"/>
                <w:bCs/>
                <w:sz w:val="28"/>
                <w:szCs w:val="28"/>
              </w:rPr>
            </w:pPr>
            <w:r w:rsidRPr="00E35A11">
              <w:rPr>
                <w:rFonts w:ascii="Times New Roman" w:hAnsi="Times New Roman"/>
                <w:bCs/>
                <w:sz w:val="28"/>
                <w:szCs w:val="28"/>
              </w:rPr>
              <w:t>93</w:t>
            </w:r>
            <w:r w:rsidR="00FF4515" w:rsidRPr="00E35A11">
              <w:rPr>
                <w:rFonts w:ascii="Times New Roman" w:hAnsi="Times New Roman"/>
                <w:bCs/>
                <w:sz w:val="28"/>
                <w:szCs w:val="28"/>
              </w:rPr>
              <w:t>87,97</w:t>
            </w:r>
          </w:p>
        </w:tc>
      </w:tr>
    </w:tbl>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p>
    <w:p w:rsidR="00AE1E61" w:rsidRPr="00E35A11" w:rsidRDefault="00AE1E61"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bCs/>
          <w:spacing w:val="-10"/>
          <w:sz w:val="28"/>
          <w:szCs w:val="28"/>
        </w:rPr>
        <w:t>Основная часть распределительных газопроводов пролегает по территории сельской местности, в городах и поселках городского типа расположено около 30 % всех газопроводов.</w:t>
      </w:r>
      <w:r w:rsidRPr="00E35A11">
        <w:rPr>
          <w:rFonts w:ascii="Times New Roman" w:hAnsi="Times New Roman"/>
          <w:sz w:val="28"/>
          <w:szCs w:val="28"/>
        </w:rPr>
        <w:t xml:space="preserve">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Несмотря на </w:t>
      </w:r>
      <w:r w:rsidR="00AE1E61" w:rsidRPr="00E35A11">
        <w:rPr>
          <w:rFonts w:ascii="Times New Roman" w:hAnsi="Times New Roman"/>
          <w:sz w:val="28"/>
          <w:szCs w:val="28"/>
        </w:rPr>
        <w:t>меры принимаемые руководством республики и ПАО «Газпром»</w:t>
      </w:r>
      <w:r w:rsidRPr="00E35A11">
        <w:rPr>
          <w:rFonts w:ascii="Times New Roman" w:hAnsi="Times New Roman"/>
          <w:sz w:val="28"/>
          <w:szCs w:val="28"/>
        </w:rPr>
        <w:t xml:space="preserve"> развитию газовой отрасли, она остаётся одной из проблемных. Данный фактор в первую очередь связан с отсутствием достаточного финансирования. </w:t>
      </w:r>
    </w:p>
    <w:p w:rsidR="00B95A2B" w:rsidRPr="00E35A11" w:rsidRDefault="00B95A2B"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Вместе с тем, несмотря на уменьшение количества предприятий промышленности и сельского хозяйства к 2018 году по сравнению с 2010 годом, прогнозируется рост предприятий различной направленности в отчетный период 20</w:t>
      </w:r>
      <w:r w:rsidR="0089506A">
        <w:rPr>
          <w:rFonts w:ascii="Times New Roman" w:hAnsi="Times New Roman"/>
          <w:sz w:val="28"/>
          <w:szCs w:val="28"/>
        </w:rPr>
        <w:t>19</w:t>
      </w:r>
      <w:r w:rsidRPr="00E35A11">
        <w:rPr>
          <w:rFonts w:ascii="Times New Roman" w:hAnsi="Times New Roman"/>
          <w:sz w:val="28"/>
          <w:szCs w:val="28"/>
        </w:rPr>
        <w:t>-202</w:t>
      </w:r>
      <w:r w:rsidR="0089506A">
        <w:rPr>
          <w:rFonts w:ascii="Times New Roman" w:hAnsi="Times New Roman"/>
          <w:sz w:val="28"/>
          <w:szCs w:val="28"/>
        </w:rPr>
        <w:t>3</w:t>
      </w:r>
      <w:r w:rsidRPr="00E35A11">
        <w:rPr>
          <w:rFonts w:ascii="Times New Roman" w:hAnsi="Times New Roman"/>
          <w:sz w:val="28"/>
          <w:szCs w:val="28"/>
        </w:rPr>
        <w:t xml:space="preserve"> годы. Это связано с предполагаемой реализацией мероприятий приоритетных инвестиционных проектов, созданием промышленных кластеров и увеличением предприятий малого и среднего бизнеса. </w:t>
      </w:r>
    </w:p>
    <w:p w:rsidR="00880537" w:rsidRPr="00E35A11" w:rsidRDefault="00880537" w:rsidP="00880537">
      <w:pPr>
        <w:keepNext/>
        <w:tabs>
          <w:tab w:val="left" w:pos="5792"/>
        </w:tabs>
        <w:spacing w:line="240" w:lineRule="auto"/>
        <w:jc w:val="center"/>
      </w:pPr>
    </w:p>
    <w:p w:rsidR="00880537" w:rsidRPr="00E35A11" w:rsidRDefault="00880537" w:rsidP="00880537">
      <w:pPr>
        <w:keepNext/>
        <w:tabs>
          <w:tab w:val="left" w:pos="5792"/>
        </w:tabs>
        <w:spacing w:line="240" w:lineRule="auto"/>
        <w:jc w:val="center"/>
      </w:pPr>
    </w:p>
    <w:p w:rsidR="00880537" w:rsidRPr="00E35A11" w:rsidRDefault="00880537" w:rsidP="00880537">
      <w:pPr>
        <w:pStyle w:val="af8"/>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3.1. Количество предприятий потребляющих природный газ в 201</w:t>
      </w:r>
      <w:r w:rsidR="001E63B9" w:rsidRPr="00E35A11">
        <w:rPr>
          <w:rFonts w:ascii="Times New Roman" w:hAnsi="Times New Roman"/>
          <w:color w:val="auto"/>
          <w:sz w:val="28"/>
          <w:szCs w:val="28"/>
        </w:rPr>
        <w:t>8</w:t>
      </w:r>
      <w:r w:rsidRPr="00E35A11">
        <w:rPr>
          <w:rFonts w:ascii="Times New Roman" w:hAnsi="Times New Roman"/>
          <w:color w:val="auto"/>
          <w:sz w:val="28"/>
          <w:szCs w:val="28"/>
        </w:rPr>
        <w:t xml:space="preserve"> г. по отношению к 20</w:t>
      </w:r>
      <w:r w:rsidR="001E63B9" w:rsidRPr="00E35A11">
        <w:rPr>
          <w:rFonts w:ascii="Times New Roman" w:hAnsi="Times New Roman"/>
          <w:color w:val="auto"/>
          <w:sz w:val="28"/>
          <w:szCs w:val="28"/>
        </w:rPr>
        <w:t>10</w:t>
      </w:r>
      <w:r w:rsidRPr="00E35A11">
        <w:rPr>
          <w:rFonts w:ascii="Times New Roman" w:hAnsi="Times New Roman"/>
          <w:color w:val="auto"/>
          <w:sz w:val="28"/>
          <w:szCs w:val="28"/>
        </w:rPr>
        <w:t xml:space="preserve"> г</w:t>
      </w:r>
      <w:r w:rsidR="001E63B9" w:rsidRPr="00E35A11">
        <w:rPr>
          <w:rFonts w:ascii="Times New Roman" w:hAnsi="Times New Roman"/>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229"/>
        <w:gridCol w:w="2322"/>
      </w:tblGrid>
      <w:tr w:rsidR="00880537" w:rsidRPr="00E35A11" w:rsidTr="001E63B9">
        <w:tc>
          <w:tcPr>
            <w:tcW w:w="5353"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lastRenderedPageBreak/>
              <w:t>Предприятия</w:t>
            </w:r>
          </w:p>
        </w:tc>
        <w:tc>
          <w:tcPr>
            <w:tcW w:w="2229" w:type="dxa"/>
          </w:tcPr>
          <w:p w:rsidR="00880537" w:rsidRPr="00E35A11" w:rsidRDefault="00880537" w:rsidP="001E63B9">
            <w:pPr>
              <w:rPr>
                <w:rFonts w:ascii="Times New Roman" w:hAnsi="Times New Roman"/>
                <w:sz w:val="28"/>
                <w:szCs w:val="28"/>
              </w:rPr>
            </w:pPr>
            <w:r w:rsidRPr="00E35A11">
              <w:rPr>
                <w:rFonts w:ascii="Times New Roman" w:hAnsi="Times New Roman"/>
                <w:sz w:val="28"/>
                <w:szCs w:val="28"/>
              </w:rPr>
              <w:t>20</w:t>
            </w:r>
            <w:r w:rsidR="001E63B9" w:rsidRPr="00E35A11">
              <w:rPr>
                <w:rFonts w:ascii="Times New Roman" w:hAnsi="Times New Roman"/>
                <w:sz w:val="28"/>
                <w:szCs w:val="28"/>
              </w:rPr>
              <w:t>10</w:t>
            </w:r>
          </w:p>
        </w:tc>
        <w:tc>
          <w:tcPr>
            <w:tcW w:w="2322" w:type="dxa"/>
          </w:tcPr>
          <w:p w:rsidR="00880537" w:rsidRPr="00E35A11" w:rsidRDefault="00880537" w:rsidP="001E63B9">
            <w:pPr>
              <w:rPr>
                <w:rFonts w:ascii="Times New Roman" w:hAnsi="Times New Roman"/>
                <w:sz w:val="28"/>
                <w:szCs w:val="28"/>
              </w:rPr>
            </w:pPr>
            <w:r w:rsidRPr="00E35A11">
              <w:rPr>
                <w:rFonts w:ascii="Times New Roman" w:hAnsi="Times New Roman"/>
                <w:sz w:val="28"/>
                <w:szCs w:val="28"/>
              </w:rPr>
              <w:t>201</w:t>
            </w:r>
            <w:r w:rsidR="001E63B9" w:rsidRPr="00E35A11">
              <w:rPr>
                <w:rFonts w:ascii="Times New Roman" w:hAnsi="Times New Roman"/>
                <w:sz w:val="28"/>
                <w:szCs w:val="28"/>
              </w:rPr>
              <w:t>8</w:t>
            </w:r>
          </w:p>
        </w:tc>
      </w:tr>
      <w:tr w:rsidR="00880537" w:rsidRPr="00E35A11" w:rsidTr="001E63B9">
        <w:tc>
          <w:tcPr>
            <w:tcW w:w="5353"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Промышленные</w:t>
            </w:r>
          </w:p>
        </w:tc>
        <w:tc>
          <w:tcPr>
            <w:tcW w:w="2229" w:type="dxa"/>
          </w:tcPr>
          <w:p w:rsidR="00880537" w:rsidRPr="00E35A11" w:rsidRDefault="001E63B9" w:rsidP="00883370">
            <w:pPr>
              <w:rPr>
                <w:rFonts w:ascii="Times New Roman" w:hAnsi="Times New Roman"/>
                <w:sz w:val="28"/>
                <w:szCs w:val="28"/>
              </w:rPr>
            </w:pPr>
            <w:r w:rsidRPr="00E35A11">
              <w:rPr>
                <w:rFonts w:ascii="Times New Roman" w:hAnsi="Times New Roman"/>
                <w:sz w:val="28"/>
                <w:szCs w:val="28"/>
              </w:rPr>
              <w:t>339</w:t>
            </w:r>
          </w:p>
        </w:tc>
        <w:tc>
          <w:tcPr>
            <w:tcW w:w="2322" w:type="dxa"/>
          </w:tcPr>
          <w:p w:rsidR="00880537" w:rsidRPr="00E35A11" w:rsidRDefault="001E63B9" w:rsidP="00883370">
            <w:pPr>
              <w:rPr>
                <w:rFonts w:ascii="Times New Roman" w:hAnsi="Times New Roman"/>
                <w:sz w:val="28"/>
                <w:szCs w:val="28"/>
              </w:rPr>
            </w:pPr>
            <w:r w:rsidRPr="00E35A11">
              <w:rPr>
                <w:rFonts w:ascii="Times New Roman" w:hAnsi="Times New Roman"/>
                <w:sz w:val="28"/>
                <w:szCs w:val="28"/>
              </w:rPr>
              <w:t>210</w:t>
            </w:r>
          </w:p>
        </w:tc>
      </w:tr>
      <w:tr w:rsidR="00880537" w:rsidRPr="00E35A11" w:rsidTr="001E63B9">
        <w:tc>
          <w:tcPr>
            <w:tcW w:w="5353"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Коммунально-бытовые</w:t>
            </w:r>
          </w:p>
        </w:tc>
        <w:tc>
          <w:tcPr>
            <w:tcW w:w="2229" w:type="dxa"/>
          </w:tcPr>
          <w:p w:rsidR="00880537" w:rsidRPr="00E35A11" w:rsidRDefault="001E63B9" w:rsidP="00883370">
            <w:pPr>
              <w:rPr>
                <w:rFonts w:ascii="Times New Roman" w:hAnsi="Times New Roman"/>
                <w:sz w:val="28"/>
                <w:szCs w:val="28"/>
              </w:rPr>
            </w:pPr>
            <w:r w:rsidRPr="00E35A11">
              <w:rPr>
                <w:rFonts w:ascii="Times New Roman" w:hAnsi="Times New Roman"/>
                <w:sz w:val="28"/>
                <w:szCs w:val="28"/>
              </w:rPr>
              <w:t>2770</w:t>
            </w:r>
          </w:p>
        </w:tc>
        <w:tc>
          <w:tcPr>
            <w:tcW w:w="2322" w:type="dxa"/>
          </w:tcPr>
          <w:p w:rsidR="00880537" w:rsidRPr="00E35A11" w:rsidRDefault="001E63B9" w:rsidP="00883370">
            <w:pPr>
              <w:rPr>
                <w:rFonts w:ascii="Times New Roman" w:hAnsi="Times New Roman"/>
                <w:sz w:val="28"/>
                <w:szCs w:val="28"/>
              </w:rPr>
            </w:pPr>
            <w:r w:rsidRPr="00E35A11">
              <w:rPr>
                <w:rFonts w:ascii="Times New Roman" w:hAnsi="Times New Roman"/>
                <w:sz w:val="28"/>
                <w:szCs w:val="28"/>
              </w:rPr>
              <w:t>7942</w:t>
            </w:r>
          </w:p>
        </w:tc>
      </w:tr>
      <w:tr w:rsidR="00880537" w:rsidRPr="00E35A11" w:rsidTr="001E63B9">
        <w:tc>
          <w:tcPr>
            <w:tcW w:w="5353"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Сельскохозяйственные</w:t>
            </w:r>
          </w:p>
        </w:tc>
        <w:tc>
          <w:tcPr>
            <w:tcW w:w="2229" w:type="dxa"/>
          </w:tcPr>
          <w:p w:rsidR="00880537" w:rsidRPr="00E35A11" w:rsidRDefault="001E63B9" w:rsidP="00883370">
            <w:pPr>
              <w:rPr>
                <w:rFonts w:ascii="Times New Roman" w:hAnsi="Times New Roman"/>
                <w:sz w:val="28"/>
                <w:szCs w:val="28"/>
              </w:rPr>
            </w:pPr>
            <w:r w:rsidRPr="00E35A11">
              <w:rPr>
                <w:rFonts w:ascii="Times New Roman" w:hAnsi="Times New Roman"/>
                <w:sz w:val="28"/>
                <w:szCs w:val="28"/>
              </w:rPr>
              <w:t>232</w:t>
            </w:r>
          </w:p>
        </w:tc>
        <w:tc>
          <w:tcPr>
            <w:tcW w:w="2322" w:type="dxa"/>
          </w:tcPr>
          <w:p w:rsidR="00880537" w:rsidRPr="00E35A11" w:rsidRDefault="001E63B9" w:rsidP="00883370">
            <w:pPr>
              <w:rPr>
                <w:rFonts w:ascii="Times New Roman" w:hAnsi="Times New Roman"/>
                <w:sz w:val="28"/>
                <w:szCs w:val="28"/>
              </w:rPr>
            </w:pPr>
            <w:r w:rsidRPr="00E35A11">
              <w:rPr>
                <w:rFonts w:ascii="Times New Roman" w:hAnsi="Times New Roman"/>
                <w:sz w:val="28"/>
                <w:szCs w:val="28"/>
              </w:rPr>
              <w:t>12</w:t>
            </w:r>
            <w:r w:rsidR="00880537" w:rsidRPr="00E35A11">
              <w:rPr>
                <w:rFonts w:ascii="Times New Roman" w:hAnsi="Times New Roman"/>
                <w:sz w:val="28"/>
                <w:szCs w:val="28"/>
              </w:rPr>
              <w:t>2</w:t>
            </w:r>
          </w:p>
        </w:tc>
      </w:tr>
    </w:tbl>
    <w:p w:rsidR="00880537" w:rsidRPr="00E35A11" w:rsidRDefault="00880537" w:rsidP="00880537">
      <w:pPr>
        <w:pStyle w:val="1"/>
        <w:spacing w:before="0" w:line="240" w:lineRule="exact"/>
        <w:jc w:val="center"/>
        <w:rPr>
          <w:rFonts w:ascii="Times New Roman" w:hAnsi="Times New Roman"/>
          <w:color w:val="auto"/>
        </w:rPr>
      </w:pPr>
      <w:bookmarkStart w:id="9" w:name="_Toc311546911"/>
    </w:p>
    <w:bookmarkEnd w:id="9"/>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pStyle w:val="af8"/>
        <w:tabs>
          <w:tab w:val="left" w:pos="660"/>
        </w:tabs>
        <w:spacing w:after="0"/>
        <w:rPr>
          <w:rFonts w:ascii="Times New Roman" w:hAnsi="Times New Roman"/>
          <w:color w:val="auto"/>
          <w:sz w:val="28"/>
          <w:szCs w:val="28"/>
        </w:rPr>
      </w:pPr>
    </w:p>
    <w:p w:rsidR="00880537" w:rsidRPr="00E35A11" w:rsidRDefault="00880537" w:rsidP="00880537"/>
    <w:p w:rsidR="00880537" w:rsidRPr="00E35A11" w:rsidRDefault="00880537" w:rsidP="00880537">
      <w:pPr>
        <w:pStyle w:val="af8"/>
        <w:tabs>
          <w:tab w:val="left" w:pos="660"/>
        </w:tabs>
        <w:jc w:val="center"/>
        <w:rPr>
          <w:rFonts w:ascii="Times New Roman" w:hAnsi="Times New Roman"/>
          <w:color w:val="auto"/>
          <w:sz w:val="28"/>
          <w:szCs w:val="28"/>
        </w:rPr>
      </w:pPr>
      <w:r w:rsidRPr="00E35A11">
        <w:rPr>
          <w:rFonts w:ascii="Times New Roman" w:hAnsi="Times New Roman"/>
          <w:color w:val="auto"/>
          <w:sz w:val="28"/>
          <w:szCs w:val="28"/>
        </w:rPr>
        <w:t>Возрастная структура</w:t>
      </w:r>
      <w:r w:rsidR="00366392" w:rsidRPr="00E35A11">
        <w:rPr>
          <w:rFonts w:ascii="Times New Roman" w:hAnsi="Times New Roman"/>
          <w:color w:val="auto"/>
          <w:sz w:val="28"/>
          <w:szCs w:val="28"/>
        </w:rPr>
        <w:t xml:space="preserve"> подземных</w:t>
      </w:r>
      <w:r w:rsidRPr="00E35A11">
        <w:rPr>
          <w:rFonts w:ascii="Times New Roman" w:hAnsi="Times New Roman"/>
          <w:color w:val="auto"/>
          <w:sz w:val="28"/>
          <w:szCs w:val="28"/>
        </w:rPr>
        <w:t xml:space="preserve"> газопроводов</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xml:space="preserve">По возрастной структуре </w:t>
      </w:r>
      <w:r w:rsidR="00544542" w:rsidRPr="00E35A11">
        <w:rPr>
          <w:rFonts w:ascii="Times New Roman" w:hAnsi="Times New Roman"/>
          <w:sz w:val="28"/>
          <w:szCs w:val="28"/>
        </w:rPr>
        <w:t>подземные</w:t>
      </w:r>
      <w:r w:rsidRPr="00E35A11">
        <w:rPr>
          <w:rFonts w:ascii="Times New Roman" w:hAnsi="Times New Roman"/>
          <w:sz w:val="28"/>
          <w:szCs w:val="28"/>
        </w:rPr>
        <w:t xml:space="preserve"> газопроводы представлены следующим образом:</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xml:space="preserve">до 15 лет-              </w:t>
      </w:r>
      <w:r w:rsidR="00C173E9" w:rsidRPr="00E35A11">
        <w:rPr>
          <w:rFonts w:ascii="Times New Roman" w:hAnsi="Times New Roman"/>
          <w:sz w:val="28"/>
          <w:szCs w:val="28"/>
        </w:rPr>
        <w:t>175,14 км;</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xml:space="preserve">от 16 до 30 лет -   </w:t>
      </w:r>
      <w:r w:rsidR="00087C8B" w:rsidRPr="00E35A11">
        <w:rPr>
          <w:rFonts w:ascii="Times New Roman" w:hAnsi="Times New Roman"/>
          <w:sz w:val="28"/>
          <w:szCs w:val="28"/>
        </w:rPr>
        <w:t>4</w:t>
      </w:r>
      <w:r w:rsidR="00C173E9" w:rsidRPr="00E35A11">
        <w:rPr>
          <w:rFonts w:ascii="Times New Roman" w:hAnsi="Times New Roman"/>
          <w:sz w:val="28"/>
          <w:szCs w:val="28"/>
        </w:rPr>
        <w:t>2</w:t>
      </w:r>
      <w:r w:rsidR="00087C8B" w:rsidRPr="00E35A11">
        <w:rPr>
          <w:rFonts w:ascii="Times New Roman" w:hAnsi="Times New Roman"/>
          <w:sz w:val="28"/>
          <w:szCs w:val="28"/>
        </w:rPr>
        <w:t>,</w:t>
      </w:r>
      <w:r w:rsidR="00C173E9" w:rsidRPr="00E35A11">
        <w:rPr>
          <w:rFonts w:ascii="Times New Roman" w:hAnsi="Times New Roman"/>
          <w:sz w:val="28"/>
          <w:szCs w:val="28"/>
        </w:rPr>
        <w:t>43 км</w:t>
      </w:r>
      <w:r w:rsidRPr="00E35A11">
        <w:rPr>
          <w:rFonts w:ascii="Times New Roman" w:hAnsi="Times New Roman"/>
          <w:sz w:val="28"/>
          <w:szCs w:val="28"/>
        </w:rPr>
        <w:t>;</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xml:space="preserve">от 31 до 40 лет -   </w:t>
      </w:r>
      <w:r w:rsidR="00C173E9" w:rsidRPr="00E35A11">
        <w:rPr>
          <w:rFonts w:ascii="Times New Roman" w:hAnsi="Times New Roman"/>
          <w:sz w:val="28"/>
          <w:szCs w:val="28"/>
        </w:rPr>
        <w:t>155</w:t>
      </w:r>
      <w:r w:rsidR="00087C8B" w:rsidRPr="00E35A11">
        <w:rPr>
          <w:rFonts w:ascii="Times New Roman" w:hAnsi="Times New Roman"/>
          <w:sz w:val="28"/>
          <w:szCs w:val="28"/>
        </w:rPr>
        <w:t>,</w:t>
      </w:r>
      <w:r w:rsidR="00C173E9" w:rsidRPr="00E35A11">
        <w:rPr>
          <w:rFonts w:ascii="Times New Roman" w:hAnsi="Times New Roman"/>
          <w:sz w:val="28"/>
          <w:szCs w:val="28"/>
        </w:rPr>
        <w:t>32 км</w:t>
      </w:r>
      <w:r w:rsidRPr="00E35A11">
        <w:rPr>
          <w:rFonts w:ascii="Times New Roman" w:hAnsi="Times New Roman"/>
          <w:sz w:val="28"/>
          <w:szCs w:val="28"/>
        </w:rPr>
        <w:t>;</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xml:space="preserve">свыше 40 лет    -     </w:t>
      </w:r>
      <w:r w:rsidR="00087C8B" w:rsidRPr="00E35A11">
        <w:rPr>
          <w:rFonts w:ascii="Times New Roman" w:hAnsi="Times New Roman"/>
          <w:sz w:val="28"/>
          <w:szCs w:val="28"/>
        </w:rPr>
        <w:t>61</w:t>
      </w:r>
      <w:r w:rsidR="00C173E9" w:rsidRPr="00E35A11">
        <w:rPr>
          <w:rFonts w:ascii="Times New Roman" w:hAnsi="Times New Roman"/>
          <w:sz w:val="28"/>
          <w:szCs w:val="28"/>
        </w:rPr>
        <w:t>0</w:t>
      </w:r>
      <w:r w:rsidR="00087C8B" w:rsidRPr="00E35A11">
        <w:rPr>
          <w:rFonts w:ascii="Times New Roman" w:hAnsi="Times New Roman"/>
          <w:sz w:val="28"/>
          <w:szCs w:val="28"/>
        </w:rPr>
        <w:t>.</w:t>
      </w:r>
      <w:r w:rsidR="00C173E9" w:rsidRPr="00E35A11">
        <w:rPr>
          <w:rFonts w:ascii="Times New Roman" w:hAnsi="Times New Roman"/>
          <w:sz w:val="28"/>
          <w:szCs w:val="28"/>
        </w:rPr>
        <w:t>14 км.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По фактическому состоянию </w:t>
      </w:r>
      <w:r w:rsidR="00087C8B" w:rsidRPr="00E35A11">
        <w:rPr>
          <w:rFonts w:ascii="Times New Roman" w:hAnsi="Times New Roman"/>
          <w:sz w:val="28"/>
          <w:szCs w:val="28"/>
        </w:rPr>
        <w:t>подземных</w:t>
      </w:r>
      <w:r w:rsidRPr="00E35A11">
        <w:rPr>
          <w:rFonts w:ascii="Times New Roman" w:hAnsi="Times New Roman"/>
          <w:sz w:val="28"/>
          <w:szCs w:val="28"/>
        </w:rPr>
        <w:t xml:space="preserve"> газопроводов и сооружений на них можно сделать вывод, что в последние годы техническое обслуживание стальных подземных газопроводов в соответствии с требованиями ПБ 12-529-03 не проводилось из-за отсутствия как необходимой нормативной, проектной и исполнительной документации, так и приборов и оборудования.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Эксплуатация газопроводов без средств активной защиты, ведение военных действий, сказавшихся на состоянии сварных соединений, отсутствие проектной и исполнительной документации, незаконные врезки и обрезки газопроводов с нарушением требований ПБ 12-529, организационные проблемы негативно отразились на состоянии газопроводов в целом.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последнее время широко распространилась практика названная специалистами как «стихийная газификация», которая, как правило, финансируется за счет местных властей и направлена на решение социально-бытовых проблем населения, а именно для отопления в холодное время года. </w:t>
      </w:r>
      <w:r w:rsidR="00034E2A" w:rsidRPr="00E35A11">
        <w:rPr>
          <w:rFonts w:ascii="Times New Roman" w:hAnsi="Times New Roman"/>
          <w:sz w:val="28"/>
          <w:szCs w:val="28"/>
        </w:rPr>
        <w:t xml:space="preserve">           </w:t>
      </w:r>
      <w:r w:rsidRPr="00E35A11">
        <w:rPr>
          <w:rFonts w:ascii="Times New Roman" w:hAnsi="Times New Roman"/>
          <w:sz w:val="28"/>
          <w:szCs w:val="28"/>
        </w:rPr>
        <w:t xml:space="preserve">Однако в подавляющем большинстве случаев такое строительство ведется без получения необходимых согласований, без проектов, из подручных материалов. Из-за этого нарушаются практически в полном объеме требования всех нормативных документов в области проектирования, строительства и эксплуатации газопроводов. А главное это может быть опасно для жизни самого населения. Данные факты строительства отмечены в 11 районах Республики (Ачхой-Мартановском, Веденском, Грозненском, Гудермесском, Курчалоевском, Наурском, Ножай-Юртовском, Урус-Мартановском, Шатойском, Шалинском и Шелковском). Выборочная проверка показала, что они </w:t>
      </w:r>
      <w:r w:rsidR="00087C8B" w:rsidRPr="00E35A11">
        <w:rPr>
          <w:rFonts w:ascii="Times New Roman" w:hAnsi="Times New Roman"/>
          <w:sz w:val="28"/>
          <w:szCs w:val="28"/>
        </w:rPr>
        <w:t>практически</w:t>
      </w:r>
      <w:r w:rsidRPr="00E35A11">
        <w:rPr>
          <w:rFonts w:ascii="Times New Roman" w:hAnsi="Times New Roman"/>
          <w:sz w:val="28"/>
          <w:szCs w:val="28"/>
        </w:rPr>
        <w:t xml:space="preserve"> нуждаются в перекладке. </w:t>
      </w:r>
    </w:p>
    <w:p w:rsidR="00C072BC" w:rsidRPr="00E35A11" w:rsidRDefault="00C072BC" w:rsidP="00C072BC">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Эксплуатация газопроводов в грунтах высокой коррозионной агрессивности и в зонах воздействия блуждающих токов, в значительной в мере снижает их надежность и безопасность. Активная защита стальных подземных </w:t>
      </w:r>
      <w:r w:rsidRPr="00E35A11">
        <w:rPr>
          <w:rFonts w:ascii="Times New Roman" w:hAnsi="Times New Roman"/>
          <w:sz w:val="28"/>
          <w:szCs w:val="28"/>
        </w:rPr>
        <w:lastRenderedPageBreak/>
        <w:t>газопроводов от электрохимической коррозии, отсутствует с 1991г. Все электрозащитные установки были разбиты и демонтированы в ходе ведения военных действий.</w:t>
      </w:r>
    </w:p>
    <w:p w:rsidR="00C072BC" w:rsidRPr="00E35A11" w:rsidRDefault="00C072BC" w:rsidP="00C072BC">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 Эксплуатация подземных газопроводов более 20 лет без средств ЭХЗ привела к катастрофическим последствиям, в последние годы количество коррозионных повреждений. Все подземные газопроводы не имеют ЭХЗ – и нуждаются в переукладке, особенно в </w:t>
      </w:r>
      <w:r w:rsidR="001E0577" w:rsidRPr="00E35A11">
        <w:rPr>
          <w:rFonts w:ascii="Times New Roman" w:hAnsi="Times New Roman"/>
          <w:sz w:val="28"/>
          <w:szCs w:val="28"/>
        </w:rPr>
        <w:t>г</w:t>
      </w:r>
      <w:r w:rsidRPr="00E35A11">
        <w:rPr>
          <w:rFonts w:ascii="Times New Roman" w:hAnsi="Times New Roman"/>
          <w:sz w:val="28"/>
          <w:szCs w:val="28"/>
        </w:rPr>
        <w:t xml:space="preserve">ородах Аргун, Гудермес, Грозный.. </w:t>
      </w:r>
    </w:p>
    <w:p w:rsidR="00C072BC" w:rsidRPr="00E35A11" w:rsidRDefault="00C072BC" w:rsidP="00880537">
      <w:pPr>
        <w:autoSpaceDE w:val="0"/>
        <w:autoSpaceDN w:val="0"/>
        <w:adjustRightInd w:val="0"/>
        <w:spacing w:line="240" w:lineRule="auto"/>
        <w:ind w:firstLine="709"/>
        <w:rPr>
          <w:rFonts w:ascii="Times New Roman" w:hAnsi="Times New Roman"/>
          <w:sz w:val="28"/>
          <w:szCs w:val="28"/>
        </w:rPr>
      </w:pPr>
    </w:p>
    <w:p w:rsidR="00034E2A" w:rsidRPr="00E35A11" w:rsidRDefault="00034E2A" w:rsidP="00880537">
      <w:pPr>
        <w:autoSpaceDE w:val="0"/>
        <w:autoSpaceDN w:val="0"/>
        <w:adjustRightInd w:val="0"/>
        <w:spacing w:line="240" w:lineRule="auto"/>
        <w:ind w:firstLine="709"/>
      </w:pPr>
      <w:r w:rsidRPr="00E35A11">
        <w:rPr>
          <w:rFonts w:ascii="Times New Roman" w:hAnsi="Times New Roman"/>
          <w:sz w:val="28"/>
          <w:szCs w:val="28"/>
        </w:rPr>
        <w:t>Вместе с тем, в последние годы газораспределительны</w:t>
      </w:r>
      <w:r w:rsidR="00C072BC" w:rsidRPr="00E35A11">
        <w:rPr>
          <w:rFonts w:ascii="Times New Roman" w:hAnsi="Times New Roman"/>
          <w:sz w:val="28"/>
          <w:szCs w:val="28"/>
        </w:rPr>
        <w:t xml:space="preserve">ми организациями совместно с органами исполнительной власти Чеченской Республики проведена огромная работа по приведению технического состояния действующих газопроводов в соответствие с правил безопасности ПБ 12-529, </w:t>
      </w:r>
      <w:r w:rsidR="00682849" w:rsidRPr="00E35A11">
        <w:rPr>
          <w:rFonts w:ascii="Times New Roman" w:hAnsi="Times New Roman"/>
          <w:sz w:val="28"/>
          <w:szCs w:val="28"/>
        </w:rPr>
        <w:t xml:space="preserve">В 2018-2019 годах </w:t>
      </w:r>
      <w:r w:rsidR="00C072BC" w:rsidRPr="00E35A11">
        <w:rPr>
          <w:rFonts w:ascii="Times New Roman" w:hAnsi="Times New Roman"/>
          <w:sz w:val="28"/>
          <w:szCs w:val="28"/>
        </w:rPr>
        <w:t>выполнены работы по строительству внутрипоселковых газопроводов протяженностью 261 км, общей стоимостью 1 534 426,81 тыс. руб.</w:t>
      </w:r>
    </w:p>
    <w:p w:rsidR="00880537" w:rsidRPr="00E35A11" w:rsidRDefault="00C072BC"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Проведена</w:t>
      </w:r>
      <w:r w:rsidR="00880537" w:rsidRPr="00E35A11">
        <w:rPr>
          <w:rFonts w:ascii="Times New Roman" w:hAnsi="Times New Roman"/>
          <w:sz w:val="28"/>
          <w:szCs w:val="28"/>
        </w:rPr>
        <w:t xml:space="preserve"> также </w:t>
      </w:r>
      <w:r w:rsidRPr="00E35A11">
        <w:rPr>
          <w:rFonts w:ascii="Times New Roman" w:hAnsi="Times New Roman"/>
          <w:sz w:val="28"/>
          <w:szCs w:val="28"/>
        </w:rPr>
        <w:t xml:space="preserve">работа по отключению </w:t>
      </w:r>
      <w:r w:rsidR="00880537" w:rsidRPr="00E35A11">
        <w:rPr>
          <w:rFonts w:ascii="Times New Roman" w:hAnsi="Times New Roman"/>
          <w:sz w:val="28"/>
          <w:szCs w:val="28"/>
        </w:rPr>
        <w:t>многочисленны</w:t>
      </w:r>
      <w:r w:rsidRPr="00E35A11">
        <w:rPr>
          <w:rFonts w:ascii="Times New Roman" w:hAnsi="Times New Roman"/>
          <w:sz w:val="28"/>
          <w:szCs w:val="28"/>
        </w:rPr>
        <w:t>х</w:t>
      </w:r>
      <w:r w:rsidR="00880537" w:rsidRPr="00E35A11">
        <w:rPr>
          <w:rFonts w:ascii="Times New Roman" w:hAnsi="Times New Roman"/>
          <w:sz w:val="28"/>
          <w:szCs w:val="28"/>
        </w:rPr>
        <w:t xml:space="preserve"> самовольны</w:t>
      </w:r>
      <w:r w:rsidRPr="00E35A11">
        <w:rPr>
          <w:rFonts w:ascii="Times New Roman" w:hAnsi="Times New Roman"/>
          <w:sz w:val="28"/>
          <w:szCs w:val="28"/>
        </w:rPr>
        <w:t>х</w:t>
      </w:r>
      <w:r w:rsidR="00880537" w:rsidRPr="00E35A11">
        <w:rPr>
          <w:rFonts w:ascii="Times New Roman" w:hAnsi="Times New Roman"/>
          <w:sz w:val="28"/>
          <w:szCs w:val="28"/>
        </w:rPr>
        <w:t xml:space="preserve"> подключени</w:t>
      </w:r>
      <w:r w:rsidRPr="00E35A11">
        <w:rPr>
          <w:rFonts w:ascii="Times New Roman" w:hAnsi="Times New Roman"/>
          <w:sz w:val="28"/>
          <w:szCs w:val="28"/>
        </w:rPr>
        <w:t>й</w:t>
      </w:r>
      <w:r w:rsidR="00880537" w:rsidRPr="00E35A11">
        <w:rPr>
          <w:rFonts w:ascii="Times New Roman" w:hAnsi="Times New Roman"/>
          <w:sz w:val="28"/>
          <w:szCs w:val="28"/>
        </w:rPr>
        <w:t xml:space="preserve"> отдельных жителей к распределительным сетям газа.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4664A5" w:rsidRPr="00E35A11" w:rsidRDefault="00880537" w:rsidP="001E0577">
      <w:pPr>
        <w:autoSpaceDE w:val="0"/>
        <w:autoSpaceDN w:val="0"/>
        <w:adjustRightInd w:val="0"/>
        <w:spacing w:line="240" w:lineRule="exact"/>
        <w:ind w:firstLine="567"/>
        <w:jc w:val="center"/>
        <w:rPr>
          <w:rFonts w:ascii="Times New Roman" w:hAnsi="Times New Roman"/>
          <w:b/>
          <w:noProof/>
          <w:sz w:val="28"/>
          <w:szCs w:val="28"/>
        </w:rPr>
      </w:pPr>
      <w:r w:rsidRPr="00E35A11">
        <w:rPr>
          <w:rFonts w:ascii="Times New Roman" w:hAnsi="Times New Roman"/>
          <w:b/>
          <w:sz w:val="28"/>
          <w:szCs w:val="28"/>
        </w:rPr>
        <w:t>Протяженность внутрипоселковых газопроводов</w:t>
      </w:r>
      <w:r w:rsidRPr="00E35A11">
        <w:rPr>
          <w:rFonts w:ascii="Times New Roman" w:hAnsi="Times New Roman"/>
          <w:b/>
          <w:noProof/>
          <w:sz w:val="28"/>
          <w:szCs w:val="28"/>
        </w:rPr>
        <w:t xml:space="preserve"> требующих реконструкции по районам</w:t>
      </w:r>
    </w:p>
    <w:p w:rsidR="004664A5" w:rsidRPr="00E35A11" w:rsidRDefault="004664A5" w:rsidP="004664A5"/>
    <w:p w:rsidR="004664A5" w:rsidRPr="00E35A11" w:rsidRDefault="004664A5" w:rsidP="004664A5"/>
    <w:tbl>
      <w:tblPr>
        <w:tblW w:w="10233" w:type="dxa"/>
        <w:tblInd w:w="-318" w:type="dxa"/>
        <w:tblLayout w:type="fixed"/>
        <w:tblLook w:val="0000" w:firstRow="0" w:lastRow="0" w:firstColumn="0" w:lastColumn="0" w:noHBand="0" w:noVBand="0"/>
      </w:tblPr>
      <w:tblGrid>
        <w:gridCol w:w="852"/>
        <w:gridCol w:w="1615"/>
        <w:gridCol w:w="708"/>
        <w:gridCol w:w="1134"/>
        <w:gridCol w:w="1276"/>
        <w:gridCol w:w="1134"/>
        <w:gridCol w:w="1134"/>
        <w:gridCol w:w="1220"/>
        <w:gridCol w:w="1160"/>
      </w:tblGrid>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 п/п</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Наименование филиала</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ед.    изм.</w:t>
            </w:r>
          </w:p>
        </w:tc>
        <w:tc>
          <w:tcPr>
            <w:tcW w:w="5898" w:type="dxa"/>
            <w:gridSpan w:val="5"/>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период реконструкции (г.)</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152B8D"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И</w:t>
            </w:r>
            <w:r w:rsidR="004664A5" w:rsidRPr="00E35A11">
              <w:rPr>
                <w:rFonts w:ascii="Times New Roman" w:hAnsi="Times New Roman"/>
                <w:b/>
                <w:bCs/>
                <w:sz w:val="24"/>
                <w:szCs w:val="24"/>
              </w:rPr>
              <w:t>того</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w:t>
            </w:r>
            <w:r w:rsidR="0089506A">
              <w:rPr>
                <w:rFonts w:ascii="Times New Roman" w:hAnsi="Times New Roman"/>
                <w:b/>
                <w:bCs/>
                <w:sz w:val="24"/>
                <w:szCs w:val="24"/>
              </w:rPr>
              <w:t>19</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2</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89506A">
            <w:pPr>
              <w:autoSpaceDE w:val="0"/>
              <w:autoSpaceDN w:val="0"/>
              <w:adjustRightInd w:val="0"/>
              <w:spacing w:line="240" w:lineRule="auto"/>
              <w:jc w:val="left"/>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3</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176CB6">
            <w:pPr>
              <w:autoSpaceDE w:val="0"/>
              <w:autoSpaceDN w:val="0"/>
              <w:adjustRightInd w:val="0"/>
              <w:spacing w:line="240" w:lineRule="auto"/>
              <w:rPr>
                <w:rFonts w:ascii="Times New Roman" w:hAnsi="Times New Roman"/>
                <w:b/>
                <w:sz w:val="24"/>
                <w:szCs w:val="24"/>
              </w:rPr>
            </w:pPr>
            <w:r w:rsidRPr="00E35A11">
              <w:rPr>
                <w:rFonts w:ascii="Times New Roman" w:hAnsi="Times New Roman"/>
                <w:b/>
                <w:sz w:val="24"/>
                <w:szCs w:val="24"/>
              </w:rPr>
              <w:t>Грозн</w:t>
            </w:r>
            <w:r w:rsidR="00176CB6" w:rsidRPr="00E35A11">
              <w:rPr>
                <w:rFonts w:ascii="Times New Roman" w:hAnsi="Times New Roman"/>
                <w:b/>
                <w:sz w:val="24"/>
                <w:szCs w:val="24"/>
              </w:rPr>
              <w:t>ый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431,601</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161,338</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189,109</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71,183</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0,000</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853,231</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Грозненскосельский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45,750</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34,827</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36,244</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66,471</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40,344</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223,636</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Гудермеский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62,416</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49,598</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60,963</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68,913</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9,504</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251,394</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176CB6">
            <w:pPr>
              <w:autoSpaceDE w:val="0"/>
              <w:autoSpaceDN w:val="0"/>
              <w:adjustRightInd w:val="0"/>
              <w:spacing w:line="240" w:lineRule="auto"/>
              <w:rPr>
                <w:rFonts w:ascii="Times New Roman" w:hAnsi="Times New Roman"/>
                <w:b/>
                <w:sz w:val="24"/>
                <w:szCs w:val="24"/>
              </w:rPr>
            </w:pPr>
            <w:r w:rsidRPr="00E35A11">
              <w:rPr>
                <w:rFonts w:ascii="Times New Roman" w:hAnsi="Times New Roman"/>
                <w:b/>
                <w:sz w:val="24"/>
                <w:szCs w:val="24"/>
              </w:rPr>
              <w:t>Аргун</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16,874</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14,226</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25,220</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13,506</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9,070</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78,896</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Урус-Мартовский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37,658</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40,788</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41,061</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44,148</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37,099</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200,754</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Ачхой-Мартановский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32,131</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59,584</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23,244</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28,240</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32,727</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175,926</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Сунженский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19,403</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4,888</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2,975</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67,503</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0,000</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94,769</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Наурский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83,943</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103,431</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73,044</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83,835</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87,116</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431,369</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Надтеречный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88,498</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92,777</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92,929</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89,377</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134,272</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497,853</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10</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Шелковской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34,882</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52,879</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90,874</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116,766</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52,223</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347,624</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Шалинский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54,224</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25,599</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31,221</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45,453</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31,697</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188,194</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12</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Курчалоевский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28,426</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36,562</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29,685</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43,201</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12,264</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150,138</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13</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Ножай-Юртовский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40,828</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46,504</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48,695</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40,199</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57,737</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233,963</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14</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Веденский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58,395</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48,725</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45,672</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22,766</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35,582</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211,140</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15</w:t>
            </w: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Шатойский</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0,998</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5,723</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6,350</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5,000</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7,940</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26,011</w:t>
            </w:r>
          </w:p>
        </w:tc>
      </w:tr>
      <w:tr w:rsidR="00367EBD" w:rsidRPr="00E35A11" w:rsidTr="00152B8D">
        <w:trPr>
          <w:trHeight w:val="290"/>
        </w:trPr>
        <w:tc>
          <w:tcPr>
            <w:tcW w:w="852"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sz w:val="24"/>
                <w:szCs w:val="24"/>
              </w:rPr>
            </w:pPr>
          </w:p>
        </w:tc>
        <w:tc>
          <w:tcPr>
            <w:tcW w:w="1615"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Всего</w:t>
            </w:r>
          </w:p>
        </w:tc>
        <w:tc>
          <w:tcPr>
            <w:tcW w:w="708"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1036,027</w:t>
            </w:r>
          </w:p>
        </w:tc>
        <w:tc>
          <w:tcPr>
            <w:tcW w:w="1276"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777,449</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797,286</w:t>
            </w:r>
          </w:p>
        </w:tc>
        <w:tc>
          <w:tcPr>
            <w:tcW w:w="1134"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b/>
                <w:bCs/>
                <w:sz w:val="24"/>
                <w:szCs w:val="24"/>
              </w:rPr>
            </w:pPr>
            <w:r w:rsidRPr="00E35A11">
              <w:rPr>
                <w:rFonts w:ascii="Times New Roman" w:hAnsi="Times New Roman"/>
                <w:b/>
                <w:bCs/>
                <w:sz w:val="24"/>
                <w:szCs w:val="24"/>
              </w:rPr>
              <w:t>806,561</w:t>
            </w:r>
          </w:p>
        </w:tc>
        <w:tc>
          <w:tcPr>
            <w:tcW w:w="122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left"/>
              <w:rPr>
                <w:rFonts w:ascii="Times New Roman" w:hAnsi="Times New Roman"/>
                <w:b/>
                <w:bCs/>
                <w:sz w:val="24"/>
                <w:szCs w:val="24"/>
              </w:rPr>
            </w:pPr>
            <w:r w:rsidRPr="00E35A11">
              <w:rPr>
                <w:rFonts w:ascii="Times New Roman" w:hAnsi="Times New Roman"/>
                <w:b/>
                <w:bCs/>
                <w:sz w:val="24"/>
                <w:szCs w:val="24"/>
              </w:rPr>
              <w:t>547,575</w:t>
            </w:r>
          </w:p>
        </w:tc>
        <w:tc>
          <w:tcPr>
            <w:tcW w:w="1160" w:type="dxa"/>
            <w:tcBorders>
              <w:top w:val="single" w:sz="6" w:space="0" w:color="auto"/>
              <w:left w:val="single" w:sz="6" w:space="0" w:color="auto"/>
              <w:bottom w:val="single" w:sz="6" w:space="0" w:color="auto"/>
              <w:right w:val="single" w:sz="6" w:space="0" w:color="auto"/>
            </w:tcBorders>
          </w:tcPr>
          <w:p w:rsidR="004664A5" w:rsidRPr="00E35A11" w:rsidRDefault="004664A5" w:rsidP="005425D7">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3964,898</w:t>
            </w:r>
          </w:p>
        </w:tc>
      </w:tr>
    </w:tbl>
    <w:p w:rsidR="004664A5" w:rsidRPr="00E35A11" w:rsidRDefault="004664A5" w:rsidP="004664A5"/>
    <w:p w:rsidR="004664A5" w:rsidRPr="00E35A11" w:rsidRDefault="004664A5" w:rsidP="00880537">
      <w:pPr>
        <w:spacing w:line="240" w:lineRule="auto"/>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Наибольший объем реконструкции внутрипоселковых газопроводов требуется </w:t>
      </w:r>
      <w:r w:rsidR="0037581A" w:rsidRPr="00E35A11">
        <w:rPr>
          <w:rFonts w:ascii="Times New Roman" w:hAnsi="Times New Roman"/>
          <w:sz w:val="28"/>
          <w:szCs w:val="28"/>
        </w:rPr>
        <w:t>в</w:t>
      </w:r>
      <w:r w:rsidRPr="00E35A11">
        <w:rPr>
          <w:rFonts w:ascii="Times New Roman" w:hAnsi="Times New Roman"/>
          <w:sz w:val="28"/>
          <w:szCs w:val="28"/>
        </w:rPr>
        <w:t xml:space="preserve"> </w:t>
      </w:r>
      <w:r w:rsidR="0037581A" w:rsidRPr="00E35A11">
        <w:rPr>
          <w:rFonts w:ascii="Times New Roman" w:hAnsi="Times New Roman"/>
          <w:sz w:val="28"/>
          <w:szCs w:val="28"/>
        </w:rPr>
        <w:t>Надтеречном, Наурском и Гудермесском районах</w:t>
      </w:r>
      <w:r w:rsidRPr="00E35A11">
        <w:rPr>
          <w:rFonts w:ascii="Times New Roman" w:hAnsi="Times New Roman"/>
          <w:sz w:val="28"/>
          <w:szCs w:val="28"/>
        </w:rPr>
        <w:t>, наименьший в</w:t>
      </w:r>
      <w:r w:rsidR="0037581A" w:rsidRPr="00E35A11">
        <w:rPr>
          <w:rFonts w:ascii="Times New Roman" w:hAnsi="Times New Roman"/>
          <w:sz w:val="28"/>
          <w:szCs w:val="28"/>
        </w:rPr>
        <w:t xml:space="preserve"> Шатойском и</w:t>
      </w:r>
      <w:r w:rsidRPr="00E35A11">
        <w:rPr>
          <w:rFonts w:ascii="Times New Roman" w:hAnsi="Times New Roman"/>
          <w:sz w:val="28"/>
          <w:szCs w:val="28"/>
        </w:rPr>
        <w:t xml:space="preserve"> Сунженском</w:t>
      </w:r>
      <w:r w:rsidR="0037581A" w:rsidRPr="00E35A11">
        <w:rPr>
          <w:rFonts w:ascii="Times New Roman" w:hAnsi="Times New Roman"/>
          <w:sz w:val="28"/>
          <w:szCs w:val="28"/>
        </w:rPr>
        <w:t xml:space="preserve"> районах</w:t>
      </w:r>
      <w:r w:rsidRPr="00E35A11">
        <w:rPr>
          <w:rFonts w:ascii="Times New Roman" w:hAnsi="Times New Roman"/>
          <w:sz w:val="28"/>
          <w:szCs w:val="28"/>
        </w:rPr>
        <w:t>.</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Особую тревогу вызывает высокая степень аварийности, вызванная неудовлетворительным состоянием газопроводов, которая в разы превышает средний показатель по регионам Российской Федерации.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Одним из основных элементов системы распределения газа является газорегуляторный пункт, в котором размещены регуляторы, понижающие давление газа до величины, необходимой потребителю, и предохранительные устройства, препятствующие повышению давления газа на выходе сверх заданного режима работы, обеспечивающие безопасность их эксплуатации.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Срок службы, до списания, регуляторов давления, предохранительно-сбросных и запорных клапанов предусмотренный инструкцией завода-изготовителя не менее 20 лет при условии своевременной замены в процессе эксплуатации поврежденных деталей, комплектующих, имеющий меньший естественно-ограниченный срок службы. Предельным состоянием оборудования считается износ корпусных изделий. Для дальнейшей эксплуатации после истечения 20 лет требуется либо замена оборудования, либо проведение диагностирования его технического состояния.</w:t>
      </w:r>
    </w:p>
    <w:p w:rsidR="00880537" w:rsidRPr="00E35A11" w:rsidRDefault="0037581A"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По состоянию на 01.01.2019 </w:t>
      </w:r>
      <w:r w:rsidR="00880537" w:rsidRPr="00E35A11">
        <w:rPr>
          <w:rFonts w:ascii="Times New Roman" w:hAnsi="Times New Roman"/>
          <w:sz w:val="28"/>
          <w:szCs w:val="28"/>
        </w:rPr>
        <w:t>г., по данным технических паспортов</w:t>
      </w:r>
      <w:r w:rsidR="00880537" w:rsidRPr="00E35A11">
        <w:rPr>
          <w:rStyle w:val="af1"/>
          <w:rFonts w:ascii="Times New Roman" w:hAnsi="Times New Roman"/>
          <w:sz w:val="28"/>
          <w:szCs w:val="28"/>
        </w:rPr>
        <w:footnoteReference w:id="2"/>
      </w:r>
      <w:r w:rsidR="00880537" w:rsidRPr="00E35A11">
        <w:rPr>
          <w:rFonts w:ascii="Times New Roman" w:hAnsi="Times New Roman"/>
          <w:sz w:val="28"/>
          <w:szCs w:val="28"/>
        </w:rPr>
        <w:t xml:space="preserve"> газового хозяйства ГРО, в эксплуатации находится </w:t>
      </w:r>
      <w:r w:rsidR="005425D7" w:rsidRPr="00E35A11">
        <w:rPr>
          <w:rFonts w:ascii="Times New Roman" w:hAnsi="Times New Roman"/>
          <w:sz w:val="28"/>
          <w:szCs w:val="28"/>
        </w:rPr>
        <w:t>351</w:t>
      </w:r>
      <w:r w:rsidR="00880537" w:rsidRPr="00E35A11">
        <w:rPr>
          <w:rFonts w:ascii="Times New Roman" w:hAnsi="Times New Roman"/>
          <w:sz w:val="28"/>
          <w:szCs w:val="28"/>
        </w:rPr>
        <w:t xml:space="preserve"> стационарных газорегуляторных пунктов, из них </w:t>
      </w:r>
      <w:r w:rsidR="005425D7" w:rsidRPr="00E35A11">
        <w:rPr>
          <w:rFonts w:ascii="Times New Roman" w:hAnsi="Times New Roman"/>
          <w:sz w:val="28"/>
          <w:szCs w:val="28"/>
        </w:rPr>
        <w:t>отработавшие более 20 лет</w:t>
      </w:r>
      <w:r w:rsidR="00880537" w:rsidRPr="00E35A11">
        <w:rPr>
          <w:rFonts w:ascii="Times New Roman" w:hAnsi="Times New Roman"/>
          <w:sz w:val="28"/>
          <w:szCs w:val="28"/>
        </w:rPr>
        <w:t xml:space="preserve"> </w:t>
      </w:r>
      <w:r w:rsidR="005425D7" w:rsidRPr="00E35A11">
        <w:rPr>
          <w:rFonts w:ascii="Times New Roman" w:hAnsi="Times New Roman"/>
          <w:sz w:val="28"/>
          <w:szCs w:val="28"/>
        </w:rPr>
        <w:t>- 125 шт,</w:t>
      </w:r>
      <w:r w:rsidR="00880537" w:rsidRPr="00E35A11">
        <w:rPr>
          <w:rFonts w:ascii="Times New Roman" w:hAnsi="Times New Roman"/>
          <w:sz w:val="28"/>
          <w:szCs w:val="28"/>
        </w:rPr>
        <w:t xml:space="preserve"> </w:t>
      </w:r>
      <w:r w:rsidR="005425D7" w:rsidRPr="00E35A11">
        <w:rPr>
          <w:rFonts w:ascii="Times New Roman" w:hAnsi="Times New Roman"/>
          <w:sz w:val="28"/>
          <w:szCs w:val="28"/>
        </w:rPr>
        <w:t>1</w:t>
      </w:r>
      <w:r w:rsidR="00880537" w:rsidRPr="00E35A11">
        <w:rPr>
          <w:rFonts w:ascii="Times New Roman" w:hAnsi="Times New Roman"/>
          <w:sz w:val="28"/>
          <w:szCs w:val="28"/>
        </w:rPr>
        <w:t>48</w:t>
      </w:r>
      <w:r w:rsidR="005425D7" w:rsidRPr="00E35A11">
        <w:rPr>
          <w:rFonts w:ascii="Times New Roman" w:hAnsi="Times New Roman"/>
          <w:sz w:val="28"/>
          <w:szCs w:val="28"/>
        </w:rPr>
        <w:t>3</w:t>
      </w:r>
      <w:r w:rsidR="00880537" w:rsidRPr="00E35A11">
        <w:rPr>
          <w:rFonts w:ascii="Times New Roman" w:hAnsi="Times New Roman"/>
          <w:sz w:val="28"/>
          <w:szCs w:val="28"/>
        </w:rPr>
        <w:t xml:space="preserve"> </w:t>
      </w:r>
      <w:r w:rsidR="005425D7" w:rsidRPr="00E35A11">
        <w:rPr>
          <w:rFonts w:ascii="Times New Roman" w:hAnsi="Times New Roman"/>
          <w:sz w:val="28"/>
          <w:szCs w:val="28"/>
        </w:rPr>
        <w:t xml:space="preserve"> шкафных </w:t>
      </w:r>
      <w:r w:rsidR="00880537" w:rsidRPr="00E35A11">
        <w:rPr>
          <w:rFonts w:ascii="Times New Roman" w:hAnsi="Times New Roman"/>
          <w:sz w:val="28"/>
          <w:szCs w:val="28"/>
        </w:rPr>
        <w:t xml:space="preserve">регуляторных пунктов, из них </w:t>
      </w:r>
      <w:r w:rsidR="00633352" w:rsidRPr="00E35A11">
        <w:rPr>
          <w:rFonts w:ascii="Times New Roman" w:hAnsi="Times New Roman"/>
          <w:sz w:val="28"/>
          <w:szCs w:val="28"/>
        </w:rPr>
        <w:t xml:space="preserve">отработавшие более 20 лет-231 шт., </w:t>
      </w:r>
      <w:r w:rsidR="00880537" w:rsidRPr="00E35A11">
        <w:rPr>
          <w:rFonts w:ascii="Times New Roman" w:hAnsi="Times New Roman"/>
          <w:sz w:val="28"/>
          <w:szCs w:val="28"/>
        </w:rPr>
        <w:t xml:space="preserve"> и около 12000 индивидуальных домовых регуляторов (точные данные отсутствую), которые находятся в частном владении.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 ГРП и ШРП используются регуляторы давления, которые сняты с производства более 30 лет назад, комплектующие детали для них в настоящее время не производятся.</w:t>
      </w:r>
    </w:p>
    <w:p w:rsidR="00880537" w:rsidRPr="00E35A11" w:rsidRDefault="00880537" w:rsidP="00880537">
      <w:pPr>
        <w:tabs>
          <w:tab w:val="left" w:pos="993"/>
        </w:tabs>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Анализ технического состояния, а так же выборочная визуальная проверка газорегуляторных пунктов дала неудовлетворительные результаты, как и в случае с газовыми сетями. </w:t>
      </w:r>
    </w:p>
    <w:p w:rsidR="00880537" w:rsidRPr="00E35A11" w:rsidRDefault="00880537" w:rsidP="00880537">
      <w:pPr>
        <w:tabs>
          <w:tab w:val="left" w:pos="993"/>
        </w:tabs>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Стихийная газификация не обошла стороной и газорегуляторные пункты, вырисовывая те же пр</w:t>
      </w:r>
      <w:r w:rsidR="005E6336" w:rsidRPr="00E35A11">
        <w:rPr>
          <w:rFonts w:ascii="Times New Roman" w:hAnsi="Times New Roman"/>
          <w:sz w:val="28"/>
          <w:szCs w:val="28"/>
        </w:rPr>
        <w:t>облемы, что и с газопроводами.</w:t>
      </w:r>
    </w:p>
    <w:p w:rsidR="00880537" w:rsidRPr="00E35A11" w:rsidRDefault="005E6336" w:rsidP="00880537">
      <w:pPr>
        <w:tabs>
          <w:tab w:val="left" w:pos="993"/>
        </w:tabs>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 Р</w:t>
      </w:r>
      <w:r w:rsidR="00880537" w:rsidRPr="00E35A11">
        <w:rPr>
          <w:rFonts w:ascii="Times New Roman" w:hAnsi="Times New Roman"/>
          <w:sz w:val="28"/>
          <w:szCs w:val="28"/>
        </w:rPr>
        <w:t>егуляторы используются без технической документации, бывшие в употреблении, зачастую в не</w:t>
      </w:r>
      <w:r w:rsidR="003B417F" w:rsidRPr="00E35A11">
        <w:rPr>
          <w:rFonts w:ascii="Times New Roman" w:hAnsi="Times New Roman"/>
          <w:sz w:val="28"/>
          <w:szCs w:val="28"/>
        </w:rPr>
        <w:t>исправном техническом состоянии, т</w:t>
      </w:r>
      <w:r w:rsidR="00880537" w:rsidRPr="00E35A11">
        <w:rPr>
          <w:rFonts w:ascii="Times New Roman" w:hAnsi="Times New Roman"/>
          <w:sz w:val="28"/>
          <w:szCs w:val="28"/>
        </w:rPr>
        <w:t xml:space="preserve">акже установленные с нарушением требований СНиП 42-01-2002 и ПБ 12-529-2003. </w:t>
      </w:r>
    </w:p>
    <w:p w:rsidR="00880537" w:rsidRPr="00E35A11" w:rsidRDefault="00880537" w:rsidP="00880537">
      <w:pPr>
        <w:tabs>
          <w:tab w:val="left" w:pos="993"/>
        </w:tabs>
        <w:spacing w:line="240" w:lineRule="auto"/>
        <w:ind w:firstLine="709"/>
        <w:rPr>
          <w:rFonts w:ascii="Times New Roman" w:hAnsi="Times New Roman"/>
          <w:bCs/>
          <w:sz w:val="28"/>
          <w:szCs w:val="28"/>
        </w:rPr>
      </w:pPr>
      <w:r w:rsidRPr="00E35A11">
        <w:rPr>
          <w:rFonts w:ascii="Times New Roman" w:hAnsi="Times New Roman"/>
          <w:sz w:val="28"/>
          <w:szCs w:val="28"/>
        </w:rPr>
        <w:t>На основании вышеизложенного можно сделать следующие выводы по данным технического анализа состояния газовых сетей и оборудования на них:</w:t>
      </w:r>
    </w:p>
    <w:p w:rsidR="00880537" w:rsidRPr="00E35A11" w:rsidRDefault="0037581A" w:rsidP="00880537">
      <w:pPr>
        <w:pStyle w:val="ae"/>
        <w:numPr>
          <w:ilvl w:val="0"/>
          <w:numId w:val="12"/>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lastRenderedPageBreak/>
        <w:t xml:space="preserve">По состоянию на </w:t>
      </w:r>
      <w:r w:rsidR="003B417F" w:rsidRPr="00E35A11">
        <w:rPr>
          <w:rFonts w:ascii="Times New Roman" w:hAnsi="Times New Roman"/>
          <w:sz w:val="28"/>
          <w:szCs w:val="28"/>
        </w:rPr>
        <w:t>01.01.</w:t>
      </w:r>
      <w:r w:rsidRPr="00E35A11">
        <w:rPr>
          <w:rFonts w:ascii="Times New Roman" w:hAnsi="Times New Roman"/>
          <w:sz w:val="28"/>
          <w:szCs w:val="28"/>
        </w:rPr>
        <w:t>2019</w:t>
      </w:r>
      <w:r w:rsidR="00880537" w:rsidRPr="00E35A11">
        <w:rPr>
          <w:rFonts w:ascii="Times New Roman" w:hAnsi="Times New Roman"/>
          <w:sz w:val="28"/>
          <w:szCs w:val="28"/>
        </w:rPr>
        <w:t xml:space="preserve"> г. газораспределительная система Чеченской Республике включает 9374,16 км наружных газопроводов (из них </w:t>
      </w:r>
      <w:r w:rsidR="00675FC0" w:rsidRPr="00E35A11">
        <w:rPr>
          <w:rFonts w:ascii="Times New Roman" w:hAnsi="Times New Roman"/>
          <w:sz w:val="28"/>
          <w:szCs w:val="28"/>
        </w:rPr>
        <w:t>1083,69 км подземных).</w:t>
      </w:r>
      <w:r w:rsidR="00880537" w:rsidRPr="00E35A11">
        <w:rPr>
          <w:rFonts w:ascii="Times New Roman" w:hAnsi="Times New Roman"/>
          <w:sz w:val="28"/>
          <w:szCs w:val="28"/>
        </w:rPr>
        <w:t xml:space="preserve"> </w:t>
      </w:r>
    </w:p>
    <w:p w:rsidR="00880537" w:rsidRPr="00E35A11" w:rsidRDefault="00880537" w:rsidP="00880537">
      <w:pPr>
        <w:pStyle w:val="ae"/>
        <w:numPr>
          <w:ilvl w:val="0"/>
          <w:numId w:val="12"/>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Все подземные газопроводы находятся в неудовлетворительном техническом состоянии и требуют реконструкции.</w:t>
      </w:r>
    </w:p>
    <w:p w:rsidR="00880537" w:rsidRPr="00E35A11" w:rsidRDefault="00880537" w:rsidP="00880537">
      <w:pPr>
        <w:pStyle w:val="ae"/>
        <w:numPr>
          <w:ilvl w:val="0"/>
          <w:numId w:val="12"/>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Значительная часть надземных газопроводов требует перекладки, в том  числе</w:t>
      </w:r>
      <w:r w:rsidR="005E6336" w:rsidRPr="00E35A11">
        <w:rPr>
          <w:rFonts w:ascii="Times New Roman" w:hAnsi="Times New Roman"/>
          <w:sz w:val="28"/>
          <w:szCs w:val="28"/>
        </w:rPr>
        <w:t xml:space="preserve"> </w:t>
      </w:r>
      <w:r w:rsidRPr="00E35A11">
        <w:rPr>
          <w:rFonts w:ascii="Times New Roman" w:hAnsi="Times New Roman"/>
          <w:sz w:val="28"/>
          <w:szCs w:val="28"/>
        </w:rPr>
        <w:t>и перевода в подземное исполнение.</w:t>
      </w:r>
    </w:p>
    <w:p w:rsidR="00880537" w:rsidRPr="00E35A11" w:rsidRDefault="00880537" w:rsidP="00880537">
      <w:pPr>
        <w:pStyle w:val="ae"/>
        <w:numPr>
          <w:ilvl w:val="0"/>
          <w:numId w:val="12"/>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Более двух четверти ГРП и ШРП выработали свой ресурс. Остальные (за исключением принятых в эксплуатацию в 2007-2010 гг.) находятся в неудовлетворительном техническом состоянии и требуют замены. Не имеют соответствующей технической документации.</w:t>
      </w:r>
    </w:p>
    <w:p w:rsidR="00880537" w:rsidRPr="00E35A11" w:rsidRDefault="00880537" w:rsidP="00880537">
      <w:pPr>
        <w:pStyle w:val="ae"/>
        <w:numPr>
          <w:ilvl w:val="0"/>
          <w:numId w:val="12"/>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Система ЭХЗ подземных газопроводов отсутствует с 1991 г.</w:t>
      </w:r>
    </w:p>
    <w:p w:rsidR="00880537" w:rsidRPr="00E35A11" w:rsidRDefault="00880537" w:rsidP="00880537">
      <w:pPr>
        <w:pStyle w:val="ae"/>
        <w:numPr>
          <w:ilvl w:val="0"/>
          <w:numId w:val="12"/>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Аварийность на газораспределительных сетях республики превышает среднюю по стране. Основными причинами аварий являются: неудовлетворительное техническое состояние газопроводов и газорегуляторного оборудования, нарушения установленного порядка при подключении к газопроводам новых потребителей, отсутствие исполнительно-технической документации, использование труб, материалов и оборудования не имеющих сертификации, проведение строительных работ в охранной зоне газопровода и т.п.</w:t>
      </w:r>
    </w:p>
    <w:p w:rsidR="00880537" w:rsidRPr="00E35A11" w:rsidRDefault="00846520"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 целях определения приоритетных задач</w:t>
      </w:r>
      <w:r w:rsidR="00880537" w:rsidRPr="00E35A11">
        <w:rPr>
          <w:rFonts w:ascii="Times New Roman" w:hAnsi="Times New Roman"/>
          <w:sz w:val="28"/>
          <w:szCs w:val="28"/>
        </w:rPr>
        <w:t xml:space="preserve"> обеспечения безопасной и безаварийной эксплуатации распределительных газопроводов </w:t>
      </w:r>
      <w:r w:rsidRPr="00E35A11">
        <w:rPr>
          <w:rFonts w:ascii="Times New Roman" w:hAnsi="Times New Roman"/>
          <w:sz w:val="28"/>
          <w:szCs w:val="28"/>
        </w:rPr>
        <w:t xml:space="preserve">АО «Газпром промгаз» завершена разработка генеральной схемы газификации Чеченской Республики, в соответствии с которой необходимо особое внимание реконструкции существующих газопроводов.  </w:t>
      </w:r>
      <w:r w:rsidR="00880537" w:rsidRPr="00E35A11">
        <w:rPr>
          <w:rFonts w:ascii="Times New Roman" w:hAnsi="Times New Roman"/>
          <w:sz w:val="28"/>
          <w:szCs w:val="28"/>
        </w:rPr>
        <w:t xml:space="preserve">С позиции комплексного подхода к реконструкции помимо социально-экономических факторов необходимо учитывать технические условия функционирования газораспределительных сетей.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Только при таком подходе, с учетом перспективы социально-экономического развития региона, (города, населенного пункта) возможно обосновать объемы реконструкции и, соответственно, затраты для обеспечения бесперебойной поставки газа потребителям.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По отношению к распределительным газопроводам реконструкция должна охватывать два вида мероприятий, а именно: переустройство действующих объектов с заменой и модернизацией оборудования, изменение технических характеристик действующих объектов в связи со строительством новых газопроводов или выводом объектов газоснабжения из эксплуатации.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Решение о назначении системы газоснабжения на реконструкцию принимается после проверки ее соответствия следующим критериям: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1. Гидравлические критерии: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1.1 Давление газа у конечных потребителей.</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1.2 Пропускная способность газопровода.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1.3 Производительность существующих регуляторов.</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lastRenderedPageBreak/>
        <w:t>1.4 Производительность ГРП (ШРП).</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1.5 Пропускная способность газопроводов к рассматриваемому объекту газоснабжения.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 Эксплуатационно-технические критерии: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2.1. Исправность и работоспособность ГРП и газопроводов, в т. ч. анализ аварийности.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2.2. Необходимость проведения модернизации и технического перевооружения системы газораспределения.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2.3. Соответствие требованиям объектов системы газоснабжения действующей нормативной документации.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2.4. Срок эксплуатации газопровода.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2.5. Срок эксплуатации газорегуляторного пункта.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2.6. Срок эксплуатации установок электрохимической защиты.</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2.7. Исправность и работоспособность отдельных элементов</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газораспределительной системы, в т. ч. анализ аварийности на ее объектах.</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3. Схемно-режимные критерии: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3.1. Удаленность от источника газоснабжения с учетом рельефа местности (перепада высот) и необходимость организации дополнительных источников газоснабжения.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3.2. Необходимость обустройства закольцовки газопровода.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3.3. Необходимость расширения зоны защиты ЭЗУ.</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3.4. Необходимость ликвидации (предотвращения) последствий природных и техногенных воздействий.</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3.5. Необходимость изменения местоположения элементов системы.</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3.6. Необходимость изменения режима газоснабжения.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Ряд указанных факторов (недостаточная пропускная способность газопровода, недостаточная производительность ГРП и др.), является необходимым и достаточным основанием для назначения системы газоснабжения на реконструкцию, т.е. реконструкция должна проводиться при выявлении хотя бы одного такого фактора. Принятие решений при выявлении других факторов принимается с учетом их совокупности.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По результатам анализа внутрипоселковых газопроводов Чеченской Республики и оборудования на них на соответствие приведенным критериям, принимается решение о выборе вида её реконструкции.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Одновременное совпадение таких критериев как несоответствие давления газа у значительного числа конечных потребителей номинальным значениям давления, установленным паспортами газовых приборов, необеспечение достаточной пропускной способности газопровода и превышение срока эксплуатации газопроводов и установленного на нем оборудования свыше 40 лет, как правило, свидетельствует о необходимости проведения комплексной реконструкции.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lastRenderedPageBreak/>
        <w:t xml:space="preserve">В случае с газораспределительной системой Чеченской Республики по результатам технического анализа можно с полной уверенностью принимать решение о комплексной реконструкции внутрипоселковых газовых объектов. </w:t>
      </w:r>
    </w:p>
    <w:p w:rsidR="00C74BBD" w:rsidRPr="00E35A11" w:rsidRDefault="00880537" w:rsidP="001E057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Новое строительство внутрипоселковых газопроводов в первую очередь обусловлено социальными обязательствами перед населением и направленно на реализацию целевых программ, как высшего уровня, таких как Федеральная целевая программа «Социальное развитие села до 2013 года», так и регионального.</w:t>
      </w:r>
      <w:bookmarkStart w:id="10" w:name="_Toc311546912"/>
    </w:p>
    <w:p w:rsidR="005633B2" w:rsidRPr="00E35A11" w:rsidRDefault="005633B2" w:rsidP="001E0577">
      <w:pPr>
        <w:autoSpaceDE w:val="0"/>
        <w:autoSpaceDN w:val="0"/>
        <w:adjustRightInd w:val="0"/>
        <w:spacing w:line="240" w:lineRule="auto"/>
        <w:ind w:firstLine="709"/>
        <w:rPr>
          <w:rFonts w:ascii="Times New Roman" w:hAnsi="Times New Roman"/>
          <w:sz w:val="28"/>
          <w:szCs w:val="28"/>
        </w:rPr>
      </w:pPr>
    </w:p>
    <w:p w:rsidR="005633B2" w:rsidRPr="00E35A11" w:rsidRDefault="005633B2" w:rsidP="005633B2"/>
    <w:p w:rsidR="005633B2" w:rsidRPr="00E35A11" w:rsidRDefault="005633B2" w:rsidP="005633B2">
      <w:pPr>
        <w:pStyle w:val="1"/>
        <w:numPr>
          <w:ilvl w:val="0"/>
          <w:numId w:val="24"/>
        </w:numPr>
        <w:spacing w:before="0" w:line="240" w:lineRule="exact"/>
        <w:ind w:left="357" w:hanging="357"/>
        <w:jc w:val="center"/>
        <w:rPr>
          <w:rFonts w:ascii="Times New Roman" w:hAnsi="Times New Roman"/>
          <w:color w:val="auto"/>
        </w:rPr>
      </w:pPr>
      <w:r w:rsidRPr="00E35A11">
        <w:rPr>
          <w:rFonts w:ascii="Times New Roman" w:hAnsi="Times New Roman"/>
          <w:color w:val="auto"/>
        </w:rPr>
        <w:t>Суть проблемы и обоснование необходимости ее решения программными методами</w:t>
      </w:r>
    </w:p>
    <w:p w:rsidR="005633B2" w:rsidRPr="00E35A11" w:rsidRDefault="005633B2" w:rsidP="005633B2">
      <w:pPr>
        <w:autoSpaceDE w:val="0"/>
        <w:autoSpaceDN w:val="0"/>
        <w:adjustRightInd w:val="0"/>
        <w:spacing w:line="240" w:lineRule="auto"/>
        <w:rPr>
          <w:rFonts w:ascii="Times New Roman" w:hAnsi="Times New Roman"/>
          <w:b/>
          <w:sz w:val="28"/>
          <w:szCs w:val="28"/>
        </w:rPr>
      </w:pPr>
    </w:p>
    <w:p w:rsidR="005633B2" w:rsidRPr="00E35A11" w:rsidRDefault="005633B2" w:rsidP="005633B2">
      <w:pPr>
        <w:autoSpaceDE w:val="0"/>
        <w:autoSpaceDN w:val="0"/>
        <w:adjustRightInd w:val="0"/>
        <w:spacing w:line="240" w:lineRule="auto"/>
        <w:rPr>
          <w:rFonts w:ascii="Times New Roman" w:hAnsi="Times New Roman"/>
          <w:sz w:val="28"/>
          <w:szCs w:val="28"/>
        </w:rPr>
      </w:pPr>
      <w:r w:rsidRPr="00E35A11">
        <w:rPr>
          <w:rFonts w:ascii="Times New Roman" w:hAnsi="Times New Roman"/>
          <w:b/>
          <w:sz w:val="28"/>
          <w:szCs w:val="28"/>
        </w:rPr>
        <w:t>Сдерживающим фактором в развитии газификации Чеченской</w:t>
      </w:r>
      <w:r w:rsidRPr="00E35A11">
        <w:rPr>
          <w:rFonts w:ascii="Times New Roman" w:hAnsi="Times New Roman"/>
          <w:sz w:val="28"/>
          <w:szCs w:val="28"/>
        </w:rPr>
        <w:t xml:space="preserve"> Республики является неудовлетворительное состояния внутрипоселковых газопроводов, из-за этого невозможно четко сформулировать перспективы развития магистральных сетей и строительства ГРС, заранее, за несколько лет до начала строительства прогнозировать стабильность обеспечения населения, коммунально-бытовых и производственных объектов природным газом или сжиженным газом там, где отсутствует природный газ.</w:t>
      </w:r>
    </w:p>
    <w:p w:rsidR="005633B2" w:rsidRPr="00E35A11" w:rsidRDefault="005633B2" w:rsidP="005633B2">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К наружным распределительным газопроводам относятся подземные, наземные или надземные газопроводы, проложенные вне зданий до отключающего устройства перед вводным газопроводом или до футляра при вводе в здание в подземном исполнении.</w:t>
      </w:r>
    </w:p>
    <w:p w:rsidR="005633B2" w:rsidRPr="00E35A11" w:rsidRDefault="005633B2" w:rsidP="005633B2">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xml:space="preserve">Согласно действующих в настоящее время руководящих документов, стальные подземные газопроводы системы распределения газа подлежат техническому диагностированию после 40 лет эксплуатации для определения возможности продления ресурса при условии обеспечения их безопасной эксплуатации. </w:t>
      </w:r>
    </w:p>
    <w:p w:rsidR="005633B2" w:rsidRPr="00E35A11" w:rsidRDefault="005633B2" w:rsidP="005633B2">
      <w:pPr>
        <w:rPr>
          <w:lang w:eastAsia="ru-RU"/>
        </w:rPr>
      </w:pPr>
    </w:p>
    <w:p w:rsidR="005633B2" w:rsidRPr="00E35A11" w:rsidRDefault="005633B2" w:rsidP="001E0577">
      <w:pPr>
        <w:autoSpaceDE w:val="0"/>
        <w:autoSpaceDN w:val="0"/>
        <w:adjustRightInd w:val="0"/>
        <w:spacing w:line="240" w:lineRule="auto"/>
        <w:ind w:firstLine="709"/>
        <w:rPr>
          <w:rFonts w:ascii="Times New Roman" w:hAnsi="Times New Roman"/>
          <w:sz w:val="28"/>
          <w:szCs w:val="28"/>
        </w:rPr>
      </w:pPr>
    </w:p>
    <w:p w:rsidR="00702CA1" w:rsidRPr="00E35A11" w:rsidRDefault="00702CA1" w:rsidP="001E0577">
      <w:pPr>
        <w:autoSpaceDE w:val="0"/>
        <w:autoSpaceDN w:val="0"/>
        <w:adjustRightInd w:val="0"/>
        <w:spacing w:line="240" w:lineRule="auto"/>
        <w:ind w:firstLine="709"/>
        <w:rPr>
          <w:rFonts w:ascii="Times New Roman" w:hAnsi="Times New Roman"/>
          <w:sz w:val="28"/>
          <w:szCs w:val="28"/>
        </w:rPr>
      </w:pPr>
    </w:p>
    <w:p w:rsidR="00702CA1" w:rsidRPr="00E35A11" w:rsidRDefault="00035E64" w:rsidP="00035E64">
      <w:pPr>
        <w:autoSpaceDE w:val="0"/>
        <w:autoSpaceDN w:val="0"/>
        <w:adjustRightInd w:val="0"/>
        <w:spacing w:line="240" w:lineRule="auto"/>
        <w:rPr>
          <w:rFonts w:ascii="Times New Roman" w:hAnsi="Times New Roman"/>
          <w:b/>
          <w:sz w:val="28"/>
          <w:szCs w:val="28"/>
        </w:rPr>
      </w:pPr>
      <w:r w:rsidRPr="00E35A11">
        <w:rPr>
          <w:rFonts w:ascii="Times New Roman" w:hAnsi="Times New Roman"/>
          <w:b/>
          <w:sz w:val="28"/>
          <w:szCs w:val="28"/>
        </w:rPr>
        <w:t xml:space="preserve">3.1 </w:t>
      </w:r>
      <w:r w:rsidR="00702CA1" w:rsidRPr="00E35A11">
        <w:rPr>
          <w:rFonts w:ascii="Times New Roman" w:hAnsi="Times New Roman"/>
          <w:b/>
          <w:sz w:val="28"/>
          <w:szCs w:val="28"/>
        </w:rPr>
        <w:t>Сведения о порядке расчета показателей региональной программы «Газификация жилищно-коммунального хозяйства, промышленных и иных организаций Чеченской Республики на 2020-2024 годы</w:t>
      </w:r>
      <w:r w:rsidR="005633B2" w:rsidRPr="00E35A11">
        <w:rPr>
          <w:rFonts w:ascii="Times New Roman" w:hAnsi="Times New Roman"/>
          <w:b/>
          <w:sz w:val="28"/>
          <w:szCs w:val="28"/>
        </w:rPr>
        <w:t>»</w:t>
      </w:r>
    </w:p>
    <w:p w:rsidR="00702CA1" w:rsidRPr="00E35A11" w:rsidRDefault="00702CA1" w:rsidP="001E0577">
      <w:pPr>
        <w:autoSpaceDE w:val="0"/>
        <w:autoSpaceDN w:val="0"/>
        <w:adjustRightInd w:val="0"/>
        <w:spacing w:line="240" w:lineRule="auto"/>
        <w:ind w:firstLine="709"/>
        <w:rPr>
          <w:rFonts w:ascii="Times New Roman" w:hAnsi="Times New Roman"/>
          <w:b/>
          <w:sz w:val="28"/>
          <w:szCs w:val="28"/>
        </w:rPr>
      </w:pPr>
    </w:p>
    <w:p w:rsidR="005633B2" w:rsidRPr="00E35A11" w:rsidRDefault="00702CA1" w:rsidP="005633B2">
      <w:pPr>
        <w:autoSpaceDE w:val="0"/>
        <w:autoSpaceDN w:val="0"/>
        <w:adjustRightInd w:val="0"/>
        <w:spacing w:line="240" w:lineRule="auto"/>
        <w:ind w:right="-93" w:firstLine="708"/>
        <w:rPr>
          <w:rFonts w:ascii="Times New Roman" w:hAnsi="Times New Roman"/>
          <w:sz w:val="28"/>
          <w:szCs w:val="28"/>
        </w:rPr>
      </w:pPr>
      <w:r w:rsidRPr="00E35A11">
        <w:rPr>
          <w:rFonts w:eastAsia="Times New Roman" w:cs="Arial"/>
          <w:spacing w:val="2"/>
          <w:sz w:val="21"/>
          <w:szCs w:val="21"/>
          <w:lang w:eastAsia="ru-RU"/>
        </w:rPr>
        <w:br/>
      </w:r>
      <w:r w:rsidRPr="00E35A11">
        <w:rPr>
          <w:rFonts w:ascii="Times New Roman" w:eastAsia="Times New Roman" w:hAnsi="Times New Roman"/>
          <w:spacing w:val="2"/>
          <w:sz w:val="28"/>
          <w:szCs w:val="28"/>
          <w:lang w:eastAsia="ru-RU"/>
        </w:rPr>
        <w:t xml:space="preserve">Показатели (индикаторы) региональной программы "Газификация жилищно-коммунального хозяйства, промышленных и иных организаций </w:t>
      </w:r>
      <w:r w:rsidR="005633B2" w:rsidRPr="00E35A11">
        <w:rPr>
          <w:rFonts w:ascii="Times New Roman" w:eastAsia="Times New Roman" w:hAnsi="Times New Roman"/>
          <w:spacing w:val="2"/>
          <w:sz w:val="28"/>
          <w:szCs w:val="28"/>
          <w:lang w:eastAsia="ru-RU"/>
        </w:rPr>
        <w:t>Чеченской Республики</w:t>
      </w:r>
      <w:r w:rsidRPr="00E35A11">
        <w:rPr>
          <w:rFonts w:ascii="Times New Roman" w:eastAsia="Times New Roman" w:hAnsi="Times New Roman"/>
          <w:spacing w:val="2"/>
          <w:sz w:val="28"/>
          <w:szCs w:val="28"/>
          <w:lang w:eastAsia="ru-RU"/>
        </w:rPr>
        <w:t xml:space="preserve"> на 20</w:t>
      </w:r>
      <w:r w:rsidR="0089506A">
        <w:rPr>
          <w:rFonts w:ascii="Times New Roman" w:eastAsia="Times New Roman" w:hAnsi="Times New Roman"/>
          <w:spacing w:val="2"/>
          <w:sz w:val="28"/>
          <w:szCs w:val="28"/>
          <w:lang w:eastAsia="ru-RU"/>
        </w:rPr>
        <w:t>19</w:t>
      </w:r>
      <w:r w:rsidR="005633B2" w:rsidRPr="00E35A11">
        <w:rPr>
          <w:rFonts w:ascii="Times New Roman" w:eastAsia="Times New Roman" w:hAnsi="Times New Roman"/>
          <w:spacing w:val="2"/>
          <w:sz w:val="28"/>
          <w:szCs w:val="28"/>
          <w:lang w:eastAsia="ru-RU"/>
        </w:rPr>
        <w:t xml:space="preserve"> - 202</w:t>
      </w:r>
      <w:r w:rsidR="0089506A">
        <w:rPr>
          <w:rFonts w:ascii="Times New Roman" w:eastAsia="Times New Roman" w:hAnsi="Times New Roman"/>
          <w:spacing w:val="2"/>
          <w:sz w:val="28"/>
          <w:szCs w:val="28"/>
          <w:lang w:eastAsia="ru-RU"/>
        </w:rPr>
        <w:t>3</w:t>
      </w:r>
      <w:r w:rsidRPr="00E35A11">
        <w:rPr>
          <w:rFonts w:ascii="Times New Roman" w:eastAsia="Times New Roman" w:hAnsi="Times New Roman"/>
          <w:spacing w:val="2"/>
          <w:sz w:val="28"/>
          <w:szCs w:val="28"/>
          <w:lang w:eastAsia="ru-RU"/>
        </w:rPr>
        <w:t xml:space="preserve"> годы" (далее - программа) определяются в натуральных величинах (километры, м(3), единицы).</w:t>
      </w:r>
      <w:r w:rsidRPr="00E35A11">
        <w:rPr>
          <w:rFonts w:ascii="Times New Roman" w:eastAsia="Times New Roman" w:hAnsi="Times New Roman"/>
          <w:spacing w:val="2"/>
          <w:sz w:val="28"/>
          <w:szCs w:val="28"/>
          <w:lang w:eastAsia="ru-RU"/>
        </w:rPr>
        <w:br/>
      </w:r>
      <w:r w:rsidRPr="00E35A11">
        <w:rPr>
          <w:rFonts w:ascii="Times New Roman" w:eastAsia="Times New Roman" w:hAnsi="Times New Roman"/>
          <w:spacing w:val="2"/>
          <w:sz w:val="28"/>
          <w:szCs w:val="28"/>
          <w:lang w:eastAsia="ru-RU"/>
        </w:rPr>
        <w:br/>
        <w:t>Показатели объема (прироста) годового потребления газа указан</w:t>
      </w:r>
      <w:r w:rsidR="005633B2" w:rsidRPr="00E35A11">
        <w:rPr>
          <w:rFonts w:ascii="Times New Roman" w:eastAsia="Times New Roman" w:hAnsi="Times New Roman"/>
          <w:spacing w:val="2"/>
          <w:sz w:val="28"/>
          <w:szCs w:val="28"/>
          <w:lang w:eastAsia="ru-RU"/>
        </w:rPr>
        <w:t>ы в программе в соответствии со</w:t>
      </w:r>
      <w:r w:rsidR="005633B2" w:rsidRPr="00E35A11">
        <w:rPr>
          <w:rFonts w:ascii="Times New Roman" w:hAnsi="Times New Roman"/>
          <w:sz w:val="28"/>
          <w:szCs w:val="28"/>
        </w:rPr>
        <w:t xml:space="preserve"> стратегией социально-экономического развития Чеченской </w:t>
      </w:r>
      <w:r w:rsidR="005633B2" w:rsidRPr="00E35A11">
        <w:rPr>
          <w:rFonts w:ascii="Times New Roman" w:hAnsi="Times New Roman"/>
          <w:sz w:val="28"/>
          <w:szCs w:val="28"/>
        </w:rPr>
        <w:lastRenderedPageBreak/>
        <w:t>Республики до 2020 года, утвержденной Постановлением Правительства Чеченской Республики от 9 ноября 2010 №  202;</w:t>
      </w:r>
    </w:p>
    <w:p w:rsidR="005633B2" w:rsidRPr="00E35A11" w:rsidRDefault="00702CA1" w:rsidP="00035E64">
      <w:pPr>
        <w:shd w:val="clear" w:color="auto" w:fill="FFFFFF"/>
        <w:spacing w:line="240" w:lineRule="auto"/>
        <w:ind w:firstLine="567"/>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Показатели протяженности магистральных газопроводов, газопроводов-отводов, показатели количества построенных (реконструируемых) газораспределительных станций определены на основании анализа информации, представленной участни</w:t>
      </w:r>
      <w:r w:rsidR="00035E64" w:rsidRPr="00E35A11">
        <w:rPr>
          <w:rFonts w:ascii="Times New Roman" w:eastAsia="Times New Roman" w:hAnsi="Times New Roman"/>
          <w:spacing w:val="2"/>
          <w:sz w:val="28"/>
          <w:szCs w:val="28"/>
          <w:lang w:eastAsia="ru-RU"/>
        </w:rPr>
        <w:t xml:space="preserve">ками программы и в соответствии </w:t>
      </w:r>
      <w:r w:rsidRPr="00E35A11">
        <w:rPr>
          <w:rFonts w:ascii="Times New Roman" w:eastAsia="Times New Roman" w:hAnsi="Times New Roman"/>
          <w:spacing w:val="2"/>
          <w:sz w:val="28"/>
          <w:szCs w:val="28"/>
          <w:lang w:eastAsia="ru-RU"/>
        </w:rPr>
        <w:t>с инвестиционными</w:t>
      </w:r>
      <w:r w:rsidR="00035E64" w:rsidRPr="00E35A11">
        <w:rPr>
          <w:rFonts w:ascii="Times New Roman" w:eastAsia="Times New Roman" w:hAnsi="Times New Roman"/>
          <w:spacing w:val="2"/>
          <w:sz w:val="28"/>
          <w:szCs w:val="28"/>
          <w:lang w:eastAsia="ru-RU"/>
        </w:rPr>
        <w:t xml:space="preserve"> программами участников программы.</w:t>
      </w:r>
      <w:r w:rsidR="00035E64" w:rsidRPr="00E35A11">
        <w:rPr>
          <w:rFonts w:ascii="Times New Roman" w:eastAsia="Times New Roman" w:hAnsi="Times New Roman"/>
          <w:spacing w:val="2"/>
          <w:sz w:val="28"/>
          <w:szCs w:val="28"/>
          <w:lang w:eastAsia="ru-RU"/>
        </w:rPr>
        <w:br/>
      </w:r>
      <w:r w:rsidRPr="00E35A11">
        <w:rPr>
          <w:rFonts w:ascii="Times New Roman" w:eastAsia="Times New Roman" w:hAnsi="Times New Roman"/>
          <w:spacing w:val="2"/>
          <w:sz w:val="28"/>
          <w:szCs w:val="28"/>
          <w:lang w:eastAsia="ru-RU"/>
        </w:rPr>
        <w:t>Показатели протяженности (строительства) межпоселковых газопроводов, внутрипоселковых газопроводов, показатели уровня газификации природным газом определены в соответствии с государственными программами Краснодарского края, а также про</w:t>
      </w:r>
      <w:r w:rsidR="00035E64" w:rsidRPr="00E35A11">
        <w:rPr>
          <w:rFonts w:ascii="Times New Roman" w:eastAsia="Times New Roman" w:hAnsi="Times New Roman"/>
          <w:spacing w:val="2"/>
          <w:sz w:val="28"/>
          <w:szCs w:val="28"/>
          <w:lang w:eastAsia="ru-RU"/>
        </w:rPr>
        <w:t>граммами участников программы.</w:t>
      </w:r>
      <w:r w:rsidR="00035E64" w:rsidRPr="00E35A11">
        <w:rPr>
          <w:rFonts w:ascii="Times New Roman" w:eastAsia="Times New Roman" w:hAnsi="Times New Roman"/>
          <w:spacing w:val="2"/>
          <w:sz w:val="28"/>
          <w:szCs w:val="28"/>
          <w:lang w:eastAsia="ru-RU"/>
        </w:rPr>
        <w:br/>
        <w:t xml:space="preserve">         </w:t>
      </w:r>
      <w:r w:rsidRPr="00E35A11">
        <w:rPr>
          <w:rFonts w:ascii="Times New Roman" w:eastAsia="Times New Roman" w:hAnsi="Times New Roman"/>
          <w:spacing w:val="2"/>
          <w:sz w:val="28"/>
          <w:szCs w:val="28"/>
          <w:lang w:eastAsia="ru-RU"/>
        </w:rPr>
        <w:t>Показатели уровня газификации квартир (домовладений) природным газом, в том числе показатели уровня газификации жилищного фонда сжиженным углеводородным газом, определены на основании ана</w:t>
      </w:r>
      <w:r w:rsidR="005633B2" w:rsidRPr="00E35A11">
        <w:rPr>
          <w:rFonts w:ascii="Times New Roman" w:eastAsia="Times New Roman" w:hAnsi="Times New Roman"/>
          <w:spacing w:val="2"/>
          <w:sz w:val="28"/>
          <w:szCs w:val="28"/>
          <w:lang w:eastAsia="ru-RU"/>
        </w:rPr>
        <w:t>лиза информации,  представленной участниками программы.</w:t>
      </w:r>
    </w:p>
    <w:p w:rsidR="00035E64" w:rsidRPr="00E35A11" w:rsidRDefault="00702CA1" w:rsidP="00035E64">
      <w:pPr>
        <w:shd w:val="clear" w:color="auto" w:fill="FFFFFF"/>
        <w:spacing w:line="240" w:lineRule="auto"/>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Показатели количества (строительства) комплексов производства сжиженного природного газа, количества переведенной на природный газ автотранспортной техники, количества (строительства) автомобильных газовых наполнительных компрессорных станций определены на основании анализа информации, представленной участниками программы и в соответствии с инвестиционными программами участников программы.</w:t>
      </w:r>
    </w:p>
    <w:p w:rsidR="00035E64" w:rsidRPr="00E35A11" w:rsidRDefault="00035E64" w:rsidP="00035E64">
      <w:pPr>
        <w:shd w:val="clear" w:color="auto" w:fill="FFFFFF"/>
        <w:spacing w:line="240" w:lineRule="auto"/>
        <w:textAlignment w:val="baseline"/>
        <w:rPr>
          <w:rFonts w:ascii="Times New Roman" w:eastAsia="Times New Roman" w:hAnsi="Times New Roman"/>
          <w:spacing w:val="2"/>
          <w:sz w:val="28"/>
          <w:szCs w:val="28"/>
          <w:lang w:eastAsia="ru-RU"/>
        </w:rPr>
      </w:pPr>
    </w:p>
    <w:p w:rsidR="00035E64" w:rsidRPr="00E35A11" w:rsidRDefault="00035E64" w:rsidP="00035E64">
      <w:pPr>
        <w:shd w:val="clear" w:color="auto" w:fill="FFFFFF"/>
        <w:spacing w:line="240" w:lineRule="auto"/>
        <w:textAlignment w:val="baseline"/>
        <w:rPr>
          <w:rFonts w:ascii="Times New Roman" w:eastAsia="Times New Roman" w:hAnsi="Times New Roman"/>
          <w:spacing w:val="2"/>
          <w:sz w:val="28"/>
          <w:szCs w:val="28"/>
          <w:lang w:eastAsia="ru-RU"/>
        </w:rPr>
      </w:pPr>
    </w:p>
    <w:p w:rsidR="00702CA1" w:rsidRPr="00E35A11" w:rsidRDefault="00702CA1" w:rsidP="00035E64">
      <w:pPr>
        <w:shd w:val="clear" w:color="auto" w:fill="FFFFFF"/>
        <w:spacing w:line="240" w:lineRule="auto"/>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br/>
      </w:r>
    </w:p>
    <w:p w:rsidR="00702CA1" w:rsidRPr="00E35A11" w:rsidRDefault="00702CA1" w:rsidP="001E0577">
      <w:pPr>
        <w:autoSpaceDE w:val="0"/>
        <w:autoSpaceDN w:val="0"/>
        <w:adjustRightInd w:val="0"/>
        <w:spacing w:line="240" w:lineRule="auto"/>
        <w:ind w:firstLine="709"/>
        <w:rPr>
          <w:rFonts w:ascii="Times New Roman" w:hAnsi="Times New Roman"/>
          <w:sz w:val="28"/>
          <w:szCs w:val="28"/>
        </w:rPr>
      </w:pPr>
    </w:p>
    <w:p w:rsidR="00C74BBD" w:rsidRPr="00E35A11" w:rsidRDefault="00C74BBD" w:rsidP="00C74BBD">
      <w:pPr>
        <w:jc w:val="center"/>
        <w:rPr>
          <w:rFonts w:ascii="Times New Roman" w:hAnsi="Times New Roman"/>
          <w:b/>
          <w:sz w:val="28"/>
          <w:szCs w:val="28"/>
        </w:rPr>
      </w:pPr>
    </w:p>
    <w:p w:rsidR="00C74BBD" w:rsidRPr="00E35A11" w:rsidRDefault="00C74BBD" w:rsidP="00C74BBD">
      <w:pPr>
        <w:jc w:val="center"/>
        <w:rPr>
          <w:rFonts w:ascii="Times New Roman" w:hAnsi="Times New Roman"/>
          <w:b/>
          <w:sz w:val="28"/>
          <w:szCs w:val="28"/>
        </w:rPr>
      </w:pPr>
      <w:r w:rsidRPr="00E35A11">
        <w:rPr>
          <w:rFonts w:ascii="Times New Roman" w:hAnsi="Times New Roman"/>
          <w:b/>
          <w:sz w:val="28"/>
          <w:szCs w:val="28"/>
        </w:rPr>
        <w:t>Протяженность газопроводов, намеченных к строительству в 20</w:t>
      </w:r>
      <w:r w:rsidR="0089506A">
        <w:rPr>
          <w:rFonts w:ascii="Times New Roman" w:hAnsi="Times New Roman"/>
          <w:b/>
          <w:sz w:val="28"/>
          <w:szCs w:val="28"/>
        </w:rPr>
        <w:t>19</w:t>
      </w:r>
      <w:r w:rsidRPr="00E35A11">
        <w:rPr>
          <w:rFonts w:ascii="Times New Roman" w:hAnsi="Times New Roman"/>
          <w:b/>
          <w:sz w:val="28"/>
          <w:szCs w:val="28"/>
        </w:rPr>
        <w:t>-202</w:t>
      </w:r>
      <w:r w:rsidR="0089506A">
        <w:rPr>
          <w:rFonts w:ascii="Times New Roman" w:hAnsi="Times New Roman"/>
          <w:b/>
          <w:sz w:val="28"/>
          <w:szCs w:val="28"/>
        </w:rPr>
        <w:t>3</w:t>
      </w:r>
      <w:r w:rsidRPr="00E35A11">
        <w:rPr>
          <w:rFonts w:ascii="Times New Roman" w:hAnsi="Times New Roman"/>
          <w:b/>
          <w:sz w:val="28"/>
          <w:szCs w:val="28"/>
        </w:rPr>
        <w:t xml:space="preserve"> годах по муниципальным районам Чеченской Республики</w:t>
      </w:r>
    </w:p>
    <w:p w:rsidR="00C74BBD" w:rsidRPr="00E35A11" w:rsidRDefault="00C74BBD" w:rsidP="00C74BBD"/>
    <w:tbl>
      <w:tblPr>
        <w:tblW w:w="10233" w:type="dxa"/>
        <w:tblInd w:w="-318" w:type="dxa"/>
        <w:tblLayout w:type="fixed"/>
        <w:tblLook w:val="0000" w:firstRow="0" w:lastRow="0" w:firstColumn="0" w:lastColumn="0" w:noHBand="0" w:noVBand="0"/>
      </w:tblPr>
      <w:tblGrid>
        <w:gridCol w:w="594"/>
        <w:gridCol w:w="1873"/>
        <w:gridCol w:w="708"/>
        <w:gridCol w:w="1134"/>
        <w:gridCol w:w="1276"/>
        <w:gridCol w:w="1134"/>
        <w:gridCol w:w="1134"/>
        <w:gridCol w:w="1220"/>
        <w:gridCol w:w="1160"/>
      </w:tblGrid>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 п/п</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Наименование филиала</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ед.    изм.</w:t>
            </w:r>
          </w:p>
        </w:tc>
        <w:tc>
          <w:tcPr>
            <w:tcW w:w="5898" w:type="dxa"/>
            <w:gridSpan w:val="5"/>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период строительства (г.)</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Итого:</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b/>
                <w:bCs/>
                <w:sz w:val="24"/>
                <w:szCs w:val="24"/>
              </w:rPr>
            </w:pP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C74BBD"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w:t>
            </w:r>
            <w:r w:rsidR="0089506A">
              <w:rPr>
                <w:rFonts w:ascii="Times New Roman" w:hAnsi="Times New Roman"/>
                <w:b/>
                <w:bCs/>
                <w:sz w:val="24"/>
                <w:szCs w:val="24"/>
              </w:rPr>
              <w:t>19</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C74BBD"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C74BBD"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C74BBD" w:rsidP="0089506A">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2</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C74BBD" w:rsidP="0089506A">
            <w:pPr>
              <w:autoSpaceDE w:val="0"/>
              <w:autoSpaceDN w:val="0"/>
              <w:adjustRightInd w:val="0"/>
              <w:spacing w:line="240" w:lineRule="auto"/>
              <w:jc w:val="left"/>
              <w:rPr>
                <w:rFonts w:ascii="Times New Roman" w:hAnsi="Times New Roman"/>
                <w:b/>
                <w:bCs/>
                <w:sz w:val="24"/>
                <w:szCs w:val="24"/>
              </w:rPr>
            </w:pPr>
            <w:r w:rsidRPr="00E35A11">
              <w:rPr>
                <w:rFonts w:ascii="Times New Roman" w:hAnsi="Times New Roman"/>
                <w:b/>
                <w:bCs/>
                <w:sz w:val="24"/>
                <w:szCs w:val="24"/>
              </w:rPr>
              <w:t>202</w:t>
            </w:r>
            <w:r w:rsidR="0089506A">
              <w:rPr>
                <w:rFonts w:ascii="Times New Roman" w:hAnsi="Times New Roman"/>
                <w:b/>
                <w:bCs/>
                <w:sz w:val="24"/>
                <w:szCs w:val="24"/>
              </w:rPr>
              <w:t>3</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b/>
                <w:sz w:val="24"/>
                <w:szCs w:val="24"/>
              </w:rPr>
            </w:pPr>
            <w:r w:rsidRPr="00E35A11">
              <w:rPr>
                <w:rFonts w:ascii="Times New Roman" w:hAnsi="Times New Roman"/>
                <w:b/>
                <w:sz w:val="24"/>
                <w:szCs w:val="24"/>
              </w:rPr>
              <w:t>Грозный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b/>
                <w:bCs/>
                <w:sz w:val="24"/>
                <w:szCs w:val="24"/>
              </w:rPr>
            </w:pP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Грозненскосельский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759,7</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Гудермеский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703,9</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b/>
                <w:sz w:val="24"/>
                <w:szCs w:val="24"/>
              </w:rPr>
            </w:pPr>
            <w:r w:rsidRPr="00E35A11">
              <w:rPr>
                <w:rFonts w:ascii="Times New Roman" w:hAnsi="Times New Roman"/>
                <w:b/>
                <w:sz w:val="24"/>
                <w:szCs w:val="24"/>
              </w:rPr>
              <w:t>Аргун</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121,4</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Урус-Мартовский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335,83</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Ачхой-Мартановский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130,65</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Сунженский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36,17</w:t>
            </w:r>
          </w:p>
        </w:tc>
      </w:tr>
      <w:tr w:rsidR="006E5DD5"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w:t>
            </w:r>
          </w:p>
        </w:tc>
        <w:tc>
          <w:tcPr>
            <w:tcW w:w="1873"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Итум-</w:t>
            </w:r>
            <w:r w:rsidRPr="00E35A11">
              <w:rPr>
                <w:rFonts w:ascii="Times New Roman" w:hAnsi="Times New Roman"/>
                <w:sz w:val="24"/>
                <w:szCs w:val="24"/>
              </w:rPr>
              <w:lastRenderedPageBreak/>
              <w:t xml:space="preserve">Калинский </w:t>
            </w:r>
          </w:p>
        </w:tc>
        <w:tc>
          <w:tcPr>
            <w:tcW w:w="708"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lastRenderedPageBreak/>
              <w:t>км</w:t>
            </w:r>
          </w:p>
        </w:tc>
        <w:tc>
          <w:tcPr>
            <w:tcW w:w="1134"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40,94</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lastRenderedPageBreak/>
              <w:t>8</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Наурский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5,16</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Надтеречный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165,20</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10</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Шелковской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144,97</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Шалинский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396,28</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12</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Курчалоевский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130,90</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13</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Ножай-Юртовский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4D5F99"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40,018</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14</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Веденский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6E5DD5"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58,00</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15</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Шатойский</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 xml:space="preserve">км. </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26,05</w:t>
            </w:r>
          </w:p>
        </w:tc>
      </w:tr>
      <w:tr w:rsidR="006E5DD5"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jc w:val="center"/>
              <w:rPr>
                <w:rFonts w:ascii="Times New Roman" w:hAnsi="Times New Roman"/>
                <w:sz w:val="24"/>
                <w:szCs w:val="24"/>
              </w:rPr>
            </w:pPr>
          </w:p>
        </w:tc>
        <w:tc>
          <w:tcPr>
            <w:tcW w:w="1873"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Шаройский</w:t>
            </w:r>
          </w:p>
        </w:tc>
        <w:tc>
          <w:tcPr>
            <w:tcW w:w="708"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км</w:t>
            </w:r>
          </w:p>
        </w:tc>
        <w:tc>
          <w:tcPr>
            <w:tcW w:w="1134"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20" w:type="dxa"/>
            <w:tcBorders>
              <w:top w:val="single" w:sz="6" w:space="0" w:color="auto"/>
              <w:left w:val="single" w:sz="6" w:space="0" w:color="auto"/>
              <w:bottom w:val="single" w:sz="6" w:space="0" w:color="auto"/>
              <w:right w:val="single" w:sz="6" w:space="0" w:color="auto"/>
            </w:tcBorders>
          </w:tcPr>
          <w:p w:rsidR="006E5DD5" w:rsidRPr="00E35A11" w:rsidRDefault="005E6336" w:rsidP="00267225">
            <w:pPr>
              <w:autoSpaceDE w:val="0"/>
              <w:autoSpaceDN w:val="0"/>
              <w:adjustRightInd w:val="0"/>
              <w:spacing w:line="240" w:lineRule="auto"/>
              <w:jc w:val="left"/>
              <w:rPr>
                <w:rFonts w:ascii="Times New Roman" w:hAnsi="Times New Roman"/>
                <w:sz w:val="24"/>
                <w:szCs w:val="24"/>
              </w:rPr>
            </w:pPr>
            <w:r w:rsidRPr="00E35A11">
              <w:rPr>
                <w:rFonts w:ascii="Times New Roman" w:hAnsi="Times New Roman"/>
                <w:sz w:val="24"/>
                <w:szCs w:val="24"/>
              </w:rPr>
              <w:t>*</w:t>
            </w:r>
          </w:p>
        </w:tc>
        <w:tc>
          <w:tcPr>
            <w:tcW w:w="1160" w:type="dxa"/>
            <w:tcBorders>
              <w:top w:val="single" w:sz="6" w:space="0" w:color="auto"/>
              <w:left w:val="single" w:sz="6" w:space="0" w:color="auto"/>
              <w:bottom w:val="single" w:sz="6" w:space="0" w:color="auto"/>
              <w:right w:val="single" w:sz="6" w:space="0" w:color="auto"/>
            </w:tcBorders>
          </w:tcPr>
          <w:p w:rsidR="006E5DD5" w:rsidRPr="00E35A11" w:rsidRDefault="006E5DD5"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116,70</w:t>
            </w:r>
          </w:p>
        </w:tc>
      </w:tr>
      <w:tr w:rsidR="00C74BBD" w:rsidRPr="00E35A11" w:rsidTr="00267225">
        <w:trPr>
          <w:trHeight w:val="290"/>
        </w:trPr>
        <w:tc>
          <w:tcPr>
            <w:tcW w:w="59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16</w:t>
            </w:r>
          </w:p>
        </w:tc>
        <w:tc>
          <w:tcPr>
            <w:tcW w:w="1873"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Галанчожский район</w:t>
            </w:r>
          </w:p>
        </w:tc>
        <w:tc>
          <w:tcPr>
            <w:tcW w:w="708"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км</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5E6336" w:rsidP="0026722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center"/>
              <w:rPr>
                <w:rFonts w:ascii="Times New Roman" w:hAnsi="Times New Roman"/>
                <w:sz w:val="24"/>
                <w:szCs w:val="24"/>
              </w:rPr>
            </w:pPr>
          </w:p>
        </w:tc>
        <w:tc>
          <w:tcPr>
            <w:tcW w:w="1220" w:type="dxa"/>
            <w:tcBorders>
              <w:top w:val="single" w:sz="6" w:space="0" w:color="auto"/>
              <w:left w:val="single" w:sz="6" w:space="0" w:color="auto"/>
              <w:bottom w:val="single" w:sz="6" w:space="0" w:color="auto"/>
              <w:right w:val="single" w:sz="6" w:space="0" w:color="auto"/>
            </w:tcBorders>
          </w:tcPr>
          <w:p w:rsidR="00C74BBD" w:rsidRPr="00E35A11" w:rsidRDefault="00C74BBD" w:rsidP="00267225">
            <w:pPr>
              <w:autoSpaceDE w:val="0"/>
              <w:autoSpaceDN w:val="0"/>
              <w:adjustRightInd w:val="0"/>
              <w:spacing w:line="240" w:lineRule="auto"/>
              <w:jc w:val="left"/>
              <w:rPr>
                <w:rFonts w:ascii="Times New Roman" w:hAnsi="Times New Roman"/>
                <w:sz w:val="24"/>
                <w:szCs w:val="24"/>
              </w:rPr>
            </w:pPr>
          </w:p>
        </w:tc>
        <w:tc>
          <w:tcPr>
            <w:tcW w:w="1160" w:type="dxa"/>
            <w:tcBorders>
              <w:top w:val="single" w:sz="6" w:space="0" w:color="auto"/>
              <w:left w:val="single" w:sz="6" w:space="0" w:color="auto"/>
              <w:bottom w:val="single" w:sz="6" w:space="0" w:color="auto"/>
              <w:right w:val="single" w:sz="6" w:space="0" w:color="auto"/>
            </w:tcBorders>
          </w:tcPr>
          <w:p w:rsidR="00C74BBD" w:rsidRPr="00E35A11" w:rsidRDefault="00FC1C9C" w:rsidP="00267225">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50,5</w:t>
            </w:r>
          </w:p>
        </w:tc>
      </w:tr>
      <w:tr w:rsidR="00595235" w:rsidRPr="00E35A11" w:rsidTr="00702CA1">
        <w:trPr>
          <w:trHeight w:val="290"/>
        </w:trPr>
        <w:tc>
          <w:tcPr>
            <w:tcW w:w="594"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jc w:val="center"/>
              <w:rPr>
                <w:rFonts w:ascii="Times New Roman" w:hAnsi="Times New Roman"/>
                <w:sz w:val="24"/>
                <w:szCs w:val="24"/>
              </w:rPr>
            </w:pPr>
          </w:p>
        </w:tc>
        <w:tc>
          <w:tcPr>
            <w:tcW w:w="1873"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Всего</w:t>
            </w:r>
          </w:p>
        </w:tc>
        <w:tc>
          <w:tcPr>
            <w:tcW w:w="708"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jc w:val="center"/>
              <w:rPr>
                <w:rFonts w:ascii="Times New Roman" w:hAnsi="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jc w:val="left"/>
              <w:rPr>
                <w:rFonts w:ascii="Times New Roman" w:hAnsi="Times New Roman"/>
                <w:b/>
                <w:bCs/>
                <w:sz w:val="24"/>
                <w:szCs w:val="24"/>
              </w:rPr>
            </w:pPr>
          </w:p>
        </w:tc>
        <w:tc>
          <w:tcPr>
            <w:tcW w:w="1220" w:type="dxa"/>
            <w:tcBorders>
              <w:top w:val="single" w:sz="6" w:space="0" w:color="auto"/>
              <w:left w:val="single" w:sz="6" w:space="0" w:color="auto"/>
              <w:bottom w:val="single" w:sz="6" w:space="0" w:color="auto"/>
              <w:right w:val="single" w:sz="6" w:space="0" w:color="auto"/>
            </w:tcBorders>
          </w:tcPr>
          <w:p w:rsidR="00595235" w:rsidRPr="00E35A11" w:rsidRDefault="00595235" w:rsidP="00595235">
            <w:pPr>
              <w:autoSpaceDE w:val="0"/>
              <w:autoSpaceDN w:val="0"/>
              <w:adjustRightInd w:val="0"/>
              <w:spacing w:line="240" w:lineRule="auto"/>
              <w:jc w:val="left"/>
              <w:rPr>
                <w:rFonts w:ascii="Times New Roman" w:hAnsi="Times New Roman"/>
                <w:b/>
                <w:bCs/>
                <w:sz w:val="24"/>
                <w:szCs w:val="24"/>
              </w:rPr>
            </w:pPr>
          </w:p>
        </w:tc>
        <w:tc>
          <w:tcPr>
            <w:tcW w:w="1160" w:type="dxa"/>
            <w:tcBorders>
              <w:top w:val="single" w:sz="6" w:space="0" w:color="auto"/>
              <w:left w:val="single" w:sz="6" w:space="0" w:color="auto"/>
              <w:bottom w:val="single" w:sz="6" w:space="0" w:color="auto"/>
              <w:right w:val="single" w:sz="6" w:space="0" w:color="auto"/>
            </w:tcBorders>
            <w:vAlign w:val="center"/>
          </w:tcPr>
          <w:p w:rsidR="00595235" w:rsidRPr="00E35A11" w:rsidRDefault="0015084F" w:rsidP="00595235">
            <w:pPr>
              <w:spacing w:line="240" w:lineRule="auto"/>
              <w:jc w:val="center"/>
              <w:rPr>
                <w:rFonts w:ascii="Times New Roman" w:eastAsia="Times New Roman" w:hAnsi="Times New Roman"/>
                <w:b/>
                <w:bCs/>
              </w:rPr>
            </w:pPr>
            <w:r w:rsidRPr="00E35A11">
              <w:rPr>
                <w:rFonts w:ascii="Times New Roman" w:hAnsi="Times New Roman"/>
                <w:b/>
                <w:bCs/>
              </w:rPr>
              <w:t>3262,3</w:t>
            </w:r>
            <w:r w:rsidR="00595235" w:rsidRPr="00E35A11">
              <w:rPr>
                <w:rFonts w:ascii="Times New Roman" w:hAnsi="Times New Roman"/>
                <w:b/>
                <w:bCs/>
              </w:rPr>
              <w:t>7</w:t>
            </w:r>
          </w:p>
          <w:p w:rsidR="00595235" w:rsidRPr="00E35A11" w:rsidRDefault="00595235" w:rsidP="00595235">
            <w:pPr>
              <w:autoSpaceDE w:val="0"/>
              <w:autoSpaceDN w:val="0"/>
              <w:adjustRightInd w:val="0"/>
              <w:spacing w:line="240" w:lineRule="auto"/>
              <w:jc w:val="center"/>
              <w:rPr>
                <w:rFonts w:ascii="Times New Roman" w:hAnsi="Times New Roman"/>
                <w:b/>
                <w:sz w:val="24"/>
                <w:szCs w:val="24"/>
              </w:rPr>
            </w:pPr>
          </w:p>
        </w:tc>
      </w:tr>
    </w:tbl>
    <w:p w:rsidR="00C74BBD" w:rsidRPr="00E35A11" w:rsidRDefault="005E6336" w:rsidP="005E6336">
      <w:pPr>
        <w:rPr>
          <w:rFonts w:ascii="Times New Roman" w:hAnsi="Times New Roman"/>
          <w:sz w:val="20"/>
          <w:szCs w:val="20"/>
        </w:rPr>
      </w:pPr>
      <w:r w:rsidRPr="00E35A11">
        <w:rPr>
          <w:rFonts w:ascii="Times New Roman" w:hAnsi="Times New Roman"/>
          <w:sz w:val="20"/>
          <w:szCs w:val="20"/>
        </w:rPr>
        <w:t>*Период строительства по годам будет определяться ежегодно при формировании План – графика синхронизации выполнения программ газификации Чеченской Республики</w:t>
      </w:r>
      <w:r w:rsidR="00A1258E" w:rsidRPr="00E35A11">
        <w:rPr>
          <w:rFonts w:ascii="Times New Roman" w:hAnsi="Times New Roman"/>
          <w:sz w:val="20"/>
          <w:szCs w:val="20"/>
        </w:rPr>
        <w:t xml:space="preserve"> в зависимости от возможностей бюджета Чеченской Республики</w:t>
      </w:r>
      <w:r w:rsidRPr="00E35A11">
        <w:rPr>
          <w:rFonts w:ascii="Times New Roman" w:hAnsi="Times New Roman"/>
          <w:sz w:val="20"/>
          <w:szCs w:val="20"/>
        </w:rPr>
        <w:t>.</w:t>
      </w:r>
    </w:p>
    <w:p w:rsidR="00C74BBD" w:rsidRPr="00E35A11" w:rsidRDefault="00C74BBD" w:rsidP="00880537">
      <w:pPr>
        <w:autoSpaceDE w:val="0"/>
        <w:autoSpaceDN w:val="0"/>
        <w:adjustRightInd w:val="0"/>
        <w:spacing w:line="240" w:lineRule="auto"/>
        <w:ind w:firstLine="709"/>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b/>
          <w:sz w:val="28"/>
          <w:szCs w:val="28"/>
        </w:rPr>
      </w:pPr>
    </w:p>
    <w:p w:rsidR="00880537" w:rsidRPr="00E35A11" w:rsidRDefault="00880537" w:rsidP="00035E64">
      <w:pPr>
        <w:pStyle w:val="ae"/>
        <w:numPr>
          <w:ilvl w:val="0"/>
          <w:numId w:val="24"/>
        </w:numPr>
        <w:spacing w:line="240" w:lineRule="exact"/>
        <w:jc w:val="center"/>
        <w:rPr>
          <w:rFonts w:ascii="Times New Roman" w:hAnsi="Times New Roman"/>
          <w:b/>
          <w:sz w:val="28"/>
          <w:szCs w:val="28"/>
        </w:rPr>
      </w:pPr>
      <w:r w:rsidRPr="00E35A11">
        <w:rPr>
          <w:rFonts w:ascii="Times New Roman" w:hAnsi="Times New Roman"/>
          <w:b/>
          <w:sz w:val="28"/>
          <w:szCs w:val="28"/>
        </w:rPr>
        <w:t>Оценка спроса на газ, структуры и режимов его потребления, оценка прогнозируемой максимальной нагрузки газотранспортной системы республики в 20</w:t>
      </w:r>
      <w:r w:rsidR="0089506A">
        <w:rPr>
          <w:rFonts w:ascii="Times New Roman" w:hAnsi="Times New Roman"/>
          <w:b/>
          <w:sz w:val="28"/>
          <w:szCs w:val="28"/>
        </w:rPr>
        <w:t>19</w:t>
      </w:r>
      <w:r w:rsidRPr="00E35A11">
        <w:rPr>
          <w:rFonts w:ascii="Times New Roman" w:hAnsi="Times New Roman"/>
          <w:b/>
          <w:sz w:val="28"/>
          <w:szCs w:val="28"/>
        </w:rPr>
        <w:t>-20</w:t>
      </w:r>
      <w:r w:rsidR="00540542" w:rsidRPr="00E35A11">
        <w:rPr>
          <w:rFonts w:ascii="Times New Roman" w:hAnsi="Times New Roman"/>
          <w:b/>
          <w:sz w:val="28"/>
          <w:szCs w:val="28"/>
        </w:rPr>
        <w:t>2</w:t>
      </w:r>
      <w:r w:rsidR="0089506A">
        <w:rPr>
          <w:rFonts w:ascii="Times New Roman" w:hAnsi="Times New Roman"/>
          <w:b/>
          <w:sz w:val="28"/>
          <w:szCs w:val="28"/>
        </w:rPr>
        <w:t>3</w:t>
      </w:r>
      <w:r w:rsidRPr="00E35A11">
        <w:rPr>
          <w:rFonts w:ascii="Times New Roman" w:hAnsi="Times New Roman"/>
          <w:b/>
          <w:sz w:val="28"/>
          <w:szCs w:val="28"/>
        </w:rPr>
        <w:t xml:space="preserve"> годах</w:t>
      </w:r>
      <w:bookmarkEnd w:id="10"/>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При оценке спроса на природный газ применялись статистические методы основанные на предположении, что закономерность, действующая внутри анализируемого периода, выступающего в качестве базы прогнозирования, сохранится и в дальнейшем.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Прогнозирование строилось с учетом перспективного развития Чеченской Республики. Немаловажную роль в точности прогнозных данных играет успешная реализация Программы газификации. Также принимался во внимание ценовой фактор на природный газ.</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Исходя из расчетов при сохранении намеченной тенденции роста конечных потребителей ожидаемый прирост спроса на природный газ в расчетном периоде 2020-2024 гг. составит </w:t>
      </w:r>
      <w:r w:rsidR="00570D39" w:rsidRPr="00E35A11">
        <w:rPr>
          <w:rFonts w:ascii="Times New Roman" w:hAnsi="Times New Roman"/>
          <w:sz w:val="28"/>
          <w:szCs w:val="28"/>
        </w:rPr>
        <w:t xml:space="preserve">в среднем </w:t>
      </w:r>
      <w:r w:rsidRPr="00E35A11">
        <w:rPr>
          <w:rFonts w:ascii="Times New Roman" w:hAnsi="Times New Roman"/>
          <w:sz w:val="28"/>
          <w:szCs w:val="28"/>
        </w:rPr>
        <w:t>не более 10</w:t>
      </w:r>
      <w:r w:rsidR="00570D39" w:rsidRPr="00E35A11">
        <w:rPr>
          <w:rFonts w:ascii="Times New Roman" w:hAnsi="Times New Roman"/>
          <w:sz w:val="28"/>
          <w:szCs w:val="28"/>
        </w:rPr>
        <w:t>-12</w:t>
      </w:r>
      <w:r w:rsidRPr="00E35A11">
        <w:rPr>
          <w:rFonts w:ascii="Times New Roman" w:hAnsi="Times New Roman"/>
          <w:sz w:val="28"/>
          <w:szCs w:val="28"/>
        </w:rPr>
        <w:t>%. При этом наибольший его прирост составит в 202</w:t>
      </w:r>
      <w:r w:rsidR="00570D39" w:rsidRPr="00E35A11">
        <w:rPr>
          <w:rFonts w:ascii="Times New Roman" w:hAnsi="Times New Roman"/>
          <w:sz w:val="28"/>
          <w:szCs w:val="28"/>
        </w:rPr>
        <w:t>2</w:t>
      </w:r>
      <w:r w:rsidRPr="00E35A11">
        <w:rPr>
          <w:rFonts w:ascii="Times New Roman" w:hAnsi="Times New Roman"/>
          <w:sz w:val="28"/>
          <w:szCs w:val="28"/>
        </w:rPr>
        <w:t>-20</w:t>
      </w:r>
      <w:r w:rsidR="00570D39" w:rsidRPr="00E35A11">
        <w:rPr>
          <w:rFonts w:ascii="Times New Roman" w:hAnsi="Times New Roman"/>
          <w:sz w:val="28"/>
          <w:szCs w:val="28"/>
        </w:rPr>
        <w:t>23</w:t>
      </w:r>
      <w:r w:rsidRPr="00E35A11">
        <w:rPr>
          <w:rFonts w:ascii="Times New Roman" w:hAnsi="Times New Roman"/>
          <w:sz w:val="28"/>
          <w:szCs w:val="28"/>
        </w:rPr>
        <w:t xml:space="preserve">гг.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Прогнозируемая структура потребления в 20</w:t>
      </w:r>
      <w:r w:rsidR="0039384E" w:rsidRPr="00E35A11">
        <w:rPr>
          <w:rFonts w:ascii="Times New Roman" w:hAnsi="Times New Roman"/>
          <w:sz w:val="28"/>
          <w:szCs w:val="28"/>
        </w:rPr>
        <w:t>20 году по отношению к 2015</w:t>
      </w:r>
      <w:r w:rsidRPr="00E35A11">
        <w:rPr>
          <w:rFonts w:ascii="Times New Roman" w:hAnsi="Times New Roman"/>
          <w:sz w:val="28"/>
          <w:szCs w:val="28"/>
        </w:rPr>
        <w:t xml:space="preserve"> году представлена в таблице 4. </w:t>
      </w:r>
    </w:p>
    <w:p w:rsidR="00880537" w:rsidRPr="00E35A11" w:rsidRDefault="00880537" w:rsidP="00880537">
      <w:pPr>
        <w:keepNext/>
        <w:autoSpaceDE w:val="0"/>
        <w:autoSpaceDN w:val="0"/>
        <w:adjustRightInd w:val="0"/>
        <w:spacing w:line="240" w:lineRule="auto"/>
        <w:jc w:val="center"/>
        <w:rPr>
          <w:rFonts w:ascii="Times New Roman" w:hAnsi="Times New Roman"/>
          <w:sz w:val="28"/>
          <w:szCs w:val="28"/>
        </w:rPr>
      </w:pPr>
    </w:p>
    <w:p w:rsidR="00880537" w:rsidRPr="00E35A11" w:rsidRDefault="00880537" w:rsidP="00880537">
      <w:pPr>
        <w:pStyle w:val="af8"/>
        <w:tabs>
          <w:tab w:val="left" w:pos="4510"/>
          <w:tab w:val="left" w:pos="5170"/>
        </w:tabs>
        <w:spacing w:after="120" w:line="240" w:lineRule="exact"/>
        <w:ind w:left="1434" w:hanging="1542"/>
        <w:jc w:val="center"/>
        <w:rPr>
          <w:rFonts w:ascii="Times New Roman" w:hAnsi="Times New Roman"/>
          <w:color w:val="auto"/>
          <w:sz w:val="28"/>
          <w:szCs w:val="28"/>
        </w:rPr>
      </w:pPr>
      <w:r w:rsidRPr="00E35A11">
        <w:rPr>
          <w:rFonts w:ascii="Times New Roman" w:hAnsi="Times New Roman"/>
          <w:color w:val="auto"/>
          <w:sz w:val="28"/>
          <w:szCs w:val="28"/>
        </w:rPr>
        <w:t>Таблица 4. Прогнозируемая структура потребления природного газа                           в 20</w:t>
      </w:r>
      <w:r w:rsidR="004472C8" w:rsidRPr="00E35A11">
        <w:rPr>
          <w:rFonts w:ascii="Times New Roman" w:hAnsi="Times New Roman"/>
          <w:color w:val="auto"/>
          <w:sz w:val="28"/>
          <w:szCs w:val="28"/>
        </w:rPr>
        <w:t>20</w:t>
      </w:r>
      <w:r w:rsidRPr="00E35A11">
        <w:rPr>
          <w:rFonts w:ascii="Times New Roman" w:hAnsi="Times New Roman"/>
          <w:color w:val="auto"/>
          <w:sz w:val="28"/>
          <w:szCs w:val="28"/>
        </w:rPr>
        <w:t xml:space="preserve"> г. по отношению к 201</w:t>
      </w:r>
      <w:r w:rsidR="004472C8" w:rsidRPr="00E35A11">
        <w:rPr>
          <w:rFonts w:ascii="Times New Roman" w:hAnsi="Times New Roman"/>
          <w:color w:val="auto"/>
          <w:sz w:val="28"/>
          <w:szCs w:val="28"/>
        </w:rPr>
        <w:t>5</w:t>
      </w:r>
      <w:r w:rsidRPr="00E35A11">
        <w:rPr>
          <w:rFonts w:ascii="Times New Roman" w:hAnsi="Times New Roman"/>
          <w:color w:val="auto"/>
          <w:sz w:val="28"/>
          <w:szCs w:val="28"/>
        </w:rPr>
        <w:t xml:space="preserve"> г</w:t>
      </w:r>
      <w:r w:rsidR="004472C8" w:rsidRPr="00E35A11">
        <w:rPr>
          <w:rFonts w:ascii="Times New Roman" w:hAnsi="Times New Roman"/>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2164"/>
        <w:gridCol w:w="2317"/>
      </w:tblGrid>
      <w:tr w:rsidR="00880537" w:rsidRPr="00E35A11" w:rsidTr="00883370">
        <w:tc>
          <w:tcPr>
            <w:tcW w:w="5637" w:type="dxa"/>
          </w:tcPr>
          <w:p w:rsidR="00880537" w:rsidRPr="00E35A11" w:rsidRDefault="00880537" w:rsidP="00883370">
            <w:pPr>
              <w:rPr>
                <w:rFonts w:ascii="Times New Roman" w:hAnsi="Times New Roman"/>
                <w:b/>
                <w:sz w:val="28"/>
                <w:szCs w:val="28"/>
              </w:rPr>
            </w:pPr>
            <w:r w:rsidRPr="00E35A11">
              <w:rPr>
                <w:rFonts w:ascii="Times New Roman" w:hAnsi="Times New Roman"/>
                <w:b/>
                <w:sz w:val="28"/>
                <w:szCs w:val="28"/>
              </w:rPr>
              <w:t>Предприятия</w:t>
            </w:r>
          </w:p>
        </w:tc>
        <w:tc>
          <w:tcPr>
            <w:tcW w:w="2268" w:type="dxa"/>
          </w:tcPr>
          <w:p w:rsidR="00880537" w:rsidRPr="00E35A11" w:rsidRDefault="00C74BBD" w:rsidP="0039384E">
            <w:pPr>
              <w:rPr>
                <w:rFonts w:ascii="Times New Roman" w:hAnsi="Times New Roman"/>
                <w:b/>
                <w:sz w:val="28"/>
                <w:szCs w:val="28"/>
              </w:rPr>
            </w:pPr>
            <w:r w:rsidRPr="00E35A11">
              <w:rPr>
                <w:rFonts w:ascii="Times New Roman" w:hAnsi="Times New Roman"/>
                <w:b/>
                <w:sz w:val="28"/>
                <w:szCs w:val="28"/>
              </w:rPr>
              <w:t>201</w:t>
            </w:r>
            <w:r w:rsidR="0039384E" w:rsidRPr="00E35A11">
              <w:rPr>
                <w:rFonts w:ascii="Times New Roman" w:hAnsi="Times New Roman"/>
                <w:b/>
                <w:sz w:val="28"/>
                <w:szCs w:val="28"/>
              </w:rPr>
              <w:t>5</w:t>
            </w:r>
            <w:r w:rsidR="004472C8" w:rsidRPr="00E35A11">
              <w:rPr>
                <w:rFonts w:ascii="Times New Roman" w:hAnsi="Times New Roman"/>
                <w:b/>
                <w:sz w:val="28"/>
                <w:szCs w:val="28"/>
              </w:rPr>
              <w:t xml:space="preserve"> г.</w:t>
            </w:r>
          </w:p>
        </w:tc>
        <w:tc>
          <w:tcPr>
            <w:tcW w:w="2453" w:type="dxa"/>
          </w:tcPr>
          <w:p w:rsidR="00880537" w:rsidRPr="00E35A11" w:rsidRDefault="004472C8" w:rsidP="00883370">
            <w:pPr>
              <w:rPr>
                <w:rFonts w:ascii="Times New Roman" w:hAnsi="Times New Roman"/>
                <w:b/>
                <w:sz w:val="28"/>
                <w:szCs w:val="28"/>
              </w:rPr>
            </w:pPr>
            <w:r w:rsidRPr="00E35A11">
              <w:rPr>
                <w:rFonts w:ascii="Times New Roman" w:hAnsi="Times New Roman"/>
                <w:b/>
                <w:sz w:val="28"/>
                <w:szCs w:val="28"/>
              </w:rPr>
              <w:t>2020 г.</w:t>
            </w:r>
          </w:p>
        </w:tc>
      </w:tr>
      <w:tr w:rsidR="00880537" w:rsidRPr="00E35A11" w:rsidTr="00883370">
        <w:tc>
          <w:tcPr>
            <w:tcW w:w="5637"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Промышленные</w:t>
            </w:r>
          </w:p>
        </w:tc>
        <w:tc>
          <w:tcPr>
            <w:tcW w:w="2268" w:type="dxa"/>
          </w:tcPr>
          <w:p w:rsidR="00880537" w:rsidRPr="00E35A11" w:rsidRDefault="00C74BBD" w:rsidP="00883370">
            <w:pPr>
              <w:rPr>
                <w:rFonts w:ascii="Times New Roman" w:hAnsi="Times New Roman"/>
                <w:sz w:val="28"/>
                <w:szCs w:val="28"/>
              </w:rPr>
            </w:pPr>
            <w:r w:rsidRPr="00E35A11">
              <w:rPr>
                <w:rFonts w:ascii="Times New Roman" w:hAnsi="Times New Roman"/>
                <w:sz w:val="28"/>
                <w:szCs w:val="28"/>
              </w:rPr>
              <w:t>130,0</w:t>
            </w:r>
          </w:p>
        </w:tc>
        <w:tc>
          <w:tcPr>
            <w:tcW w:w="2453" w:type="dxa"/>
          </w:tcPr>
          <w:p w:rsidR="00880537" w:rsidRPr="00E35A11" w:rsidRDefault="0039384E" w:rsidP="00883370">
            <w:pPr>
              <w:rPr>
                <w:rFonts w:ascii="Times New Roman" w:hAnsi="Times New Roman"/>
                <w:sz w:val="28"/>
                <w:szCs w:val="28"/>
              </w:rPr>
            </w:pPr>
            <w:r w:rsidRPr="00E35A11">
              <w:rPr>
                <w:rFonts w:ascii="Times New Roman" w:hAnsi="Times New Roman"/>
                <w:sz w:val="28"/>
                <w:szCs w:val="28"/>
              </w:rPr>
              <w:t>145</w:t>
            </w:r>
          </w:p>
        </w:tc>
      </w:tr>
      <w:tr w:rsidR="00880537" w:rsidRPr="00E35A11" w:rsidTr="00883370">
        <w:tc>
          <w:tcPr>
            <w:tcW w:w="5637"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Коммунально-бытовые</w:t>
            </w:r>
          </w:p>
        </w:tc>
        <w:tc>
          <w:tcPr>
            <w:tcW w:w="2268" w:type="dxa"/>
          </w:tcPr>
          <w:p w:rsidR="00880537" w:rsidRPr="00E35A11" w:rsidRDefault="00C74BBD" w:rsidP="00883370">
            <w:pPr>
              <w:rPr>
                <w:rFonts w:ascii="Times New Roman" w:hAnsi="Times New Roman"/>
                <w:sz w:val="28"/>
                <w:szCs w:val="28"/>
              </w:rPr>
            </w:pPr>
            <w:r w:rsidRPr="00E35A11">
              <w:rPr>
                <w:rFonts w:ascii="Times New Roman" w:hAnsi="Times New Roman"/>
                <w:sz w:val="28"/>
                <w:szCs w:val="28"/>
              </w:rPr>
              <w:t>150,0</w:t>
            </w:r>
          </w:p>
        </w:tc>
        <w:tc>
          <w:tcPr>
            <w:tcW w:w="2453" w:type="dxa"/>
          </w:tcPr>
          <w:p w:rsidR="00880537" w:rsidRPr="00E35A11" w:rsidRDefault="0039384E" w:rsidP="00883370">
            <w:pPr>
              <w:rPr>
                <w:rFonts w:ascii="Times New Roman" w:hAnsi="Times New Roman"/>
                <w:sz w:val="28"/>
                <w:szCs w:val="28"/>
              </w:rPr>
            </w:pPr>
            <w:r w:rsidRPr="00E35A11">
              <w:rPr>
                <w:rFonts w:ascii="Times New Roman" w:hAnsi="Times New Roman"/>
                <w:sz w:val="28"/>
                <w:szCs w:val="28"/>
              </w:rPr>
              <w:t>170</w:t>
            </w:r>
          </w:p>
        </w:tc>
      </w:tr>
      <w:tr w:rsidR="00880537" w:rsidRPr="00E35A11" w:rsidTr="00883370">
        <w:tc>
          <w:tcPr>
            <w:tcW w:w="5637" w:type="dxa"/>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Сельскохозяйственные</w:t>
            </w:r>
          </w:p>
        </w:tc>
        <w:tc>
          <w:tcPr>
            <w:tcW w:w="2268" w:type="dxa"/>
          </w:tcPr>
          <w:p w:rsidR="00880537" w:rsidRPr="00E35A11" w:rsidRDefault="00C74BBD" w:rsidP="00883370">
            <w:pPr>
              <w:rPr>
                <w:rFonts w:ascii="Times New Roman" w:hAnsi="Times New Roman"/>
                <w:sz w:val="28"/>
                <w:szCs w:val="28"/>
              </w:rPr>
            </w:pPr>
            <w:r w:rsidRPr="00E35A11">
              <w:rPr>
                <w:rFonts w:ascii="Times New Roman" w:hAnsi="Times New Roman"/>
                <w:sz w:val="28"/>
                <w:szCs w:val="28"/>
              </w:rPr>
              <w:t>1400,0</w:t>
            </w:r>
          </w:p>
        </w:tc>
        <w:tc>
          <w:tcPr>
            <w:tcW w:w="2453" w:type="dxa"/>
          </w:tcPr>
          <w:p w:rsidR="00880537" w:rsidRPr="00E35A11" w:rsidRDefault="0039384E" w:rsidP="00883370">
            <w:pPr>
              <w:rPr>
                <w:rFonts w:ascii="Times New Roman" w:hAnsi="Times New Roman"/>
                <w:sz w:val="28"/>
                <w:szCs w:val="28"/>
              </w:rPr>
            </w:pPr>
            <w:r w:rsidRPr="00E35A11">
              <w:rPr>
                <w:rFonts w:ascii="Times New Roman" w:hAnsi="Times New Roman"/>
                <w:sz w:val="28"/>
                <w:szCs w:val="28"/>
              </w:rPr>
              <w:t>1470</w:t>
            </w:r>
          </w:p>
        </w:tc>
      </w:tr>
    </w:tbl>
    <w:p w:rsidR="00880537" w:rsidRPr="00E35A11" w:rsidRDefault="00880537" w:rsidP="00880537">
      <w:pPr>
        <w:autoSpaceDE w:val="0"/>
        <w:autoSpaceDN w:val="0"/>
        <w:adjustRightInd w:val="0"/>
        <w:spacing w:line="240" w:lineRule="auto"/>
        <w:ind w:firstLine="567"/>
      </w:pPr>
    </w:p>
    <w:p w:rsidR="00880537" w:rsidRPr="00E35A11" w:rsidRDefault="007A59E1" w:rsidP="00880537">
      <w:pPr>
        <w:tabs>
          <w:tab w:val="left" w:pos="993"/>
        </w:tabs>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Поведенный анализ потребления газа</w:t>
      </w:r>
      <w:r w:rsidR="00880537" w:rsidRPr="00E35A11">
        <w:rPr>
          <w:rFonts w:ascii="Times New Roman" w:hAnsi="Times New Roman"/>
          <w:sz w:val="28"/>
          <w:szCs w:val="28"/>
        </w:rPr>
        <w:t xml:space="preserve"> показ</w:t>
      </w:r>
      <w:r w:rsidRPr="00E35A11">
        <w:rPr>
          <w:rFonts w:ascii="Times New Roman" w:hAnsi="Times New Roman"/>
          <w:sz w:val="28"/>
          <w:szCs w:val="28"/>
        </w:rPr>
        <w:t>ывает</w:t>
      </w:r>
      <w:r w:rsidR="00880537" w:rsidRPr="00E35A11">
        <w:rPr>
          <w:rFonts w:ascii="Times New Roman" w:hAnsi="Times New Roman"/>
          <w:sz w:val="28"/>
          <w:szCs w:val="28"/>
        </w:rPr>
        <w:t xml:space="preserve">, что наибольшее (пиковое значение) приходится на начало года: январь – февраль.  Минимальный расход газа приходиться на июль, август месяцы, что связано с природно-климатическими условиями данного региона. </w:t>
      </w:r>
    </w:p>
    <w:p w:rsidR="00880537" w:rsidRPr="00E35A11" w:rsidRDefault="00880537" w:rsidP="00880537">
      <w:pPr>
        <w:tabs>
          <w:tab w:val="left" w:pos="993"/>
        </w:tabs>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Это свидетельствует, что основными потребителями газа в настоящее время является население, а доля производственного сектора не влияет на объемы потребления в целом. </w:t>
      </w:r>
    </w:p>
    <w:p w:rsidR="00880537" w:rsidRPr="00E35A11" w:rsidRDefault="00880537" w:rsidP="00880537">
      <w:pPr>
        <w:tabs>
          <w:tab w:val="left" w:pos="993"/>
        </w:tabs>
        <w:autoSpaceDE w:val="0"/>
        <w:autoSpaceDN w:val="0"/>
        <w:adjustRightInd w:val="0"/>
        <w:spacing w:line="240" w:lineRule="auto"/>
        <w:ind w:firstLine="709"/>
        <w:jc w:val="left"/>
        <w:rPr>
          <w:rFonts w:ascii="Times New Roman" w:hAnsi="Times New Roman"/>
          <w:sz w:val="28"/>
          <w:szCs w:val="28"/>
        </w:rPr>
      </w:pPr>
      <w:r w:rsidRPr="00E35A11">
        <w:rPr>
          <w:rFonts w:ascii="Times New Roman" w:hAnsi="Times New Roman"/>
          <w:sz w:val="28"/>
          <w:szCs w:val="28"/>
        </w:rPr>
        <w:t>На основе проведенного структурного анализа загрузки газотранспортной системы Чеченской Республики можно сделать следующие выводы:</w:t>
      </w:r>
    </w:p>
    <w:p w:rsidR="00880537" w:rsidRPr="00E35A11" w:rsidRDefault="00880537" w:rsidP="00880537">
      <w:pPr>
        <w:pStyle w:val="ae"/>
        <w:numPr>
          <w:ilvl w:val="0"/>
          <w:numId w:val="13"/>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 xml:space="preserve"> Га</w:t>
      </w:r>
      <w:r w:rsidR="00300F4D" w:rsidRPr="00E35A11">
        <w:rPr>
          <w:rFonts w:ascii="Times New Roman" w:hAnsi="Times New Roman"/>
          <w:sz w:val="28"/>
          <w:szCs w:val="28"/>
        </w:rPr>
        <w:t>зопроводы-отводы ОО</w:t>
      </w:r>
      <w:r w:rsidRPr="00E35A11">
        <w:rPr>
          <w:rFonts w:ascii="Times New Roman" w:hAnsi="Times New Roman"/>
          <w:sz w:val="28"/>
          <w:szCs w:val="28"/>
        </w:rPr>
        <w:t>О «Чеченгазпром» эксплуатируются со средним коэффициентом загрузки (31,1 %), что несколько выше среднего по Российской Федерации (27 %).</w:t>
      </w:r>
    </w:p>
    <w:p w:rsidR="00880537" w:rsidRPr="00E35A11" w:rsidRDefault="00880537" w:rsidP="00880537">
      <w:pPr>
        <w:pStyle w:val="ae"/>
        <w:numPr>
          <w:ilvl w:val="0"/>
          <w:numId w:val="13"/>
        </w:numPr>
        <w:tabs>
          <w:tab w:val="left" w:pos="993"/>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 xml:space="preserve"> Треть (34 %) по протяженности газопроводов-отводов используются</w:t>
      </w:r>
    </w:p>
    <w:p w:rsidR="00880537" w:rsidRPr="00E35A11" w:rsidRDefault="00880537" w:rsidP="00880537">
      <w:pPr>
        <w:tabs>
          <w:tab w:val="left" w:pos="993"/>
        </w:tabs>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недостаточно эффективно.</w:t>
      </w:r>
    </w:p>
    <w:p w:rsidR="00880537" w:rsidRPr="00E35A11" w:rsidRDefault="00E20256" w:rsidP="00880537">
      <w:pPr>
        <w:pStyle w:val="ae"/>
        <w:numPr>
          <w:ilvl w:val="0"/>
          <w:numId w:val="13"/>
        </w:numPr>
        <w:tabs>
          <w:tab w:val="left" w:pos="1134"/>
        </w:tabs>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Около 40</w:t>
      </w:r>
      <w:r w:rsidR="00880537" w:rsidRPr="00E35A11">
        <w:rPr>
          <w:rFonts w:ascii="Times New Roman" w:hAnsi="Times New Roman"/>
          <w:sz w:val="28"/>
          <w:szCs w:val="28"/>
        </w:rPr>
        <w:t xml:space="preserve"> % всего газа поставляется по наиболее загруженным газопроводам, на долю которых приходиться 52 % общей протяженности. Эти мощности использованы наиболее эффективно, их среднегодовой уровень загрузки составляет более 63 %.</w:t>
      </w:r>
    </w:p>
    <w:p w:rsidR="00880537" w:rsidRPr="00E35A11" w:rsidRDefault="00880537" w:rsidP="00880537">
      <w:pPr>
        <w:tabs>
          <w:tab w:val="left" w:pos="1134"/>
        </w:tabs>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Несмотря на то, что часть газопроводов-отводов загружено почти на пределе, в регионе достаточное количество газопроводов которые используются неэффективно. Такие отводы формируют резерв для развития системы газораспределения в регионе.</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Основная причина неэффективного использования мощностей газопроводов-отводов в аварийном состоянии систем распределения газа. Эксплуатация распределительных газопроводов ведется на пониженных режимах давления газа в связи с их физическим и техническим износом.</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035E64">
      <w:pPr>
        <w:pStyle w:val="ae"/>
        <w:numPr>
          <w:ilvl w:val="0"/>
          <w:numId w:val="24"/>
        </w:numPr>
        <w:spacing w:line="240" w:lineRule="exact"/>
        <w:rPr>
          <w:rFonts w:ascii="Cambria" w:hAnsi="Cambria"/>
          <w:b/>
          <w:bCs/>
          <w:sz w:val="28"/>
          <w:szCs w:val="28"/>
        </w:rPr>
      </w:pPr>
      <w:bookmarkStart w:id="11" w:name="_Toc311546913"/>
      <w:r w:rsidRPr="00E35A11">
        <w:rPr>
          <w:rFonts w:ascii="Times New Roman" w:hAnsi="Times New Roman"/>
          <w:b/>
          <w:sz w:val="28"/>
          <w:szCs w:val="28"/>
        </w:rPr>
        <w:t>Газификация населенных пунктов Чеченской Республики                                 на 20</w:t>
      </w:r>
      <w:r w:rsidR="0089506A">
        <w:rPr>
          <w:rFonts w:ascii="Times New Roman" w:hAnsi="Times New Roman"/>
          <w:b/>
          <w:sz w:val="28"/>
          <w:szCs w:val="28"/>
        </w:rPr>
        <w:t>19</w:t>
      </w:r>
      <w:r w:rsidRPr="00E35A11">
        <w:rPr>
          <w:rFonts w:ascii="Times New Roman" w:hAnsi="Times New Roman"/>
          <w:b/>
          <w:sz w:val="28"/>
          <w:szCs w:val="28"/>
        </w:rPr>
        <w:t xml:space="preserve"> </w:t>
      </w:r>
      <w:r w:rsidR="004D5F99" w:rsidRPr="00E35A11">
        <w:rPr>
          <w:rFonts w:ascii="Times New Roman" w:hAnsi="Times New Roman"/>
          <w:b/>
          <w:sz w:val="28"/>
          <w:szCs w:val="28"/>
        </w:rPr>
        <w:t>–</w:t>
      </w:r>
      <w:r w:rsidRPr="00E35A11">
        <w:rPr>
          <w:rFonts w:ascii="Times New Roman" w:hAnsi="Times New Roman"/>
          <w:b/>
          <w:sz w:val="28"/>
          <w:szCs w:val="28"/>
        </w:rPr>
        <w:t xml:space="preserve"> 202</w:t>
      </w:r>
      <w:r w:rsidR="0089506A">
        <w:rPr>
          <w:rFonts w:ascii="Times New Roman" w:hAnsi="Times New Roman"/>
          <w:b/>
          <w:sz w:val="28"/>
          <w:szCs w:val="28"/>
        </w:rPr>
        <w:t>3</w:t>
      </w:r>
      <w:r w:rsidRPr="00E35A11">
        <w:rPr>
          <w:rFonts w:ascii="Times New Roman" w:hAnsi="Times New Roman"/>
          <w:b/>
          <w:sz w:val="28"/>
          <w:szCs w:val="28"/>
        </w:rPr>
        <w:t xml:space="preserve"> годы</w:t>
      </w:r>
      <w:bookmarkEnd w:id="11"/>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Схемы газоснабжения выполнены</w:t>
      </w:r>
      <w:r w:rsidR="00E104EA" w:rsidRPr="00E35A11">
        <w:rPr>
          <w:rFonts w:ascii="Times New Roman" w:hAnsi="Times New Roman"/>
          <w:sz w:val="28"/>
          <w:szCs w:val="28"/>
        </w:rPr>
        <w:t xml:space="preserve"> в соответствии с гидравличекими расчетами выполненными при актуализации Генеральной схемы газификации Чеченской Республики АО «Газпром промгаз»,</w:t>
      </w:r>
      <w:r w:rsidRPr="00E35A11">
        <w:rPr>
          <w:rFonts w:ascii="Times New Roman" w:hAnsi="Times New Roman"/>
          <w:sz w:val="28"/>
          <w:szCs w:val="28"/>
        </w:rPr>
        <w:t xml:space="preserve"> с учетом геологических и топогеодезических условий строительства, проведенных расчетов газопотребления на основании исходных данных и в соответствии с рекомендациями Министерства промышленности и энергетики Чеченской Республики по максимальному охвату газоснабжением населенных пунктов. Перспективные схемы газоснабжения и газификации районов определены на основе оптимального выбора трасс межпоселковых газопроводов.</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Разработка схем газоснабжения и газификации выполнена с учетом: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eastAsia="SymbolMT" w:hAnsi="Times New Roman"/>
          <w:sz w:val="28"/>
          <w:szCs w:val="28"/>
        </w:rPr>
        <w:t xml:space="preserve">− </w:t>
      </w:r>
      <w:r w:rsidRPr="00E35A11">
        <w:rPr>
          <w:rFonts w:ascii="Times New Roman" w:hAnsi="Times New Roman"/>
          <w:sz w:val="28"/>
          <w:szCs w:val="28"/>
        </w:rPr>
        <w:t>удаленности объектов газоснабжения от источников сетевого газа;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eastAsia="SymbolMT" w:hAnsi="Times New Roman"/>
          <w:sz w:val="28"/>
          <w:szCs w:val="28"/>
        </w:rPr>
        <w:t xml:space="preserve">− </w:t>
      </w:r>
      <w:r w:rsidRPr="00E35A11">
        <w:rPr>
          <w:rFonts w:ascii="Times New Roman" w:hAnsi="Times New Roman"/>
          <w:sz w:val="28"/>
          <w:szCs w:val="28"/>
        </w:rPr>
        <w:t>численности населения, проживающего в населенных пунктах;</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eastAsia="SymbolMT" w:hAnsi="Times New Roman"/>
          <w:sz w:val="28"/>
          <w:szCs w:val="28"/>
        </w:rPr>
        <w:t xml:space="preserve">− </w:t>
      </w:r>
      <w:r w:rsidR="00E104EA" w:rsidRPr="00E35A11">
        <w:rPr>
          <w:rFonts w:ascii="Times New Roman" w:hAnsi="Times New Roman"/>
          <w:sz w:val="28"/>
          <w:szCs w:val="28"/>
        </w:rPr>
        <w:t>наличия</w:t>
      </w:r>
      <w:r w:rsidRPr="00E35A11">
        <w:rPr>
          <w:rFonts w:ascii="Times New Roman" w:hAnsi="Times New Roman"/>
          <w:sz w:val="28"/>
          <w:szCs w:val="28"/>
        </w:rPr>
        <w:t xml:space="preserve"> инфраст</w:t>
      </w:r>
      <w:r w:rsidR="00E104EA" w:rsidRPr="00E35A11">
        <w:rPr>
          <w:rFonts w:ascii="Times New Roman" w:hAnsi="Times New Roman"/>
          <w:sz w:val="28"/>
          <w:szCs w:val="28"/>
        </w:rPr>
        <w:t>руктуры, подлежащей газификации;</w:t>
      </w:r>
    </w:p>
    <w:p w:rsidR="00E104EA" w:rsidRPr="00E35A11" w:rsidRDefault="00E104EA"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lastRenderedPageBreak/>
        <w:t>-  выданных технических условий на технологическое присоединение.</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Выбор трасс газопроводов производился преимущественно вдоль существующих автодорог, с минимальным пересечением существующих преград (водотоков, железных и автомобильных дорог и т. д.). На стадии рабочего проектирования в соответствии с настоящей схемой необходимо провести уточнение протяженности и детальную трассировку газопроводов.</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Гидравлические расчеты выполнены в соответствии со С</w:t>
      </w:r>
      <w:r w:rsidR="004D5F99" w:rsidRPr="00E35A11">
        <w:rPr>
          <w:rFonts w:ascii="Times New Roman" w:hAnsi="Times New Roman"/>
          <w:sz w:val="28"/>
          <w:szCs w:val="28"/>
        </w:rPr>
        <w:t>н</w:t>
      </w:r>
      <w:r w:rsidRPr="00E35A11">
        <w:rPr>
          <w:rFonts w:ascii="Times New Roman" w:hAnsi="Times New Roman"/>
          <w:sz w:val="28"/>
          <w:szCs w:val="28"/>
        </w:rPr>
        <w:t>иП 42-01-2002 и СП 42-101-2003. Схемы газоснабжения и газификации районов характеризуются гидравлическими цепями следующих типов:</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eastAsia="SymbolMT" w:hAnsi="Times New Roman"/>
          <w:sz w:val="28"/>
          <w:szCs w:val="28"/>
        </w:rPr>
        <w:t xml:space="preserve">− </w:t>
      </w:r>
      <w:r w:rsidRPr="00E35A11">
        <w:rPr>
          <w:rFonts w:ascii="Times New Roman" w:hAnsi="Times New Roman"/>
          <w:sz w:val="28"/>
          <w:szCs w:val="28"/>
        </w:rPr>
        <w:t>тупиковая цепь, в которой узлами являются сосредоточенные потребители, промежуточные узлы (узлы сочленения газопроводов) и источники газа;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eastAsia="SymbolMT" w:hAnsi="Times New Roman"/>
          <w:sz w:val="28"/>
          <w:szCs w:val="28"/>
        </w:rPr>
        <w:t xml:space="preserve">− </w:t>
      </w:r>
      <w:r w:rsidRPr="00E35A11">
        <w:rPr>
          <w:rFonts w:ascii="Times New Roman" w:hAnsi="Times New Roman"/>
          <w:sz w:val="28"/>
          <w:szCs w:val="28"/>
        </w:rPr>
        <w:t>цепь с переменными параметрами, когда часть технических и гидравлических параметров элемента цепи определяется («регулируется») потокораспределением (к таким элементам, например, относятся регуляторы давления газа).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Математическое моделирование таких систем приводит к системам уравнений специальной структуры, решение которых достигается применением методов численного анализа. Наиболее распространенными методами решения являются метод контурных расходов и метод узловых потенциалов.</w:t>
      </w:r>
    </w:p>
    <w:p w:rsidR="00880537" w:rsidRPr="00E35A11" w:rsidRDefault="00880537" w:rsidP="00880537">
      <w:pPr>
        <w:autoSpaceDE w:val="0"/>
        <w:autoSpaceDN w:val="0"/>
        <w:adjustRightInd w:val="0"/>
        <w:spacing w:line="240" w:lineRule="auto"/>
        <w:ind w:firstLine="709"/>
        <w:rPr>
          <w:rFonts w:ascii="Times New Roman" w:hAnsi="Times New Roman"/>
          <w:spacing w:val="-8"/>
          <w:sz w:val="28"/>
          <w:szCs w:val="28"/>
        </w:rPr>
      </w:pPr>
      <w:r w:rsidRPr="00E35A11">
        <w:rPr>
          <w:rFonts w:ascii="Times New Roman" w:hAnsi="Times New Roman"/>
          <w:spacing w:val="-8"/>
          <w:sz w:val="28"/>
          <w:szCs w:val="28"/>
        </w:rPr>
        <w:t>Диаметры проектируемых межпоселковых газопроводов определены гидравлическим расчетом из условия обеспечения газоснабжения всех потребителей в часы максимального потребления газа при допустимых перепадах давления.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Расчетное давление на выходе из ГРС принималось не ниже 0,6 М</w:t>
      </w:r>
      <w:r w:rsidR="004D5F99" w:rsidRPr="00E35A11">
        <w:rPr>
          <w:rFonts w:ascii="Times New Roman" w:hAnsi="Times New Roman"/>
          <w:sz w:val="28"/>
          <w:szCs w:val="28"/>
        </w:rPr>
        <w:t>п</w:t>
      </w:r>
      <w:r w:rsidRPr="00E35A11">
        <w:rPr>
          <w:rFonts w:ascii="Times New Roman" w:hAnsi="Times New Roman"/>
          <w:sz w:val="28"/>
          <w:szCs w:val="28"/>
        </w:rPr>
        <w:t>а. Расчетное давление газа у потребителей (населенных пунктов) на входе в ГРП принималось не ниже 0,3 М</w:t>
      </w:r>
      <w:r w:rsidR="004D5F99" w:rsidRPr="00E35A11">
        <w:rPr>
          <w:rFonts w:ascii="Times New Roman" w:hAnsi="Times New Roman"/>
          <w:sz w:val="28"/>
          <w:szCs w:val="28"/>
        </w:rPr>
        <w:t>п</w:t>
      </w:r>
      <w:r w:rsidRPr="00E35A11">
        <w:rPr>
          <w:rFonts w:ascii="Times New Roman" w:hAnsi="Times New Roman"/>
          <w:sz w:val="28"/>
          <w:szCs w:val="28"/>
        </w:rPr>
        <w:t>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 качестве расчетных расходов приняты максимальные часовые расходы газа по всем категориям потребителей.</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Гидравлический расчет позволит оптимизировать диаметры распределительных газопроводов при выполнении работ по реконструкции систем распределения газа, повысить стабильность газоснабжения потребителей за счет ликвидации недопустимых перепадов давления газа в существующих системах газоснабжения, вызванных «стихийной» газификацией домовладений.</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Представленные схемы газоснабжения и газификации районов, за некоторым исключением, являются основными для дальнейших работ по определению материально-технических ресурсов, потребности в капитальных вложениях и обоснованию инвестиций в строительство объектов газификации.</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 xml:space="preserve">5.1 </w:t>
      </w:r>
      <w:r w:rsidRPr="00E35A11">
        <w:rPr>
          <w:rFonts w:ascii="Times New Roman" w:hAnsi="Times New Roman"/>
          <w:b/>
          <w:sz w:val="28"/>
          <w:szCs w:val="28"/>
        </w:rPr>
        <w:t xml:space="preserve">Ачхой-Мартановский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Ачхой-Мартановский район расположен в юго-западной части Чеченской Республики. На севере район граничит с Сунженским районом, на северо-</w:t>
      </w:r>
      <w:r w:rsidRPr="00E35A11">
        <w:rPr>
          <w:rFonts w:ascii="Times New Roman" w:hAnsi="Times New Roman"/>
          <w:sz w:val="28"/>
          <w:szCs w:val="28"/>
        </w:rPr>
        <w:lastRenderedPageBreak/>
        <w:t xml:space="preserve">востоке с Грозненским районом, на востоке </w:t>
      </w:r>
      <w:r w:rsidR="004D5F99" w:rsidRPr="00E35A11">
        <w:rPr>
          <w:rFonts w:ascii="Times New Roman" w:hAnsi="Times New Roman"/>
          <w:sz w:val="28"/>
          <w:szCs w:val="28"/>
        </w:rPr>
        <w:t>–</w:t>
      </w:r>
      <w:r w:rsidRPr="00E35A11">
        <w:rPr>
          <w:rFonts w:ascii="Times New Roman" w:hAnsi="Times New Roman"/>
          <w:sz w:val="28"/>
          <w:szCs w:val="28"/>
        </w:rPr>
        <w:t xml:space="preserve"> с Урус-Мартановским, а на юге </w:t>
      </w:r>
      <w:r w:rsidR="004D5F99" w:rsidRPr="00E35A11">
        <w:rPr>
          <w:rFonts w:ascii="Times New Roman" w:hAnsi="Times New Roman"/>
          <w:sz w:val="28"/>
          <w:szCs w:val="28"/>
        </w:rPr>
        <w:t>–</w:t>
      </w:r>
      <w:r w:rsidRPr="00E35A11">
        <w:rPr>
          <w:rFonts w:ascii="Times New Roman" w:hAnsi="Times New Roman"/>
          <w:sz w:val="28"/>
          <w:szCs w:val="28"/>
        </w:rPr>
        <w:t xml:space="preserve"> с Шатойским районом.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Район занимает общую площадь 105 тыс. га. Под сельское хозяйство отведено 62928 га, под промышленное производство – 2890 га.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 сельском хозяйстве ведущее место занимает производство зерновых культур, а также мясомолочное животноводство.</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Административный центр – с. Ачхой- Мартан.</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709"/>
        <w:jc w:val="center"/>
        <w:rPr>
          <w:rFonts w:ascii="Times New Roman" w:hAnsi="Times New Roman"/>
          <w:b/>
          <w:sz w:val="28"/>
          <w:szCs w:val="28"/>
        </w:rPr>
      </w:pPr>
      <w:r w:rsidRPr="00E35A11">
        <w:rPr>
          <w:rFonts w:ascii="Times New Roman" w:hAnsi="Times New Roman"/>
          <w:b/>
          <w:sz w:val="28"/>
          <w:szCs w:val="28"/>
        </w:rPr>
        <w:t>Газификация.</w:t>
      </w:r>
    </w:p>
    <w:p w:rsidR="00880537" w:rsidRPr="00E35A11" w:rsidRDefault="00880537" w:rsidP="00880537">
      <w:pPr>
        <w:autoSpaceDE w:val="0"/>
        <w:autoSpaceDN w:val="0"/>
        <w:adjustRightInd w:val="0"/>
        <w:spacing w:line="240" w:lineRule="auto"/>
        <w:ind w:firstLine="709"/>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Схема газоснабжения и газификации района выполнена на картографическом материале в масштабе 1:143000. Трассировка межпоселковых газопроводов осуществлялась на основе масштаба 1:200 000. </w:t>
      </w:r>
      <w:r w:rsidR="00E104EA" w:rsidRPr="00E35A11">
        <w:rPr>
          <w:rFonts w:ascii="Times New Roman" w:hAnsi="Times New Roman"/>
          <w:sz w:val="28"/>
          <w:szCs w:val="28"/>
        </w:rPr>
        <w:t>Приложение 1.</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ходе реализации программы необходимо реконструировать </w:t>
      </w:r>
      <w:r w:rsidR="0082643A" w:rsidRPr="00E35A11">
        <w:rPr>
          <w:rFonts w:ascii="Times New Roman" w:hAnsi="Times New Roman"/>
          <w:sz w:val="28"/>
          <w:szCs w:val="28"/>
        </w:rPr>
        <w:t>125</w:t>
      </w:r>
      <w:r w:rsidRPr="00E35A11">
        <w:rPr>
          <w:rFonts w:ascii="Times New Roman" w:hAnsi="Times New Roman"/>
          <w:sz w:val="28"/>
          <w:szCs w:val="28"/>
        </w:rPr>
        <w:t>,</w:t>
      </w:r>
      <w:r w:rsidR="0082643A" w:rsidRPr="00E35A11">
        <w:rPr>
          <w:rFonts w:ascii="Times New Roman" w:hAnsi="Times New Roman"/>
          <w:sz w:val="28"/>
          <w:szCs w:val="28"/>
        </w:rPr>
        <w:t>926</w:t>
      </w:r>
      <w:r w:rsidRPr="00E35A11">
        <w:rPr>
          <w:rFonts w:ascii="Times New Roman" w:hAnsi="Times New Roman"/>
          <w:sz w:val="28"/>
          <w:szCs w:val="28"/>
        </w:rPr>
        <w:t xml:space="preserve"> км</w:t>
      </w:r>
      <w:r w:rsidR="003B05A4" w:rsidRPr="00E35A11">
        <w:rPr>
          <w:rFonts w:ascii="Times New Roman" w:hAnsi="Times New Roman"/>
          <w:sz w:val="28"/>
          <w:szCs w:val="28"/>
        </w:rPr>
        <w:t xml:space="preserve"> и построить </w:t>
      </w:r>
      <w:r w:rsidR="00864F43" w:rsidRPr="00E35A11">
        <w:rPr>
          <w:rFonts w:ascii="Times New Roman" w:hAnsi="Times New Roman"/>
          <w:sz w:val="28"/>
          <w:szCs w:val="28"/>
        </w:rPr>
        <w:t>130,7</w:t>
      </w:r>
      <w:r w:rsidRPr="00E35A11">
        <w:rPr>
          <w:rFonts w:ascii="Times New Roman" w:hAnsi="Times New Roman"/>
          <w:sz w:val="28"/>
          <w:szCs w:val="28"/>
        </w:rPr>
        <w:t xml:space="preserve"> км внутрипоселковых газопроводов (таблицы 6-7).</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Перспективное потребление газа населенными пунктами в расчетном периоде представлено в таблице 5.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Гидравлический расчет схемы газоснабжения Ачхой-Мартановского района. Приложение Б.</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p>
    <w:p w:rsidR="00880537" w:rsidRPr="00E35A11" w:rsidRDefault="00880537" w:rsidP="00880537">
      <w:pPr>
        <w:pStyle w:val="af8"/>
        <w:keepNext/>
        <w:spacing w:after="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5. Перспективное потребление газа населенными пунктами Ачхой-Мартановского района</w:t>
      </w:r>
    </w:p>
    <w:p w:rsidR="00880537" w:rsidRPr="00E35A11" w:rsidRDefault="00880537" w:rsidP="00880537"/>
    <w:tbl>
      <w:tblPr>
        <w:tblW w:w="6042" w:type="dxa"/>
        <w:jc w:val="center"/>
        <w:tblLayout w:type="fixed"/>
        <w:tblLook w:val="0000" w:firstRow="0" w:lastRow="0" w:firstColumn="0" w:lastColumn="0" w:noHBand="0" w:noVBand="0"/>
      </w:tblPr>
      <w:tblGrid>
        <w:gridCol w:w="947"/>
        <w:gridCol w:w="2827"/>
        <w:gridCol w:w="2268"/>
      </w:tblGrid>
      <w:tr w:rsidR="00880537" w:rsidRPr="00E35A11" w:rsidTr="00883370">
        <w:trPr>
          <w:trHeight w:val="370"/>
          <w:tblHeader/>
          <w:jc w:val="center"/>
        </w:trPr>
        <w:tc>
          <w:tcPr>
            <w:tcW w:w="947" w:type="dxa"/>
            <w:vMerge w:val="restart"/>
            <w:tcBorders>
              <w:top w:val="single" w:sz="6" w:space="0" w:color="auto"/>
              <w:left w:val="single" w:sz="4" w:space="0" w:color="auto"/>
              <w:right w:val="single" w:sz="6" w:space="0" w:color="auto"/>
            </w:tcBorders>
          </w:tcPr>
          <w:p w:rsidR="00880537" w:rsidRPr="00E35A11" w:rsidRDefault="00880537" w:rsidP="00883370">
            <w:pPr>
              <w:jc w:val="center"/>
              <w:rPr>
                <w:rFonts w:ascii="Times New Roman" w:hAnsi="Times New Roman"/>
                <w:b/>
                <w:bCs/>
                <w:sz w:val="28"/>
                <w:szCs w:val="28"/>
              </w:rPr>
            </w:pPr>
            <w:r w:rsidRPr="00E35A11">
              <w:rPr>
                <w:rFonts w:ascii="Times New Roman" w:hAnsi="Times New Roman"/>
                <w:b/>
                <w:bCs/>
                <w:sz w:val="28"/>
                <w:szCs w:val="28"/>
              </w:rPr>
              <w:t>№</w:t>
            </w:r>
          </w:p>
          <w:p w:rsidR="00880537" w:rsidRPr="00E35A11" w:rsidRDefault="00880537" w:rsidP="00883370">
            <w:pPr>
              <w:jc w:val="center"/>
              <w:rPr>
                <w:rFonts w:ascii="Times New Roman" w:hAnsi="Times New Roman"/>
                <w:b/>
                <w:bCs/>
                <w:sz w:val="28"/>
                <w:szCs w:val="28"/>
              </w:rPr>
            </w:pPr>
            <w:r w:rsidRPr="00E35A11">
              <w:rPr>
                <w:rFonts w:ascii="Times New Roman" w:hAnsi="Times New Roman"/>
                <w:b/>
                <w:bCs/>
                <w:sz w:val="28"/>
                <w:szCs w:val="28"/>
              </w:rPr>
              <w:t>п/п</w:t>
            </w:r>
          </w:p>
        </w:tc>
        <w:tc>
          <w:tcPr>
            <w:tcW w:w="2827" w:type="dxa"/>
            <w:vMerge w:val="restart"/>
            <w:tcBorders>
              <w:top w:val="single" w:sz="6" w:space="0" w:color="auto"/>
              <w:left w:val="single" w:sz="6" w:space="0" w:color="auto"/>
              <w:right w:val="single" w:sz="4" w:space="0" w:color="auto"/>
            </w:tcBorders>
          </w:tcPr>
          <w:p w:rsidR="00880537" w:rsidRPr="00E35A11" w:rsidRDefault="00880537" w:rsidP="00883370">
            <w:pPr>
              <w:jc w:val="center"/>
              <w:rPr>
                <w:rFonts w:ascii="Times New Roman" w:hAnsi="Times New Roman"/>
                <w:b/>
                <w:bCs/>
                <w:sz w:val="28"/>
                <w:szCs w:val="28"/>
              </w:rPr>
            </w:pPr>
            <w:r w:rsidRPr="00E35A11">
              <w:rPr>
                <w:rFonts w:ascii="Times New Roman" w:hAnsi="Times New Roman"/>
                <w:b/>
                <w:bCs/>
                <w:sz w:val="28"/>
                <w:szCs w:val="28"/>
              </w:rPr>
              <w:t>Наименование населенного пункта</w:t>
            </w:r>
          </w:p>
        </w:tc>
        <w:tc>
          <w:tcPr>
            <w:tcW w:w="2268" w:type="dxa"/>
            <w:vMerge w:val="restart"/>
            <w:tcBorders>
              <w:top w:val="single" w:sz="6" w:space="0" w:color="auto"/>
              <w:left w:val="single" w:sz="6" w:space="0" w:color="auto"/>
              <w:right w:val="single" w:sz="4" w:space="0" w:color="auto"/>
            </w:tcBorders>
          </w:tcPr>
          <w:p w:rsidR="00880537" w:rsidRPr="00E35A11" w:rsidRDefault="00880537" w:rsidP="00883370">
            <w:pPr>
              <w:jc w:val="center"/>
              <w:rPr>
                <w:rFonts w:ascii="Times New Roman" w:hAnsi="Times New Roman"/>
                <w:b/>
                <w:bCs/>
                <w:sz w:val="28"/>
                <w:szCs w:val="28"/>
              </w:rPr>
            </w:pPr>
            <w:r w:rsidRPr="00E35A11">
              <w:rPr>
                <w:rFonts w:ascii="Times New Roman" w:hAnsi="Times New Roman"/>
                <w:b/>
                <w:bCs/>
                <w:sz w:val="28"/>
                <w:szCs w:val="28"/>
              </w:rPr>
              <w:t>Годовой расход, тыс. м</w:t>
            </w:r>
            <w:r w:rsidRPr="00E35A11">
              <w:rPr>
                <w:rFonts w:ascii="Times New Roman" w:hAnsi="Times New Roman"/>
                <w:b/>
                <w:bCs/>
                <w:sz w:val="28"/>
                <w:szCs w:val="28"/>
                <w:vertAlign w:val="superscript"/>
              </w:rPr>
              <w:t>3</w:t>
            </w:r>
          </w:p>
        </w:tc>
      </w:tr>
      <w:tr w:rsidR="00880537" w:rsidRPr="00E35A11" w:rsidTr="00883370">
        <w:trPr>
          <w:trHeight w:val="370"/>
          <w:tblHeader/>
          <w:jc w:val="center"/>
        </w:trPr>
        <w:tc>
          <w:tcPr>
            <w:tcW w:w="947" w:type="dxa"/>
            <w:vMerge/>
            <w:tcBorders>
              <w:left w:val="single" w:sz="4" w:space="0" w:color="auto"/>
              <w:bottom w:val="single" w:sz="4" w:space="0" w:color="auto"/>
              <w:right w:val="single" w:sz="6" w:space="0" w:color="auto"/>
            </w:tcBorders>
            <w:vAlign w:val="center"/>
          </w:tcPr>
          <w:p w:rsidR="00880537" w:rsidRPr="00E35A11" w:rsidRDefault="00880537" w:rsidP="00883370">
            <w:pPr>
              <w:rPr>
                <w:rFonts w:ascii="Times New Roman" w:hAnsi="Times New Roman"/>
                <w:b/>
                <w:bCs/>
                <w:sz w:val="28"/>
                <w:szCs w:val="28"/>
              </w:rPr>
            </w:pPr>
          </w:p>
        </w:tc>
        <w:tc>
          <w:tcPr>
            <w:tcW w:w="2827" w:type="dxa"/>
            <w:vMerge/>
            <w:tcBorders>
              <w:left w:val="single" w:sz="6" w:space="0" w:color="auto"/>
              <w:bottom w:val="single" w:sz="4" w:space="0" w:color="auto"/>
              <w:right w:val="single" w:sz="4" w:space="0" w:color="auto"/>
            </w:tcBorders>
            <w:vAlign w:val="center"/>
          </w:tcPr>
          <w:p w:rsidR="00880537" w:rsidRPr="00E35A11" w:rsidRDefault="00880537" w:rsidP="00883370">
            <w:pPr>
              <w:rPr>
                <w:rFonts w:ascii="Times New Roman" w:hAnsi="Times New Roman"/>
                <w:b/>
                <w:bCs/>
                <w:sz w:val="28"/>
                <w:szCs w:val="28"/>
              </w:rPr>
            </w:pPr>
          </w:p>
        </w:tc>
        <w:tc>
          <w:tcPr>
            <w:tcW w:w="2268" w:type="dxa"/>
            <w:vMerge/>
            <w:tcBorders>
              <w:left w:val="single" w:sz="4"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8"/>
                <w:szCs w:val="28"/>
              </w:rPr>
            </w:pP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1</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Ачхой-Мартан</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34431,68</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2</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 xml:space="preserve">с. Самашки </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16197,48</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3</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Катар-Юрт</w:t>
            </w:r>
          </w:p>
        </w:tc>
        <w:tc>
          <w:tcPr>
            <w:tcW w:w="2268" w:type="dxa"/>
            <w:tcBorders>
              <w:top w:val="nil"/>
              <w:left w:val="nil"/>
              <w:bottom w:val="single" w:sz="4" w:space="0" w:color="auto"/>
              <w:right w:val="single" w:sz="4" w:space="0" w:color="auto"/>
            </w:tcBorders>
            <w:vAlign w:val="bottom"/>
          </w:tcPr>
          <w:p w:rsidR="00880537" w:rsidRPr="00E35A11" w:rsidRDefault="00880537" w:rsidP="003B3B72">
            <w:pPr>
              <w:jc w:val="center"/>
              <w:rPr>
                <w:rFonts w:ascii="Times New Roman" w:hAnsi="Times New Roman"/>
                <w:sz w:val="28"/>
                <w:szCs w:val="28"/>
              </w:rPr>
            </w:pPr>
            <w:r w:rsidRPr="00E35A11">
              <w:rPr>
                <w:rFonts w:ascii="Times New Roman" w:hAnsi="Times New Roman"/>
                <w:sz w:val="28"/>
                <w:szCs w:val="28"/>
              </w:rPr>
              <w:t>1</w:t>
            </w:r>
            <w:r w:rsidR="00C119B3" w:rsidRPr="00E35A11">
              <w:rPr>
                <w:rFonts w:ascii="Times New Roman" w:hAnsi="Times New Roman"/>
                <w:sz w:val="28"/>
                <w:szCs w:val="28"/>
              </w:rPr>
              <w:t>516</w:t>
            </w:r>
            <w:r w:rsidRPr="00E35A11">
              <w:rPr>
                <w:rFonts w:ascii="Times New Roman" w:hAnsi="Times New Roman"/>
                <w:sz w:val="28"/>
                <w:szCs w:val="28"/>
              </w:rPr>
              <w:t>1,48</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4</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Закан-Юрт</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9303</w:t>
            </w:r>
            <w:r w:rsidR="00880537" w:rsidRPr="00E35A11">
              <w:rPr>
                <w:rFonts w:ascii="Times New Roman" w:hAnsi="Times New Roman"/>
                <w:sz w:val="28"/>
                <w:szCs w:val="28"/>
              </w:rPr>
              <w:t>,</w:t>
            </w:r>
            <w:r w:rsidRPr="00E35A11">
              <w:rPr>
                <w:rFonts w:ascii="Times New Roman" w:hAnsi="Times New Roman"/>
                <w:sz w:val="28"/>
                <w:szCs w:val="28"/>
              </w:rPr>
              <w:t>44</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5</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Хамби-Ирзи</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4473</w:t>
            </w:r>
            <w:r w:rsidR="00880537" w:rsidRPr="00E35A11">
              <w:rPr>
                <w:rFonts w:ascii="Times New Roman" w:hAnsi="Times New Roman"/>
                <w:sz w:val="28"/>
                <w:szCs w:val="28"/>
              </w:rPr>
              <w:t>,</w:t>
            </w:r>
            <w:r w:rsidRPr="00E35A11">
              <w:rPr>
                <w:rFonts w:ascii="Times New Roman" w:hAnsi="Times New Roman"/>
                <w:sz w:val="28"/>
                <w:szCs w:val="28"/>
              </w:rPr>
              <w:t>09</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6</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Бамут</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2296</w:t>
            </w:r>
            <w:r w:rsidR="00880537" w:rsidRPr="00E35A11">
              <w:rPr>
                <w:rFonts w:ascii="Times New Roman" w:hAnsi="Times New Roman"/>
                <w:sz w:val="28"/>
                <w:szCs w:val="28"/>
              </w:rPr>
              <w:t>,</w:t>
            </w:r>
            <w:r w:rsidRPr="00E35A11">
              <w:rPr>
                <w:rFonts w:ascii="Times New Roman" w:hAnsi="Times New Roman"/>
                <w:sz w:val="28"/>
                <w:szCs w:val="28"/>
              </w:rPr>
              <w:t>28</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7</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Старый-Ачхой</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388</w:t>
            </w:r>
            <w:r w:rsidR="00880537" w:rsidRPr="00E35A11">
              <w:rPr>
                <w:rFonts w:ascii="Times New Roman" w:hAnsi="Times New Roman"/>
                <w:sz w:val="28"/>
                <w:szCs w:val="28"/>
              </w:rPr>
              <w:t>,</w:t>
            </w:r>
            <w:r w:rsidRPr="00E35A11">
              <w:rPr>
                <w:rFonts w:ascii="Times New Roman" w:hAnsi="Times New Roman"/>
                <w:sz w:val="28"/>
                <w:szCs w:val="28"/>
              </w:rPr>
              <w:t>66</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8</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Новый-Шарой</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3539</w:t>
            </w:r>
            <w:r w:rsidR="00880537" w:rsidRPr="00E35A11">
              <w:rPr>
                <w:rFonts w:ascii="Times New Roman" w:hAnsi="Times New Roman"/>
                <w:sz w:val="28"/>
                <w:szCs w:val="28"/>
              </w:rPr>
              <w:t>,</w:t>
            </w:r>
            <w:r w:rsidRPr="00E35A11">
              <w:rPr>
                <w:rFonts w:ascii="Times New Roman" w:hAnsi="Times New Roman"/>
                <w:sz w:val="28"/>
                <w:szCs w:val="28"/>
              </w:rPr>
              <w:t>66</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9</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Давыденко</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2086</w:t>
            </w:r>
            <w:r w:rsidR="00880537" w:rsidRPr="00E35A11">
              <w:rPr>
                <w:rFonts w:ascii="Times New Roman" w:hAnsi="Times New Roman"/>
                <w:sz w:val="28"/>
                <w:szCs w:val="28"/>
              </w:rPr>
              <w:t>,</w:t>
            </w:r>
            <w:r w:rsidRPr="00E35A11">
              <w:rPr>
                <w:rFonts w:ascii="Times New Roman" w:hAnsi="Times New Roman"/>
                <w:sz w:val="28"/>
                <w:szCs w:val="28"/>
              </w:rPr>
              <w:t>62</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10</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Валерик</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11689</w:t>
            </w:r>
            <w:r w:rsidR="00880537" w:rsidRPr="00E35A11">
              <w:rPr>
                <w:rFonts w:ascii="Times New Roman" w:hAnsi="Times New Roman"/>
                <w:sz w:val="28"/>
                <w:szCs w:val="28"/>
              </w:rPr>
              <w:t>,</w:t>
            </w:r>
            <w:r w:rsidRPr="00E35A11">
              <w:rPr>
                <w:rFonts w:ascii="Times New Roman" w:hAnsi="Times New Roman"/>
                <w:sz w:val="28"/>
                <w:szCs w:val="28"/>
              </w:rPr>
              <w:t>02</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11</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Шаами-Юрт</w:t>
            </w:r>
          </w:p>
        </w:tc>
        <w:tc>
          <w:tcPr>
            <w:tcW w:w="2268" w:type="dxa"/>
            <w:tcBorders>
              <w:top w:val="nil"/>
              <w:left w:val="nil"/>
              <w:bottom w:val="single" w:sz="4" w:space="0" w:color="auto"/>
              <w:right w:val="single" w:sz="4" w:space="0" w:color="auto"/>
            </w:tcBorders>
            <w:vAlign w:val="bottom"/>
          </w:tcPr>
          <w:p w:rsidR="00880537" w:rsidRPr="00E35A11" w:rsidRDefault="00C119B3" w:rsidP="003B3B72">
            <w:pPr>
              <w:jc w:val="center"/>
              <w:rPr>
                <w:rFonts w:ascii="Times New Roman" w:hAnsi="Times New Roman"/>
                <w:sz w:val="28"/>
                <w:szCs w:val="28"/>
              </w:rPr>
            </w:pPr>
            <w:r w:rsidRPr="00E35A11">
              <w:rPr>
                <w:rFonts w:ascii="Times New Roman" w:hAnsi="Times New Roman"/>
                <w:sz w:val="28"/>
                <w:szCs w:val="28"/>
              </w:rPr>
              <w:t>5551,85</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8"/>
                <w:szCs w:val="28"/>
              </w:rPr>
            </w:pPr>
            <w:r w:rsidRPr="00E35A11">
              <w:rPr>
                <w:rFonts w:ascii="Times New Roman" w:hAnsi="Times New Roman"/>
                <w:sz w:val="28"/>
                <w:szCs w:val="28"/>
              </w:rPr>
              <w:t>12</w:t>
            </w:r>
          </w:p>
        </w:tc>
        <w:tc>
          <w:tcPr>
            <w:tcW w:w="2827"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8"/>
                <w:szCs w:val="28"/>
              </w:rPr>
            </w:pPr>
            <w:r w:rsidRPr="00E35A11">
              <w:rPr>
                <w:rFonts w:ascii="Times New Roman" w:hAnsi="Times New Roman"/>
                <w:sz w:val="28"/>
                <w:szCs w:val="28"/>
              </w:rPr>
              <w:t>с. Янди</w:t>
            </w:r>
          </w:p>
        </w:tc>
        <w:tc>
          <w:tcPr>
            <w:tcW w:w="2268" w:type="dxa"/>
            <w:tcBorders>
              <w:top w:val="nil"/>
              <w:left w:val="nil"/>
              <w:bottom w:val="single" w:sz="4" w:space="0" w:color="auto"/>
              <w:right w:val="single" w:sz="4" w:space="0" w:color="auto"/>
            </w:tcBorders>
            <w:vAlign w:val="bottom"/>
          </w:tcPr>
          <w:p w:rsidR="00880537" w:rsidRPr="00E35A11" w:rsidRDefault="00880537" w:rsidP="003B3B72">
            <w:pPr>
              <w:jc w:val="center"/>
              <w:rPr>
                <w:rFonts w:ascii="Times New Roman" w:hAnsi="Times New Roman"/>
                <w:sz w:val="28"/>
                <w:szCs w:val="28"/>
              </w:rPr>
            </w:pPr>
            <w:r w:rsidRPr="00E35A11">
              <w:rPr>
                <w:rFonts w:ascii="Times New Roman" w:hAnsi="Times New Roman"/>
                <w:sz w:val="28"/>
                <w:szCs w:val="28"/>
              </w:rPr>
              <w:t>2</w:t>
            </w:r>
            <w:r w:rsidR="00C119B3" w:rsidRPr="00E35A11">
              <w:rPr>
                <w:rFonts w:ascii="Times New Roman" w:hAnsi="Times New Roman"/>
                <w:sz w:val="28"/>
                <w:szCs w:val="28"/>
              </w:rPr>
              <w:t>602</w:t>
            </w:r>
            <w:r w:rsidRPr="00E35A11">
              <w:rPr>
                <w:rFonts w:ascii="Times New Roman" w:hAnsi="Times New Roman"/>
                <w:sz w:val="28"/>
                <w:szCs w:val="28"/>
              </w:rPr>
              <w:t>,</w:t>
            </w:r>
            <w:r w:rsidR="00C119B3" w:rsidRPr="00E35A11">
              <w:rPr>
                <w:rFonts w:ascii="Times New Roman" w:hAnsi="Times New Roman"/>
                <w:sz w:val="28"/>
                <w:szCs w:val="28"/>
              </w:rPr>
              <w:t>72</w:t>
            </w:r>
          </w:p>
        </w:tc>
      </w:tr>
      <w:tr w:rsidR="00880537" w:rsidRPr="00E35A11" w:rsidTr="00883370">
        <w:trPr>
          <w:trHeight w:val="425"/>
          <w:jc w:val="center"/>
        </w:trPr>
        <w:tc>
          <w:tcPr>
            <w:tcW w:w="947"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8"/>
                <w:szCs w:val="28"/>
              </w:rPr>
            </w:pPr>
          </w:p>
        </w:tc>
        <w:tc>
          <w:tcPr>
            <w:tcW w:w="2827"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8"/>
                <w:szCs w:val="28"/>
              </w:rPr>
            </w:pPr>
            <w:r w:rsidRPr="00E35A11">
              <w:rPr>
                <w:rFonts w:ascii="Times New Roman" w:hAnsi="Times New Roman"/>
                <w:b/>
                <w:bCs/>
                <w:sz w:val="28"/>
                <w:szCs w:val="28"/>
              </w:rPr>
              <w:t xml:space="preserve">Итого </w:t>
            </w:r>
          </w:p>
        </w:tc>
        <w:tc>
          <w:tcPr>
            <w:tcW w:w="2268" w:type="dxa"/>
            <w:tcBorders>
              <w:top w:val="nil"/>
              <w:left w:val="nil"/>
              <w:bottom w:val="single" w:sz="4" w:space="0" w:color="auto"/>
              <w:right w:val="single" w:sz="4" w:space="0" w:color="auto"/>
            </w:tcBorders>
            <w:vAlign w:val="bottom"/>
          </w:tcPr>
          <w:p w:rsidR="00880537" w:rsidRPr="00E35A11" w:rsidRDefault="00C119B3" w:rsidP="00C119B3">
            <w:pPr>
              <w:jc w:val="right"/>
              <w:rPr>
                <w:rFonts w:ascii="Times New Roman" w:hAnsi="Times New Roman"/>
                <w:b/>
                <w:sz w:val="28"/>
                <w:szCs w:val="28"/>
              </w:rPr>
            </w:pPr>
            <w:r w:rsidRPr="00E35A11">
              <w:rPr>
                <w:rFonts w:ascii="Times New Roman" w:hAnsi="Times New Roman"/>
                <w:b/>
                <w:sz w:val="28"/>
                <w:szCs w:val="28"/>
              </w:rPr>
              <w:t>107721</w:t>
            </w:r>
            <w:r w:rsidR="00880537" w:rsidRPr="00E35A11">
              <w:rPr>
                <w:rFonts w:ascii="Times New Roman" w:hAnsi="Times New Roman"/>
                <w:b/>
                <w:sz w:val="28"/>
                <w:szCs w:val="28"/>
              </w:rPr>
              <w:t>,</w:t>
            </w:r>
            <w:r w:rsidRPr="00E35A11">
              <w:rPr>
                <w:rFonts w:ascii="Times New Roman" w:hAnsi="Times New Roman"/>
                <w:b/>
                <w:sz w:val="28"/>
                <w:szCs w:val="28"/>
              </w:rPr>
              <w:t>98</w:t>
            </w:r>
          </w:p>
        </w:tc>
      </w:tr>
    </w:tbl>
    <w:p w:rsidR="00880537" w:rsidRPr="00E35A11" w:rsidRDefault="00880537" w:rsidP="00880537">
      <w:pPr>
        <w:autoSpaceDE w:val="0"/>
        <w:autoSpaceDN w:val="0"/>
        <w:adjustRightInd w:val="0"/>
        <w:spacing w:line="240" w:lineRule="auto"/>
        <w:jc w:val="left"/>
        <w:rPr>
          <w:rFonts w:ascii="Times New Roman" w:hAnsi="Times New Roman"/>
          <w:b/>
          <w:bCs/>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6. Объекты реконструкции Ачхой-Мартановского района</w:t>
      </w:r>
    </w:p>
    <w:p w:rsidR="00880537" w:rsidRPr="00E35A11" w:rsidRDefault="00880537" w:rsidP="00880537"/>
    <w:tbl>
      <w:tblPr>
        <w:tblW w:w="7017" w:type="dxa"/>
        <w:jc w:val="center"/>
        <w:tblLayout w:type="fixed"/>
        <w:tblLook w:val="0000" w:firstRow="0" w:lastRow="0" w:firstColumn="0" w:lastColumn="0" w:noHBand="0" w:noVBand="0"/>
      </w:tblPr>
      <w:tblGrid>
        <w:gridCol w:w="756"/>
        <w:gridCol w:w="2504"/>
        <w:gridCol w:w="1270"/>
        <w:gridCol w:w="24"/>
        <w:gridCol w:w="2463"/>
      </w:tblGrid>
      <w:tr w:rsidR="0038672B" w:rsidRPr="00E35A11" w:rsidTr="00883370">
        <w:trPr>
          <w:trHeight w:val="2545"/>
          <w:tblHeader/>
          <w:jc w:val="center"/>
        </w:trPr>
        <w:tc>
          <w:tcPr>
            <w:tcW w:w="756"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50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1294" w:type="dxa"/>
            <w:gridSpan w:val="2"/>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463" w:type="dxa"/>
            <w:tcBorders>
              <w:top w:val="single" w:sz="6" w:space="0" w:color="auto"/>
              <w:left w:val="single" w:sz="4"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 xml:space="preserve"> (км)</w:t>
            </w:r>
          </w:p>
        </w:tc>
      </w:tr>
      <w:tr w:rsidR="0038672B" w:rsidRPr="00E35A11" w:rsidTr="00883370">
        <w:trPr>
          <w:trHeight w:val="425"/>
          <w:jc w:val="center"/>
        </w:trPr>
        <w:tc>
          <w:tcPr>
            <w:tcW w:w="756"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504"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Ачхой-Мартан</w:t>
            </w:r>
          </w:p>
        </w:tc>
        <w:tc>
          <w:tcPr>
            <w:tcW w:w="1270" w:type="dxa"/>
            <w:tcBorders>
              <w:top w:val="single" w:sz="4" w:space="0" w:color="auto"/>
              <w:left w:val="nil"/>
              <w:bottom w:val="single" w:sz="4" w:space="0" w:color="auto"/>
              <w:right w:val="single" w:sz="4" w:space="0" w:color="auto"/>
            </w:tcBorders>
            <w:vAlign w:val="center"/>
          </w:tcPr>
          <w:p w:rsidR="00880537" w:rsidRPr="00E35A11" w:rsidRDefault="003B3B72" w:rsidP="003B3B72">
            <w:pPr>
              <w:rPr>
                <w:rFonts w:ascii="Times New Roman" w:hAnsi="Times New Roman"/>
                <w:sz w:val="24"/>
                <w:szCs w:val="24"/>
              </w:rPr>
            </w:pPr>
            <w:r w:rsidRPr="00E35A11">
              <w:rPr>
                <w:rFonts w:ascii="Times New Roman" w:hAnsi="Times New Roman"/>
                <w:sz w:val="24"/>
                <w:szCs w:val="24"/>
              </w:rPr>
              <w:t>100,102, 89</w:t>
            </w:r>
          </w:p>
        </w:tc>
        <w:tc>
          <w:tcPr>
            <w:tcW w:w="2487" w:type="dxa"/>
            <w:gridSpan w:val="2"/>
            <w:tcBorders>
              <w:top w:val="single" w:sz="4" w:space="0" w:color="auto"/>
              <w:left w:val="nil"/>
              <w:bottom w:val="single" w:sz="4" w:space="0" w:color="auto"/>
              <w:right w:val="single" w:sz="4" w:space="0" w:color="auto"/>
            </w:tcBorders>
            <w:vAlign w:val="bottom"/>
          </w:tcPr>
          <w:p w:rsidR="00880537" w:rsidRPr="00E35A11" w:rsidRDefault="0030483A" w:rsidP="003B3B72">
            <w:pPr>
              <w:jc w:val="center"/>
              <w:rPr>
                <w:rFonts w:ascii="Times New Roman" w:hAnsi="Times New Roman"/>
                <w:b/>
                <w:bCs/>
                <w:sz w:val="24"/>
                <w:szCs w:val="24"/>
              </w:rPr>
            </w:pPr>
            <w:r w:rsidRPr="00E35A11">
              <w:rPr>
                <w:rFonts w:ascii="Times New Roman" w:hAnsi="Times New Roman"/>
                <w:b/>
                <w:bCs/>
                <w:sz w:val="24"/>
                <w:szCs w:val="24"/>
              </w:rPr>
              <w:t>33,200</w:t>
            </w:r>
          </w:p>
        </w:tc>
      </w:tr>
      <w:tr w:rsidR="0038672B" w:rsidRPr="00E35A11" w:rsidTr="00883370">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2</w:t>
            </w:r>
          </w:p>
        </w:tc>
        <w:tc>
          <w:tcPr>
            <w:tcW w:w="2504" w:type="dxa"/>
            <w:tcBorders>
              <w:top w:val="nil"/>
              <w:left w:val="nil"/>
              <w:bottom w:val="single" w:sz="4" w:space="0" w:color="auto"/>
              <w:right w:val="single" w:sz="4" w:space="0" w:color="auto"/>
            </w:tcBorders>
            <w:vAlign w:val="bottom"/>
          </w:tcPr>
          <w:p w:rsidR="0030483A" w:rsidRPr="00E35A11" w:rsidRDefault="0030483A" w:rsidP="00883370">
            <w:pPr>
              <w:rPr>
                <w:rFonts w:ascii="Times New Roman" w:hAnsi="Times New Roman"/>
                <w:sz w:val="24"/>
                <w:szCs w:val="24"/>
              </w:rPr>
            </w:pPr>
            <w:r w:rsidRPr="00E35A11">
              <w:rPr>
                <w:rFonts w:ascii="Times New Roman" w:hAnsi="Times New Roman"/>
                <w:sz w:val="24"/>
                <w:szCs w:val="24"/>
              </w:rPr>
              <w:t>с. Бамут</w:t>
            </w:r>
          </w:p>
        </w:tc>
        <w:tc>
          <w:tcPr>
            <w:tcW w:w="1270" w:type="dxa"/>
            <w:tcBorders>
              <w:top w:val="nil"/>
              <w:left w:val="nil"/>
              <w:bottom w:val="single" w:sz="4" w:space="0" w:color="auto"/>
              <w:right w:val="single" w:sz="4" w:space="0" w:color="auto"/>
            </w:tcBorders>
            <w:vAlign w:val="center"/>
          </w:tcPr>
          <w:p w:rsidR="0030483A" w:rsidRPr="00E35A11" w:rsidRDefault="003B3B72" w:rsidP="00883370">
            <w:pPr>
              <w:jc w:val="center"/>
              <w:rPr>
                <w:rFonts w:ascii="Times New Roman" w:hAnsi="Times New Roman"/>
                <w:sz w:val="24"/>
                <w:szCs w:val="24"/>
              </w:rPr>
            </w:pPr>
            <w:r w:rsidRPr="00E35A11">
              <w:rPr>
                <w:rFonts w:ascii="Times New Roman" w:hAnsi="Times New Roman"/>
                <w:sz w:val="24"/>
                <w:szCs w:val="24"/>
              </w:rPr>
              <w:t>89,70</w:t>
            </w:r>
          </w:p>
        </w:tc>
        <w:tc>
          <w:tcPr>
            <w:tcW w:w="2487" w:type="dxa"/>
            <w:gridSpan w:val="2"/>
            <w:tcBorders>
              <w:top w:val="nil"/>
              <w:left w:val="nil"/>
              <w:bottom w:val="single" w:sz="4" w:space="0" w:color="auto"/>
              <w:right w:val="single" w:sz="4" w:space="0" w:color="auto"/>
            </w:tcBorders>
            <w:vAlign w:val="center"/>
          </w:tcPr>
          <w:p w:rsidR="0030483A" w:rsidRPr="00E35A11" w:rsidRDefault="0030483A" w:rsidP="003B3B72">
            <w:pPr>
              <w:jc w:val="center"/>
              <w:rPr>
                <w:rFonts w:ascii="Times New Roman" w:hAnsi="Times New Roman"/>
                <w:sz w:val="24"/>
                <w:szCs w:val="24"/>
              </w:rPr>
            </w:pPr>
            <w:r w:rsidRPr="00E35A11">
              <w:rPr>
                <w:rFonts w:ascii="Times New Roman" w:hAnsi="Times New Roman"/>
                <w:b/>
                <w:bCs/>
                <w:sz w:val="24"/>
                <w:szCs w:val="24"/>
              </w:rPr>
              <w:t>11,600</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3</w:t>
            </w:r>
          </w:p>
        </w:tc>
        <w:tc>
          <w:tcPr>
            <w:tcW w:w="2504" w:type="dxa"/>
            <w:tcBorders>
              <w:top w:val="nil"/>
              <w:left w:val="nil"/>
              <w:bottom w:val="single" w:sz="4" w:space="0" w:color="auto"/>
              <w:right w:val="single" w:sz="4" w:space="0" w:color="auto"/>
            </w:tcBorders>
            <w:vAlign w:val="bottom"/>
          </w:tcPr>
          <w:p w:rsidR="0030483A" w:rsidRPr="00E35A11" w:rsidRDefault="0030483A" w:rsidP="00883370">
            <w:pPr>
              <w:rPr>
                <w:rFonts w:ascii="Times New Roman" w:hAnsi="Times New Roman"/>
                <w:sz w:val="24"/>
                <w:szCs w:val="24"/>
              </w:rPr>
            </w:pPr>
            <w:r w:rsidRPr="00E35A11">
              <w:rPr>
                <w:rFonts w:ascii="Times New Roman" w:hAnsi="Times New Roman"/>
                <w:sz w:val="24"/>
                <w:szCs w:val="24"/>
              </w:rPr>
              <w:t>с. Валерик</w:t>
            </w:r>
          </w:p>
        </w:tc>
        <w:tc>
          <w:tcPr>
            <w:tcW w:w="1270" w:type="dxa"/>
            <w:tcBorders>
              <w:top w:val="nil"/>
              <w:left w:val="nil"/>
              <w:bottom w:val="single" w:sz="4" w:space="0" w:color="auto"/>
              <w:right w:val="single" w:sz="4" w:space="0" w:color="auto"/>
            </w:tcBorders>
            <w:vAlign w:val="center"/>
          </w:tcPr>
          <w:p w:rsidR="0030483A" w:rsidRPr="00E35A11" w:rsidRDefault="003B3B72" w:rsidP="003B3B72">
            <w:pPr>
              <w:rPr>
                <w:rFonts w:ascii="Times New Roman" w:hAnsi="Times New Roman"/>
                <w:sz w:val="24"/>
                <w:szCs w:val="24"/>
              </w:rPr>
            </w:pPr>
            <w:r w:rsidRPr="00E35A11">
              <w:rPr>
                <w:rFonts w:ascii="Times New Roman" w:hAnsi="Times New Roman"/>
                <w:sz w:val="24"/>
                <w:szCs w:val="24"/>
              </w:rPr>
              <w:t>89,70</w:t>
            </w:r>
          </w:p>
        </w:tc>
        <w:tc>
          <w:tcPr>
            <w:tcW w:w="2487" w:type="dxa"/>
            <w:gridSpan w:val="2"/>
            <w:tcBorders>
              <w:top w:val="nil"/>
              <w:left w:val="nil"/>
              <w:bottom w:val="single" w:sz="4" w:space="0" w:color="auto"/>
              <w:right w:val="single" w:sz="4" w:space="0" w:color="auto"/>
            </w:tcBorders>
            <w:vAlign w:val="center"/>
          </w:tcPr>
          <w:p w:rsidR="0030483A" w:rsidRPr="00E35A11" w:rsidRDefault="0030483A" w:rsidP="003B3B72">
            <w:pPr>
              <w:jc w:val="center"/>
              <w:rPr>
                <w:rFonts w:ascii="Times New Roman" w:hAnsi="Times New Roman"/>
                <w:b/>
                <w:sz w:val="24"/>
                <w:szCs w:val="24"/>
              </w:rPr>
            </w:pPr>
            <w:r w:rsidRPr="00E35A11">
              <w:rPr>
                <w:rFonts w:ascii="Times New Roman" w:hAnsi="Times New Roman"/>
                <w:b/>
                <w:sz w:val="24"/>
                <w:szCs w:val="24"/>
              </w:rPr>
              <w:t>4,700</w:t>
            </w:r>
          </w:p>
        </w:tc>
      </w:tr>
      <w:tr w:rsidR="0038672B" w:rsidRPr="00E35A11" w:rsidTr="00883370">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4</w:t>
            </w:r>
          </w:p>
        </w:tc>
        <w:tc>
          <w:tcPr>
            <w:tcW w:w="2504" w:type="dxa"/>
            <w:tcBorders>
              <w:top w:val="nil"/>
              <w:left w:val="nil"/>
              <w:bottom w:val="single" w:sz="4" w:space="0" w:color="auto"/>
              <w:right w:val="single" w:sz="4" w:space="0" w:color="auto"/>
            </w:tcBorders>
            <w:vAlign w:val="bottom"/>
          </w:tcPr>
          <w:p w:rsidR="0030483A" w:rsidRPr="00E35A11" w:rsidRDefault="0030483A" w:rsidP="00883370">
            <w:pPr>
              <w:rPr>
                <w:rFonts w:ascii="Times New Roman" w:hAnsi="Times New Roman"/>
                <w:sz w:val="24"/>
                <w:szCs w:val="24"/>
              </w:rPr>
            </w:pPr>
            <w:r w:rsidRPr="00E35A11">
              <w:rPr>
                <w:rFonts w:ascii="Times New Roman" w:hAnsi="Times New Roman"/>
                <w:sz w:val="24"/>
                <w:szCs w:val="24"/>
              </w:rPr>
              <w:t>с. Давыденко</w:t>
            </w:r>
          </w:p>
        </w:tc>
        <w:tc>
          <w:tcPr>
            <w:tcW w:w="1270" w:type="dxa"/>
            <w:tcBorders>
              <w:top w:val="nil"/>
              <w:left w:val="nil"/>
              <w:bottom w:val="single" w:sz="4" w:space="0" w:color="auto"/>
              <w:right w:val="single" w:sz="4" w:space="0" w:color="auto"/>
            </w:tcBorders>
            <w:vAlign w:val="center"/>
          </w:tcPr>
          <w:p w:rsidR="0030483A" w:rsidRPr="00E35A11" w:rsidRDefault="003B3B72" w:rsidP="00883370">
            <w:pPr>
              <w:jc w:val="center"/>
              <w:rPr>
                <w:rFonts w:ascii="Times New Roman" w:hAnsi="Times New Roman"/>
                <w:sz w:val="24"/>
                <w:szCs w:val="24"/>
              </w:rPr>
            </w:pPr>
            <w:r w:rsidRPr="00E35A11">
              <w:rPr>
                <w:rFonts w:ascii="Times New Roman" w:hAnsi="Times New Roman"/>
                <w:sz w:val="24"/>
                <w:szCs w:val="24"/>
              </w:rPr>
              <w:t>89, 70, 57</w:t>
            </w:r>
          </w:p>
        </w:tc>
        <w:tc>
          <w:tcPr>
            <w:tcW w:w="2487" w:type="dxa"/>
            <w:gridSpan w:val="2"/>
            <w:tcBorders>
              <w:top w:val="nil"/>
              <w:left w:val="nil"/>
              <w:bottom w:val="single" w:sz="4" w:space="0" w:color="auto"/>
              <w:right w:val="single" w:sz="4" w:space="0" w:color="auto"/>
            </w:tcBorders>
            <w:noWrap/>
            <w:vAlign w:val="center"/>
          </w:tcPr>
          <w:p w:rsidR="0030483A" w:rsidRPr="00E35A11" w:rsidRDefault="0030483A" w:rsidP="003B3B72">
            <w:pPr>
              <w:jc w:val="center"/>
              <w:rPr>
                <w:rFonts w:ascii="Times New Roman" w:hAnsi="Times New Roman"/>
                <w:b/>
                <w:sz w:val="24"/>
                <w:szCs w:val="24"/>
              </w:rPr>
            </w:pPr>
            <w:r w:rsidRPr="00E35A11">
              <w:rPr>
                <w:rFonts w:ascii="Times New Roman" w:hAnsi="Times New Roman"/>
                <w:b/>
                <w:sz w:val="24"/>
                <w:szCs w:val="24"/>
              </w:rPr>
              <w:t>6,150</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5</w:t>
            </w:r>
          </w:p>
        </w:tc>
        <w:tc>
          <w:tcPr>
            <w:tcW w:w="2504" w:type="dxa"/>
            <w:tcBorders>
              <w:top w:val="nil"/>
              <w:left w:val="nil"/>
              <w:bottom w:val="single" w:sz="4" w:space="0" w:color="auto"/>
              <w:right w:val="single" w:sz="4" w:space="0" w:color="auto"/>
            </w:tcBorders>
            <w:vAlign w:val="bottom"/>
          </w:tcPr>
          <w:p w:rsidR="0030483A" w:rsidRPr="00E35A11" w:rsidRDefault="0030483A" w:rsidP="00883370">
            <w:pPr>
              <w:rPr>
                <w:rFonts w:ascii="Times New Roman" w:hAnsi="Times New Roman"/>
                <w:sz w:val="24"/>
                <w:szCs w:val="24"/>
              </w:rPr>
            </w:pPr>
            <w:r w:rsidRPr="00E35A11">
              <w:rPr>
                <w:rFonts w:ascii="Times New Roman" w:hAnsi="Times New Roman"/>
                <w:sz w:val="24"/>
                <w:szCs w:val="24"/>
              </w:rPr>
              <w:t>с. Закан-Юрт</w:t>
            </w:r>
          </w:p>
        </w:tc>
        <w:tc>
          <w:tcPr>
            <w:tcW w:w="1270" w:type="dxa"/>
            <w:tcBorders>
              <w:top w:val="nil"/>
              <w:left w:val="nil"/>
              <w:bottom w:val="single" w:sz="4" w:space="0" w:color="auto"/>
              <w:right w:val="single" w:sz="4" w:space="0" w:color="auto"/>
            </w:tcBorders>
            <w:vAlign w:val="center"/>
          </w:tcPr>
          <w:p w:rsidR="0030483A" w:rsidRPr="00E35A11" w:rsidRDefault="003B3B72" w:rsidP="00883370">
            <w:pPr>
              <w:jc w:val="center"/>
              <w:rPr>
                <w:rFonts w:ascii="Times New Roman" w:hAnsi="Times New Roman"/>
                <w:sz w:val="24"/>
                <w:szCs w:val="24"/>
              </w:rPr>
            </w:pPr>
            <w:r w:rsidRPr="00E35A11">
              <w:rPr>
                <w:rFonts w:ascii="Times New Roman" w:hAnsi="Times New Roman"/>
                <w:sz w:val="24"/>
                <w:szCs w:val="24"/>
              </w:rPr>
              <w:t>89,</w:t>
            </w:r>
            <w:r w:rsidR="0030483A" w:rsidRPr="00E35A11">
              <w:rPr>
                <w:rFonts w:ascii="Times New Roman" w:hAnsi="Times New Roman"/>
                <w:sz w:val="24"/>
                <w:szCs w:val="24"/>
              </w:rPr>
              <w:t>70</w:t>
            </w:r>
          </w:p>
        </w:tc>
        <w:tc>
          <w:tcPr>
            <w:tcW w:w="2487" w:type="dxa"/>
            <w:gridSpan w:val="2"/>
            <w:tcBorders>
              <w:top w:val="nil"/>
              <w:left w:val="nil"/>
              <w:bottom w:val="single" w:sz="4" w:space="0" w:color="auto"/>
              <w:right w:val="single" w:sz="4" w:space="0" w:color="auto"/>
            </w:tcBorders>
            <w:vAlign w:val="center"/>
          </w:tcPr>
          <w:p w:rsidR="0030483A" w:rsidRPr="00E35A11" w:rsidRDefault="0030483A" w:rsidP="003B3B72">
            <w:pPr>
              <w:jc w:val="center"/>
              <w:rPr>
                <w:rFonts w:ascii="Times New Roman" w:hAnsi="Times New Roman"/>
                <w:b/>
                <w:sz w:val="24"/>
                <w:szCs w:val="24"/>
              </w:rPr>
            </w:pPr>
            <w:r w:rsidRPr="00E35A11">
              <w:rPr>
                <w:rFonts w:ascii="Times New Roman" w:hAnsi="Times New Roman"/>
                <w:b/>
                <w:sz w:val="24"/>
                <w:szCs w:val="24"/>
              </w:rPr>
              <w:t>5,895</w:t>
            </w:r>
          </w:p>
        </w:tc>
      </w:tr>
      <w:tr w:rsidR="0038672B" w:rsidRPr="00E35A11" w:rsidTr="00883370">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6</w:t>
            </w:r>
          </w:p>
        </w:tc>
        <w:tc>
          <w:tcPr>
            <w:tcW w:w="2504" w:type="dxa"/>
            <w:tcBorders>
              <w:top w:val="nil"/>
              <w:left w:val="nil"/>
              <w:bottom w:val="single" w:sz="4" w:space="0" w:color="auto"/>
              <w:right w:val="single" w:sz="4" w:space="0" w:color="auto"/>
            </w:tcBorders>
            <w:vAlign w:val="bottom"/>
          </w:tcPr>
          <w:p w:rsidR="0030483A" w:rsidRPr="00E35A11" w:rsidRDefault="0030483A" w:rsidP="00883370">
            <w:pPr>
              <w:rPr>
                <w:rFonts w:ascii="Times New Roman" w:hAnsi="Times New Roman"/>
                <w:sz w:val="24"/>
                <w:szCs w:val="24"/>
              </w:rPr>
            </w:pPr>
            <w:r w:rsidRPr="00E35A11">
              <w:rPr>
                <w:rFonts w:ascii="Times New Roman" w:hAnsi="Times New Roman"/>
                <w:sz w:val="24"/>
                <w:szCs w:val="24"/>
              </w:rPr>
              <w:t>с. Катар-Юрт</w:t>
            </w:r>
          </w:p>
        </w:tc>
        <w:tc>
          <w:tcPr>
            <w:tcW w:w="1270" w:type="dxa"/>
            <w:tcBorders>
              <w:top w:val="nil"/>
              <w:left w:val="nil"/>
              <w:bottom w:val="single" w:sz="4" w:space="0" w:color="auto"/>
              <w:right w:val="single" w:sz="4" w:space="0" w:color="auto"/>
            </w:tcBorders>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70</w:t>
            </w:r>
          </w:p>
        </w:tc>
        <w:tc>
          <w:tcPr>
            <w:tcW w:w="2487" w:type="dxa"/>
            <w:gridSpan w:val="2"/>
            <w:tcBorders>
              <w:top w:val="nil"/>
              <w:left w:val="nil"/>
              <w:bottom w:val="single" w:sz="4" w:space="0" w:color="auto"/>
              <w:right w:val="single" w:sz="4" w:space="0" w:color="auto"/>
            </w:tcBorders>
            <w:vAlign w:val="center"/>
          </w:tcPr>
          <w:p w:rsidR="0030483A" w:rsidRPr="00E35A11" w:rsidRDefault="00ED55D2" w:rsidP="003B3B72">
            <w:pPr>
              <w:jc w:val="center"/>
              <w:rPr>
                <w:rFonts w:ascii="Times New Roman" w:hAnsi="Times New Roman"/>
                <w:b/>
                <w:sz w:val="24"/>
                <w:szCs w:val="24"/>
              </w:rPr>
            </w:pPr>
            <w:r w:rsidRPr="00E35A11">
              <w:rPr>
                <w:rFonts w:ascii="Times New Roman" w:hAnsi="Times New Roman"/>
                <w:b/>
                <w:sz w:val="24"/>
                <w:szCs w:val="24"/>
              </w:rPr>
              <w:t>21,900</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7</w:t>
            </w:r>
          </w:p>
        </w:tc>
        <w:tc>
          <w:tcPr>
            <w:tcW w:w="2504" w:type="dxa"/>
            <w:tcBorders>
              <w:top w:val="nil"/>
              <w:left w:val="nil"/>
              <w:bottom w:val="single" w:sz="4" w:space="0" w:color="auto"/>
              <w:right w:val="single" w:sz="4" w:space="0" w:color="auto"/>
            </w:tcBorders>
            <w:vAlign w:val="bottom"/>
          </w:tcPr>
          <w:p w:rsidR="0030483A" w:rsidRPr="00E35A11" w:rsidRDefault="0030483A" w:rsidP="00883370">
            <w:pPr>
              <w:rPr>
                <w:rFonts w:ascii="Times New Roman" w:hAnsi="Times New Roman"/>
                <w:sz w:val="24"/>
                <w:szCs w:val="24"/>
              </w:rPr>
            </w:pPr>
            <w:r w:rsidRPr="00E35A11">
              <w:rPr>
                <w:rFonts w:ascii="Times New Roman" w:hAnsi="Times New Roman"/>
                <w:sz w:val="24"/>
                <w:szCs w:val="24"/>
              </w:rPr>
              <w:t>с. Хамби-Ирзи</w:t>
            </w:r>
          </w:p>
        </w:tc>
        <w:tc>
          <w:tcPr>
            <w:tcW w:w="1270" w:type="dxa"/>
            <w:tcBorders>
              <w:top w:val="nil"/>
              <w:left w:val="nil"/>
              <w:bottom w:val="single" w:sz="4" w:space="0" w:color="auto"/>
              <w:right w:val="single" w:sz="4" w:space="0" w:color="auto"/>
            </w:tcBorders>
            <w:vAlign w:val="center"/>
          </w:tcPr>
          <w:p w:rsidR="0030483A" w:rsidRPr="00E35A11" w:rsidRDefault="0030483A" w:rsidP="00883370">
            <w:pPr>
              <w:jc w:val="center"/>
              <w:rPr>
                <w:rFonts w:ascii="Times New Roman" w:hAnsi="Times New Roman"/>
                <w:sz w:val="24"/>
                <w:szCs w:val="24"/>
              </w:rPr>
            </w:pPr>
            <w:r w:rsidRPr="00E35A11">
              <w:rPr>
                <w:rFonts w:ascii="Times New Roman" w:hAnsi="Times New Roman"/>
                <w:sz w:val="24"/>
                <w:szCs w:val="24"/>
              </w:rPr>
              <w:t>70</w:t>
            </w:r>
          </w:p>
        </w:tc>
        <w:tc>
          <w:tcPr>
            <w:tcW w:w="2487" w:type="dxa"/>
            <w:gridSpan w:val="2"/>
            <w:tcBorders>
              <w:top w:val="nil"/>
              <w:left w:val="nil"/>
              <w:bottom w:val="single" w:sz="4" w:space="0" w:color="auto"/>
              <w:right w:val="single" w:sz="4" w:space="0" w:color="auto"/>
            </w:tcBorders>
            <w:vAlign w:val="bottom"/>
          </w:tcPr>
          <w:p w:rsidR="0030483A" w:rsidRPr="00E35A11" w:rsidRDefault="00ED55D2" w:rsidP="003B3B72">
            <w:pPr>
              <w:jc w:val="center"/>
              <w:rPr>
                <w:rFonts w:ascii="Times New Roman" w:hAnsi="Times New Roman"/>
                <w:b/>
                <w:sz w:val="24"/>
                <w:szCs w:val="24"/>
              </w:rPr>
            </w:pPr>
            <w:r w:rsidRPr="00E35A11">
              <w:rPr>
                <w:rFonts w:ascii="Times New Roman" w:hAnsi="Times New Roman"/>
                <w:b/>
                <w:sz w:val="24"/>
                <w:szCs w:val="24"/>
              </w:rPr>
              <w:t>10,400</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ED55D2" w:rsidRPr="00E35A11" w:rsidRDefault="004E404C" w:rsidP="00883370">
            <w:pPr>
              <w:jc w:val="center"/>
              <w:rPr>
                <w:rFonts w:ascii="Times New Roman" w:hAnsi="Times New Roman"/>
                <w:sz w:val="24"/>
                <w:szCs w:val="24"/>
              </w:rPr>
            </w:pPr>
            <w:r w:rsidRPr="00E35A11">
              <w:rPr>
                <w:rFonts w:ascii="Times New Roman" w:hAnsi="Times New Roman"/>
                <w:sz w:val="24"/>
                <w:szCs w:val="24"/>
              </w:rPr>
              <w:t>8</w:t>
            </w:r>
          </w:p>
        </w:tc>
        <w:tc>
          <w:tcPr>
            <w:tcW w:w="2504" w:type="dxa"/>
            <w:tcBorders>
              <w:top w:val="nil"/>
              <w:left w:val="nil"/>
              <w:bottom w:val="single" w:sz="4" w:space="0" w:color="auto"/>
              <w:right w:val="single" w:sz="4" w:space="0" w:color="auto"/>
            </w:tcBorders>
            <w:vAlign w:val="bottom"/>
          </w:tcPr>
          <w:p w:rsidR="00ED55D2" w:rsidRPr="00E35A11" w:rsidRDefault="00ED55D2" w:rsidP="00883370">
            <w:pPr>
              <w:rPr>
                <w:rFonts w:ascii="Times New Roman" w:hAnsi="Times New Roman"/>
                <w:sz w:val="24"/>
                <w:szCs w:val="24"/>
              </w:rPr>
            </w:pPr>
            <w:r w:rsidRPr="00E35A11">
              <w:rPr>
                <w:rFonts w:ascii="Times New Roman" w:hAnsi="Times New Roman"/>
                <w:sz w:val="24"/>
                <w:szCs w:val="24"/>
              </w:rPr>
              <w:t xml:space="preserve">с. Новый </w:t>
            </w:r>
            <w:r w:rsidR="004D5F99" w:rsidRPr="00E35A11">
              <w:rPr>
                <w:rFonts w:ascii="Times New Roman" w:hAnsi="Times New Roman"/>
                <w:sz w:val="24"/>
                <w:szCs w:val="24"/>
              </w:rPr>
              <w:t>–</w:t>
            </w:r>
            <w:r w:rsidRPr="00E35A11">
              <w:rPr>
                <w:rFonts w:ascii="Times New Roman" w:hAnsi="Times New Roman"/>
                <w:sz w:val="24"/>
                <w:szCs w:val="24"/>
              </w:rPr>
              <w:t>Шарой</w:t>
            </w:r>
          </w:p>
        </w:tc>
        <w:tc>
          <w:tcPr>
            <w:tcW w:w="1270" w:type="dxa"/>
            <w:tcBorders>
              <w:top w:val="nil"/>
              <w:left w:val="nil"/>
              <w:bottom w:val="single" w:sz="4" w:space="0" w:color="auto"/>
              <w:right w:val="single" w:sz="4" w:space="0" w:color="auto"/>
            </w:tcBorders>
            <w:vAlign w:val="center"/>
          </w:tcPr>
          <w:p w:rsidR="00ED55D2" w:rsidRPr="00E35A11" w:rsidRDefault="00ED55D2" w:rsidP="00883370">
            <w:pPr>
              <w:jc w:val="center"/>
              <w:rPr>
                <w:rFonts w:ascii="Times New Roman" w:hAnsi="Times New Roman"/>
                <w:sz w:val="24"/>
                <w:szCs w:val="24"/>
              </w:rPr>
            </w:pPr>
            <w:r w:rsidRPr="00E35A11">
              <w:rPr>
                <w:rFonts w:ascii="Times New Roman" w:hAnsi="Times New Roman"/>
                <w:sz w:val="24"/>
                <w:szCs w:val="24"/>
              </w:rPr>
              <w:t>70</w:t>
            </w:r>
            <w:r w:rsidR="003B3B72" w:rsidRPr="00E35A11">
              <w:rPr>
                <w:rFonts w:ascii="Times New Roman" w:hAnsi="Times New Roman"/>
                <w:sz w:val="24"/>
                <w:szCs w:val="24"/>
              </w:rPr>
              <w:t>, 57</w:t>
            </w:r>
          </w:p>
        </w:tc>
        <w:tc>
          <w:tcPr>
            <w:tcW w:w="2487" w:type="dxa"/>
            <w:gridSpan w:val="2"/>
            <w:tcBorders>
              <w:top w:val="nil"/>
              <w:left w:val="nil"/>
              <w:bottom w:val="single" w:sz="4" w:space="0" w:color="auto"/>
              <w:right w:val="single" w:sz="4" w:space="0" w:color="auto"/>
            </w:tcBorders>
            <w:vAlign w:val="center"/>
          </w:tcPr>
          <w:p w:rsidR="00ED55D2" w:rsidRPr="00E35A11" w:rsidRDefault="00ED55D2" w:rsidP="003B3B72">
            <w:pPr>
              <w:jc w:val="center"/>
              <w:rPr>
                <w:rFonts w:ascii="Times New Roman" w:hAnsi="Times New Roman"/>
                <w:b/>
                <w:sz w:val="24"/>
                <w:szCs w:val="24"/>
              </w:rPr>
            </w:pPr>
            <w:r w:rsidRPr="00E35A11">
              <w:rPr>
                <w:rFonts w:ascii="Times New Roman" w:hAnsi="Times New Roman"/>
                <w:b/>
                <w:sz w:val="24"/>
                <w:szCs w:val="24"/>
              </w:rPr>
              <w:t>6,884</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ED55D2" w:rsidRPr="00E35A11" w:rsidRDefault="004E404C" w:rsidP="00883370">
            <w:pPr>
              <w:jc w:val="center"/>
              <w:rPr>
                <w:rFonts w:ascii="Times New Roman" w:hAnsi="Times New Roman"/>
                <w:sz w:val="24"/>
                <w:szCs w:val="24"/>
              </w:rPr>
            </w:pPr>
            <w:r w:rsidRPr="00E35A11">
              <w:rPr>
                <w:rFonts w:ascii="Times New Roman" w:hAnsi="Times New Roman"/>
                <w:sz w:val="24"/>
                <w:szCs w:val="24"/>
              </w:rPr>
              <w:t>9</w:t>
            </w:r>
          </w:p>
        </w:tc>
        <w:tc>
          <w:tcPr>
            <w:tcW w:w="2504" w:type="dxa"/>
            <w:tcBorders>
              <w:top w:val="nil"/>
              <w:left w:val="nil"/>
              <w:bottom w:val="single" w:sz="4" w:space="0" w:color="auto"/>
              <w:right w:val="single" w:sz="4" w:space="0" w:color="auto"/>
            </w:tcBorders>
            <w:vAlign w:val="bottom"/>
          </w:tcPr>
          <w:p w:rsidR="00ED55D2" w:rsidRPr="00E35A11" w:rsidRDefault="00ED55D2" w:rsidP="00883370">
            <w:pPr>
              <w:rPr>
                <w:rFonts w:ascii="Times New Roman" w:hAnsi="Times New Roman"/>
                <w:sz w:val="24"/>
                <w:szCs w:val="24"/>
              </w:rPr>
            </w:pPr>
            <w:r w:rsidRPr="00E35A11">
              <w:rPr>
                <w:rFonts w:ascii="Times New Roman" w:hAnsi="Times New Roman"/>
                <w:sz w:val="24"/>
                <w:szCs w:val="24"/>
              </w:rPr>
              <w:t>с. Янди</w:t>
            </w:r>
          </w:p>
        </w:tc>
        <w:tc>
          <w:tcPr>
            <w:tcW w:w="1270" w:type="dxa"/>
            <w:tcBorders>
              <w:top w:val="nil"/>
              <w:left w:val="nil"/>
              <w:bottom w:val="single" w:sz="4" w:space="0" w:color="auto"/>
              <w:right w:val="single" w:sz="4" w:space="0" w:color="auto"/>
            </w:tcBorders>
            <w:vAlign w:val="center"/>
          </w:tcPr>
          <w:p w:rsidR="00ED55D2" w:rsidRPr="00E35A11" w:rsidRDefault="00ED55D2" w:rsidP="00883370">
            <w:pPr>
              <w:jc w:val="center"/>
              <w:rPr>
                <w:rFonts w:ascii="Times New Roman" w:hAnsi="Times New Roman"/>
                <w:sz w:val="24"/>
                <w:szCs w:val="24"/>
              </w:rPr>
            </w:pPr>
            <w:r w:rsidRPr="00E35A11">
              <w:rPr>
                <w:rFonts w:ascii="Times New Roman" w:hAnsi="Times New Roman"/>
                <w:sz w:val="24"/>
                <w:szCs w:val="24"/>
              </w:rPr>
              <w:t>70</w:t>
            </w:r>
            <w:r w:rsidR="003B3B72" w:rsidRPr="00E35A11">
              <w:rPr>
                <w:rFonts w:ascii="Times New Roman" w:hAnsi="Times New Roman"/>
                <w:sz w:val="24"/>
                <w:szCs w:val="24"/>
              </w:rPr>
              <w:t>, 57</w:t>
            </w:r>
          </w:p>
        </w:tc>
        <w:tc>
          <w:tcPr>
            <w:tcW w:w="2487" w:type="dxa"/>
            <w:gridSpan w:val="2"/>
            <w:tcBorders>
              <w:top w:val="nil"/>
              <w:left w:val="nil"/>
              <w:bottom w:val="single" w:sz="4" w:space="0" w:color="auto"/>
              <w:right w:val="single" w:sz="4" w:space="0" w:color="auto"/>
            </w:tcBorders>
            <w:vAlign w:val="center"/>
          </w:tcPr>
          <w:p w:rsidR="00ED55D2" w:rsidRPr="00E35A11" w:rsidRDefault="00ED55D2" w:rsidP="003B3B72">
            <w:pPr>
              <w:jc w:val="center"/>
              <w:rPr>
                <w:rFonts w:ascii="Times New Roman" w:hAnsi="Times New Roman"/>
                <w:b/>
                <w:sz w:val="24"/>
                <w:szCs w:val="24"/>
              </w:rPr>
            </w:pPr>
            <w:r w:rsidRPr="00E35A11">
              <w:rPr>
                <w:rFonts w:ascii="Times New Roman" w:hAnsi="Times New Roman"/>
                <w:b/>
                <w:sz w:val="24"/>
                <w:szCs w:val="24"/>
              </w:rPr>
              <w:t>2,550</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ED55D2" w:rsidRPr="00E35A11" w:rsidRDefault="004E404C" w:rsidP="00883370">
            <w:pPr>
              <w:jc w:val="center"/>
              <w:rPr>
                <w:rFonts w:ascii="Times New Roman" w:hAnsi="Times New Roman"/>
                <w:sz w:val="24"/>
                <w:szCs w:val="24"/>
              </w:rPr>
            </w:pPr>
            <w:r w:rsidRPr="00E35A11">
              <w:rPr>
                <w:rFonts w:ascii="Times New Roman" w:hAnsi="Times New Roman"/>
                <w:sz w:val="24"/>
                <w:szCs w:val="24"/>
              </w:rPr>
              <w:t>10</w:t>
            </w:r>
          </w:p>
        </w:tc>
        <w:tc>
          <w:tcPr>
            <w:tcW w:w="2504" w:type="dxa"/>
            <w:tcBorders>
              <w:top w:val="nil"/>
              <w:left w:val="nil"/>
              <w:bottom w:val="single" w:sz="4" w:space="0" w:color="auto"/>
              <w:right w:val="single" w:sz="4" w:space="0" w:color="auto"/>
            </w:tcBorders>
            <w:vAlign w:val="bottom"/>
          </w:tcPr>
          <w:p w:rsidR="00ED55D2" w:rsidRPr="00E35A11" w:rsidRDefault="00ED55D2" w:rsidP="00883370">
            <w:pPr>
              <w:rPr>
                <w:rFonts w:ascii="Times New Roman" w:hAnsi="Times New Roman"/>
                <w:sz w:val="24"/>
                <w:szCs w:val="24"/>
              </w:rPr>
            </w:pPr>
            <w:r w:rsidRPr="00E35A11">
              <w:rPr>
                <w:rFonts w:ascii="Times New Roman" w:hAnsi="Times New Roman"/>
                <w:sz w:val="24"/>
                <w:szCs w:val="24"/>
              </w:rPr>
              <w:t>с. Самашки</w:t>
            </w:r>
          </w:p>
        </w:tc>
        <w:tc>
          <w:tcPr>
            <w:tcW w:w="1270" w:type="dxa"/>
            <w:tcBorders>
              <w:top w:val="nil"/>
              <w:left w:val="nil"/>
              <w:bottom w:val="single" w:sz="4" w:space="0" w:color="auto"/>
              <w:right w:val="single" w:sz="4" w:space="0" w:color="auto"/>
            </w:tcBorders>
            <w:vAlign w:val="center"/>
          </w:tcPr>
          <w:p w:rsidR="00ED55D2" w:rsidRPr="00E35A11" w:rsidRDefault="00ED55D2" w:rsidP="00883370">
            <w:pPr>
              <w:jc w:val="center"/>
              <w:rPr>
                <w:rFonts w:ascii="Times New Roman" w:hAnsi="Times New Roman"/>
                <w:sz w:val="24"/>
                <w:szCs w:val="24"/>
              </w:rPr>
            </w:pPr>
            <w:r w:rsidRPr="00E35A11">
              <w:rPr>
                <w:rFonts w:ascii="Times New Roman" w:hAnsi="Times New Roman"/>
                <w:sz w:val="24"/>
                <w:szCs w:val="24"/>
              </w:rPr>
              <w:t>70</w:t>
            </w:r>
          </w:p>
        </w:tc>
        <w:tc>
          <w:tcPr>
            <w:tcW w:w="2487" w:type="dxa"/>
            <w:gridSpan w:val="2"/>
            <w:tcBorders>
              <w:top w:val="nil"/>
              <w:left w:val="nil"/>
              <w:bottom w:val="single" w:sz="4" w:space="0" w:color="auto"/>
              <w:right w:val="single" w:sz="4" w:space="0" w:color="auto"/>
            </w:tcBorders>
            <w:vAlign w:val="center"/>
          </w:tcPr>
          <w:p w:rsidR="00ED55D2" w:rsidRPr="00E35A11" w:rsidRDefault="004E404C" w:rsidP="003B3B72">
            <w:pPr>
              <w:jc w:val="center"/>
              <w:rPr>
                <w:rFonts w:ascii="Times New Roman" w:hAnsi="Times New Roman"/>
                <w:b/>
                <w:sz w:val="24"/>
                <w:szCs w:val="24"/>
              </w:rPr>
            </w:pPr>
            <w:r w:rsidRPr="00E35A11">
              <w:rPr>
                <w:rFonts w:ascii="Times New Roman" w:hAnsi="Times New Roman"/>
                <w:b/>
                <w:sz w:val="24"/>
                <w:szCs w:val="24"/>
              </w:rPr>
              <w:t>12,990</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ED55D2" w:rsidRPr="00E35A11" w:rsidRDefault="004E404C" w:rsidP="00883370">
            <w:pPr>
              <w:jc w:val="center"/>
              <w:rPr>
                <w:rFonts w:ascii="Times New Roman" w:hAnsi="Times New Roman"/>
                <w:sz w:val="24"/>
                <w:szCs w:val="24"/>
              </w:rPr>
            </w:pPr>
            <w:r w:rsidRPr="00E35A11">
              <w:rPr>
                <w:rFonts w:ascii="Times New Roman" w:hAnsi="Times New Roman"/>
                <w:sz w:val="24"/>
                <w:szCs w:val="24"/>
              </w:rPr>
              <w:t>11</w:t>
            </w:r>
          </w:p>
        </w:tc>
        <w:tc>
          <w:tcPr>
            <w:tcW w:w="2504" w:type="dxa"/>
            <w:tcBorders>
              <w:top w:val="nil"/>
              <w:left w:val="nil"/>
              <w:bottom w:val="single" w:sz="4" w:space="0" w:color="auto"/>
              <w:right w:val="single" w:sz="4" w:space="0" w:color="auto"/>
            </w:tcBorders>
            <w:vAlign w:val="bottom"/>
          </w:tcPr>
          <w:p w:rsidR="00ED55D2" w:rsidRPr="00E35A11" w:rsidRDefault="00ED55D2" w:rsidP="00883370">
            <w:pPr>
              <w:rPr>
                <w:rFonts w:ascii="Times New Roman" w:hAnsi="Times New Roman"/>
                <w:sz w:val="24"/>
                <w:szCs w:val="24"/>
              </w:rPr>
            </w:pPr>
            <w:r w:rsidRPr="00E35A11">
              <w:rPr>
                <w:rFonts w:ascii="Times New Roman" w:hAnsi="Times New Roman"/>
                <w:sz w:val="24"/>
                <w:szCs w:val="24"/>
              </w:rPr>
              <w:t>с. Шаами-Юрт</w:t>
            </w:r>
          </w:p>
        </w:tc>
        <w:tc>
          <w:tcPr>
            <w:tcW w:w="1270" w:type="dxa"/>
            <w:tcBorders>
              <w:top w:val="nil"/>
              <w:left w:val="nil"/>
              <w:bottom w:val="single" w:sz="4" w:space="0" w:color="auto"/>
              <w:right w:val="single" w:sz="4" w:space="0" w:color="auto"/>
            </w:tcBorders>
            <w:vAlign w:val="center"/>
          </w:tcPr>
          <w:p w:rsidR="00ED55D2" w:rsidRPr="00E35A11" w:rsidRDefault="00ED55D2" w:rsidP="00883370">
            <w:pPr>
              <w:jc w:val="center"/>
              <w:rPr>
                <w:rFonts w:ascii="Times New Roman" w:hAnsi="Times New Roman"/>
                <w:sz w:val="24"/>
                <w:szCs w:val="24"/>
              </w:rPr>
            </w:pPr>
            <w:r w:rsidRPr="00E35A11">
              <w:rPr>
                <w:rFonts w:ascii="Times New Roman" w:hAnsi="Times New Roman"/>
                <w:sz w:val="24"/>
                <w:szCs w:val="24"/>
              </w:rPr>
              <w:t>70</w:t>
            </w:r>
          </w:p>
        </w:tc>
        <w:tc>
          <w:tcPr>
            <w:tcW w:w="2487" w:type="dxa"/>
            <w:gridSpan w:val="2"/>
            <w:tcBorders>
              <w:top w:val="nil"/>
              <w:left w:val="nil"/>
              <w:bottom w:val="single" w:sz="4" w:space="0" w:color="auto"/>
              <w:right w:val="single" w:sz="4" w:space="0" w:color="auto"/>
            </w:tcBorders>
            <w:vAlign w:val="center"/>
          </w:tcPr>
          <w:p w:rsidR="00ED55D2" w:rsidRPr="00E35A11" w:rsidRDefault="004E404C" w:rsidP="003B3B72">
            <w:pPr>
              <w:jc w:val="center"/>
              <w:rPr>
                <w:rFonts w:ascii="Times New Roman" w:hAnsi="Times New Roman"/>
                <w:b/>
                <w:sz w:val="24"/>
                <w:szCs w:val="24"/>
              </w:rPr>
            </w:pPr>
            <w:r w:rsidRPr="00E35A11">
              <w:rPr>
                <w:rFonts w:ascii="Times New Roman" w:hAnsi="Times New Roman"/>
                <w:b/>
                <w:sz w:val="24"/>
                <w:szCs w:val="24"/>
              </w:rPr>
              <w:t>13,182</w:t>
            </w:r>
          </w:p>
        </w:tc>
      </w:tr>
      <w:tr w:rsidR="004E404C"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4E404C" w:rsidRPr="00E35A11" w:rsidRDefault="004E404C" w:rsidP="00883370">
            <w:pPr>
              <w:jc w:val="center"/>
              <w:rPr>
                <w:rFonts w:ascii="Times New Roman" w:hAnsi="Times New Roman"/>
                <w:sz w:val="24"/>
                <w:szCs w:val="24"/>
              </w:rPr>
            </w:pPr>
            <w:r w:rsidRPr="00E35A11">
              <w:rPr>
                <w:rFonts w:ascii="Times New Roman" w:hAnsi="Times New Roman"/>
                <w:sz w:val="24"/>
                <w:szCs w:val="24"/>
              </w:rPr>
              <w:t>12</w:t>
            </w:r>
          </w:p>
        </w:tc>
        <w:tc>
          <w:tcPr>
            <w:tcW w:w="2504" w:type="dxa"/>
            <w:tcBorders>
              <w:top w:val="nil"/>
              <w:left w:val="nil"/>
              <w:bottom w:val="single" w:sz="4" w:space="0" w:color="auto"/>
              <w:right w:val="single" w:sz="4" w:space="0" w:color="auto"/>
            </w:tcBorders>
            <w:vAlign w:val="bottom"/>
          </w:tcPr>
          <w:p w:rsidR="004E404C" w:rsidRPr="00E35A11" w:rsidRDefault="004E404C" w:rsidP="00883370">
            <w:pPr>
              <w:rPr>
                <w:rFonts w:ascii="Times New Roman" w:hAnsi="Times New Roman"/>
                <w:sz w:val="24"/>
                <w:szCs w:val="24"/>
              </w:rPr>
            </w:pPr>
            <w:r w:rsidRPr="00E35A11">
              <w:rPr>
                <w:rFonts w:ascii="Times New Roman" w:hAnsi="Times New Roman"/>
                <w:sz w:val="24"/>
                <w:szCs w:val="24"/>
              </w:rPr>
              <w:t>с. Старый Ачхой</w:t>
            </w:r>
          </w:p>
        </w:tc>
        <w:tc>
          <w:tcPr>
            <w:tcW w:w="1270" w:type="dxa"/>
            <w:tcBorders>
              <w:top w:val="nil"/>
              <w:left w:val="nil"/>
              <w:bottom w:val="single" w:sz="4" w:space="0" w:color="auto"/>
              <w:right w:val="single" w:sz="4" w:space="0" w:color="auto"/>
            </w:tcBorders>
            <w:vAlign w:val="center"/>
          </w:tcPr>
          <w:p w:rsidR="004E404C" w:rsidRPr="00E35A11" w:rsidRDefault="003B3B72" w:rsidP="00883370">
            <w:pPr>
              <w:jc w:val="center"/>
              <w:rPr>
                <w:rFonts w:ascii="Times New Roman" w:hAnsi="Times New Roman"/>
                <w:sz w:val="24"/>
                <w:szCs w:val="24"/>
              </w:rPr>
            </w:pPr>
            <w:r w:rsidRPr="00E35A11">
              <w:rPr>
                <w:rFonts w:ascii="Times New Roman" w:hAnsi="Times New Roman"/>
                <w:sz w:val="24"/>
                <w:szCs w:val="24"/>
              </w:rPr>
              <w:t>70, 57</w:t>
            </w:r>
          </w:p>
        </w:tc>
        <w:tc>
          <w:tcPr>
            <w:tcW w:w="2487" w:type="dxa"/>
            <w:gridSpan w:val="2"/>
            <w:tcBorders>
              <w:top w:val="nil"/>
              <w:left w:val="nil"/>
              <w:bottom w:val="single" w:sz="4" w:space="0" w:color="auto"/>
              <w:right w:val="single" w:sz="4" w:space="0" w:color="auto"/>
            </w:tcBorders>
            <w:vAlign w:val="center"/>
          </w:tcPr>
          <w:p w:rsidR="004E404C" w:rsidRPr="00E35A11" w:rsidRDefault="004E404C" w:rsidP="003B3B72">
            <w:pPr>
              <w:jc w:val="center"/>
              <w:rPr>
                <w:rFonts w:ascii="Times New Roman" w:hAnsi="Times New Roman"/>
                <w:b/>
                <w:sz w:val="24"/>
                <w:szCs w:val="24"/>
              </w:rPr>
            </w:pPr>
            <w:r w:rsidRPr="00E35A11">
              <w:rPr>
                <w:rFonts w:ascii="Times New Roman" w:hAnsi="Times New Roman"/>
                <w:b/>
                <w:sz w:val="24"/>
                <w:szCs w:val="24"/>
              </w:rPr>
              <w:t>1,200</w:t>
            </w:r>
          </w:p>
        </w:tc>
      </w:tr>
      <w:tr w:rsidR="0038672B" w:rsidRPr="00E35A11" w:rsidTr="00D0088F">
        <w:trPr>
          <w:trHeight w:val="425"/>
          <w:jc w:val="center"/>
        </w:trPr>
        <w:tc>
          <w:tcPr>
            <w:tcW w:w="756" w:type="dxa"/>
            <w:tcBorders>
              <w:top w:val="nil"/>
              <w:left w:val="single" w:sz="4" w:space="0" w:color="auto"/>
              <w:bottom w:val="single" w:sz="4" w:space="0" w:color="auto"/>
              <w:right w:val="single" w:sz="4" w:space="0" w:color="auto"/>
            </w:tcBorders>
            <w:noWrap/>
            <w:vAlign w:val="center"/>
          </w:tcPr>
          <w:p w:rsidR="004E404C" w:rsidRPr="00E35A11" w:rsidRDefault="004E404C" w:rsidP="00883370">
            <w:pPr>
              <w:jc w:val="center"/>
              <w:rPr>
                <w:rFonts w:ascii="Times New Roman" w:hAnsi="Times New Roman"/>
                <w:sz w:val="24"/>
                <w:szCs w:val="24"/>
              </w:rPr>
            </w:pPr>
          </w:p>
        </w:tc>
        <w:tc>
          <w:tcPr>
            <w:tcW w:w="2504" w:type="dxa"/>
            <w:tcBorders>
              <w:top w:val="single" w:sz="4" w:space="0" w:color="auto"/>
              <w:left w:val="nil"/>
              <w:bottom w:val="single" w:sz="4" w:space="0" w:color="auto"/>
              <w:right w:val="single" w:sz="4" w:space="0" w:color="auto"/>
            </w:tcBorders>
            <w:shd w:val="clear" w:color="auto" w:fill="FFFFFF"/>
            <w:vAlign w:val="center"/>
          </w:tcPr>
          <w:p w:rsidR="004E404C" w:rsidRPr="00E35A11" w:rsidRDefault="004E404C" w:rsidP="00883370">
            <w:pPr>
              <w:rPr>
                <w:rFonts w:ascii="Times New Roman" w:hAnsi="Times New Roman"/>
                <w:sz w:val="24"/>
                <w:szCs w:val="24"/>
              </w:rPr>
            </w:pPr>
            <w:r w:rsidRPr="00E35A11">
              <w:rPr>
                <w:rFonts w:ascii="Times New Roman" w:hAnsi="Times New Roman"/>
                <w:b/>
                <w:bCs/>
                <w:sz w:val="24"/>
                <w:szCs w:val="24"/>
              </w:rPr>
              <w:t>Итого по району </w:t>
            </w:r>
          </w:p>
        </w:tc>
        <w:tc>
          <w:tcPr>
            <w:tcW w:w="1270" w:type="dxa"/>
            <w:tcBorders>
              <w:top w:val="nil"/>
              <w:left w:val="nil"/>
              <w:bottom w:val="single" w:sz="4" w:space="0" w:color="auto"/>
              <w:right w:val="single" w:sz="4" w:space="0" w:color="auto"/>
            </w:tcBorders>
            <w:vAlign w:val="center"/>
          </w:tcPr>
          <w:p w:rsidR="004E404C" w:rsidRPr="00E35A11" w:rsidRDefault="004E404C" w:rsidP="00883370">
            <w:pPr>
              <w:jc w:val="center"/>
              <w:rPr>
                <w:rFonts w:ascii="Times New Roman" w:hAnsi="Times New Roman"/>
                <w:sz w:val="24"/>
                <w:szCs w:val="24"/>
              </w:rPr>
            </w:pPr>
          </w:p>
        </w:tc>
        <w:tc>
          <w:tcPr>
            <w:tcW w:w="2487" w:type="dxa"/>
            <w:gridSpan w:val="2"/>
            <w:tcBorders>
              <w:top w:val="nil"/>
              <w:left w:val="nil"/>
              <w:bottom w:val="single" w:sz="4" w:space="0" w:color="auto"/>
              <w:right w:val="single" w:sz="4" w:space="0" w:color="auto"/>
            </w:tcBorders>
            <w:vAlign w:val="center"/>
          </w:tcPr>
          <w:p w:rsidR="004E404C" w:rsidRPr="00E35A11" w:rsidRDefault="00CA19F0" w:rsidP="00CA19F0">
            <w:pPr>
              <w:jc w:val="center"/>
              <w:rPr>
                <w:rFonts w:ascii="Times New Roman" w:hAnsi="Times New Roman"/>
                <w:b/>
                <w:sz w:val="24"/>
                <w:szCs w:val="24"/>
              </w:rPr>
            </w:pPr>
            <w:r w:rsidRPr="00E35A11">
              <w:rPr>
                <w:rFonts w:ascii="Times New Roman" w:hAnsi="Times New Roman"/>
                <w:b/>
                <w:sz w:val="24"/>
                <w:szCs w:val="24"/>
              </w:rPr>
              <w:t>175,926</w:t>
            </w:r>
          </w:p>
        </w:tc>
      </w:tr>
    </w:tbl>
    <w:p w:rsidR="00880537" w:rsidRPr="00E35A11" w:rsidRDefault="00880537" w:rsidP="00880537"/>
    <w:p w:rsidR="00880537" w:rsidRPr="00E35A11" w:rsidRDefault="00880537" w:rsidP="00880537"/>
    <w:p w:rsidR="00880537" w:rsidRPr="00E35A11" w:rsidRDefault="00880537" w:rsidP="00880537">
      <w:pPr>
        <w:pStyle w:val="af8"/>
        <w:keepNext/>
        <w:rPr>
          <w:rFonts w:ascii="Times New Roman" w:hAnsi="Times New Roman"/>
          <w:color w:val="auto"/>
          <w:sz w:val="28"/>
          <w:szCs w:val="28"/>
        </w:rPr>
      </w:pPr>
      <w:r w:rsidRPr="00E35A11">
        <w:rPr>
          <w:rFonts w:ascii="Times New Roman" w:hAnsi="Times New Roman"/>
          <w:color w:val="auto"/>
          <w:sz w:val="28"/>
          <w:szCs w:val="28"/>
        </w:rPr>
        <w:t>Таблица 7. Объекты нового строительства Ачхой-Мартановского района</w:t>
      </w:r>
    </w:p>
    <w:p w:rsidR="00880537" w:rsidRPr="00E35A11" w:rsidRDefault="00880537" w:rsidP="00880537"/>
    <w:tbl>
      <w:tblPr>
        <w:tblW w:w="9240" w:type="dxa"/>
        <w:tblLook w:val="04A0" w:firstRow="1" w:lastRow="0" w:firstColumn="1" w:lastColumn="0" w:noHBand="0" w:noVBand="1"/>
      </w:tblPr>
      <w:tblGrid>
        <w:gridCol w:w="741"/>
        <w:gridCol w:w="3471"/>
        <w:gridCol w:w="2501"/>
        <w:gridCol w:w="2527"/>
      </w:tblGrid>
      <w:tr w:rsidR="00880537" w:rsidRPr="00E35A11" w:rsidTr="00DA1F05">
        <w:trPr>
          <w:trHeight w:val="165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537" w:rsidRPr="00E35A11" w:rsidRDefault="00880537" w:rsidP="00883370">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880537" w:rsidRPr="00E35A11" w:rsidRDefault="00880537" w:rsidP="00883370">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Наименование населённого пункта</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880537" w:rsidRPr="00E35A11" w:rsidRDefault="00880537" w:rsidP="00883370">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Численность домовладений подлежащих газификаций</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880537" w:rsidRPr="00E35A11" w:rsidRDefault="00880537" w:rsidP="00883370">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 xml:space="preserve">Потребность в газопроводах, </w:t>
            </w:r>
            <w:r w:rsidR="003B05A4" w:rsidRPr="00E35A11">
              <w:rPr>
                <w:rFonts w:ascii="Times New Roman" w:eastAsia="Times New Roman" w:hAnsi="Times New Roman"/>
                <w:sz w:val="28"/>
                <w:szCs w:val="28"/>
                <w:lang w:eastAsia="ru-RU"/>
              </w:rPr>
              <w:t>к</w:t>
            </w:r>
            <w:r w:rsidRPr="00E35A11">
              <w:rPr>
                <w:rFonts w:ascii="Times New Roman" w:eastAsia="Times New Roman" w:hAnsi="Times New Roman"/>
                <w:sz w:val="28"/>
                <w:szCs w:val="28"/>
                <w:lang w:eastAsia="ru-RU"/>
              </w:rPr>
              <w:t>м</w:t>
            </w:r>
          </w:p>
        </w:tc>
      </w:tr>
      <w:tr w:rsidR="00FB1030"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B1030" w:rsidRPr="00E35A11" w:rsidRDefault="000276D0" w:rsidP="00883370">
            <w:pPr>
              <w:spacing w:line="240" w:lineRule="auto"/>
              <w:rPr>
                <w:rFonts w:ascii="Times New Roman" w:eastAsia="Times New Roman" w:hAnsi="Times New Roman"/>
                <w:bCs/>
                <w:sz w:val="28"/>
                <w:szCs w:val="28"/>
                <w:lang w:eastAsia="ru-RU"/>
              </w:rPr>
            </w:pPr>
            <w:r w:rsidRPr="00E35A11">
              <w:rPr>
                <w:rFonts w:ascii="Times New Roman" w:eastAsia="Times New Roman" w:hAnsi="Times New Roman"/>
                <w:bCs/>
                <w:sz w:val="28"/>
                <w:szCs w:val="28"/>
                <w:lang w:eastAsia="ru-RU"/>
              </w:rPr>
              <w:lastRenderedPageBreak/>
              <w:t xml:space="preserve">     </w:t>
            </w:r>
            <w:r w:rsidR="00FB1030" w:rsidRPr="00E35A11">
              <w:rPr>
                <w:rFonts w:ascii="Times New Roman" w:eastAsia="Times New Roman" w:hAnsi="Times New Roman"/>
                <w:bCs/>
                <w:sz w:val="28"/>
                <w:szCs w:val="28"/>
                <w:lang w:eastAsia="ru-RU"/>
              </w:rPr>
              <w:t>1</w:t>
            </w:r>
          </w:p>
        </w:tc>
        <w:tc>
          <w:tcPr>
            <w:tcW w:w="3471" w:type="dxa"/>
            <w:tcBorders>
              <w:top w:val="nil"/>
              <w:left w:val="nil"/>
              <w:bottom w:val="single" w:sz="4" w:space="0" w:color="auto"/>
              <w:right w:val="nil"/>
            </w:tcBorders>
            <w:shd w:val="clear" w:color="000000" w:fill="FFFFFF"/>
            <w:vAlign w:val="bottom"/>
            <w:hideMark/>
          </w:tcPr>
          <w:p w:rsidR="00FB1030" w:rsidRPr="00E35A11" w:rsidRDefault="00FB1030" w:rsidP="00883370">
            <w:pPr>
              <w:spacing w:line="240" w:lineRule="auto"/>
              <w:rPr>
                <w:rFonts w:ascii="Times New Roman" w:eastAsia="Times New Roman" w:hAnsi="Times New Roman"/>
                <w:bCs/>
                <w:sz w:val="28"/>
                <w:szCs w:val="28"/>
                <w:lang w:eastAsia="ru-RU"/>
              </w:rPr>
            </w:pPr>
            <w:r w:rsidRPr="00E35A11">
              <w:rPr>
                <w:rFonts w:ascii="Times New Roman" w:eastAsia="Times New Roman" w:hAnsi="Times New Roman"/>
                <w:bCs/>
                <w:sz w:val="28"/>
                <w:szCs w:val="28"/>
                <w:lang w:eastAsia="ru-RU"/>
              </w:rPr>
              <w:t>Ачхой-Мартан</w:t>
            </w:r>
          </w:p>
        </w:tc>
        <w:tc>
          <w:tcPr>
            <w:tcW w:w="2501" w:type="dxa"/>
            <w:tcBorders>
              <w:top w:val="nil"/>
              <w:left w:val="single" w:sz="4" w:space="0" w:color="auto"/>
              <w:bottom w:val="single" w:sz="4" w:space="0" w:color="auto"/>
              <w:right w:val="single" w:sz="4" w:space="0" w:color="auto"/>
            </w:tcBorders>
            <w:shd w:val="clear" w:color="auto" w:fill="auto"/>
            <w:vAlign w:val="bottom"/>
            <w:hideMark/>
          </w:tcPr>
          <w:p w:rsidR="00FB1030" w:rsidRPr="00E35A11" w:rsidRDefault="00FB1030"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2408</w:t>
            </w:r>
          </w:p>
        </w:tc>
        <w:tc>
          <w:tcPr>
            <w:tcW w:w="2527" w:type="dxa"/>
            <w:tcBorders>
              <w:top w:val="nil"/>
              <w:left w:val="nil"/>
              <w:bottom w:val="single" w:sz="4" w:space="0" w:color="auto"/>
              <w:right w:val="single" w:sz="4" w:space="0" w:color="auto"/>
            </w:tcBorders>
            <w:shd w:val="clear" w:color="auto" w:fill="auto"/>
            <w:vAlign w:val="bottom"/>
            <w:hideMark/>
          </w:tcPr>
          <w:p w:rsidR="00FB1030" w:rsidRPr="00E35A11" w:rsidRDefault="00FB1030" w:rsidP="00FB103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33</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200</w:t>
            </w:r>
          </w:p>
        </w:tc>
      </w:tr>
      <w:tr w:rsidR="00FB1030"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B1030" w:rsidRPr="00E35A11" w:rsidRDefault="00FB1030"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2</w:t>
            </w:r>
          </w:p>
        </w:tc>
        <w:tc>
          <w:tcPr>
            <w:tcW w:w="3471" w:type="dxa"/>
            <w:tcBorders>
              <w:top w:val="nil"/>
              <w:left w:val="nil"/>
              <w:bottom w:val="single" w:sz="4" w:space="0" w:color="auto"/>
              <w:right w:val="nil"/>
            </w:tcBorders>
            <w:shd w:val="clear" w:color="000000" w:fill="FFFFFF"/>
            <w:vAlign w:val="bottom"/>
            <w:hideMark/>
          </w:tcPr>
          <w:p w:rsidR="00FB1030" w:rsidRPr="00E35A11" w:rsidRDefault="00FB1030"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Бамут</w:t>
            </w:r>
          </w:p>
        </w:tc>
        <w:tc>
          <w:tcPr>
            <w:tcW w:w="2501" w:type="dxa"/>
            <w:tcBorders>
              <w:top w:val="nil"/>
              <w:left w:val="single" w:sz="4" w:space="0" w:color="auto"/>
              <w:bottom w:val="single" w:sz="4" w:space="0" w:color="auto"/>
              <w:right w:val="single" w:sz="4" w:space="0" w:color="auto"/>
            </w:tcBorders>
            <w:shd w:val="clear" w:color="auto" w:fill="auto"/>
            <w:noWrap/>
            <w:vAlign w:val="bottom"/>
          </w:tcPr>
          <w:p w:rsidR="00FB1030" w:rsidRPr="00E35A11" w:rsidRDefault="00FB1030"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517</w:t>
            </w:r>
          </w:p>
        </w:tc>
        <w:tc>
          <w:tcPr>
            <w:tcW w:w="2527" w:type="dxa"/>
            <w:tcBorders>
              <w:top w:val="nil"/>
              <w:left w:val="nil"/>
              <w:bottom w:val="single" w:sz="4" w:space="0" w:color="auto"/>
              <w:right w:val="single" w:sz="4" w:space="0" w:color="auto"/>
            </w:tcBorders>
            <w:shd w:val="clear" w:color="auto" w:fill="auto"/>
            <w:vAlign w:val="bottom"/>
          </w:tcPr>
          <w:p w:rsidR="00FB1030" w:rsidRPr="00E35A11" w:rsidRDefault="00FB1030" w:rsidP="00FB103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11</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600</w:t>
            </w:r>
          </w:p>
        </w:tc>
      </w:tr>
      <w:tr w:rsidR="00FB1030"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B1030" w:rsidRPr="00E35A11" w:rsidRDefault="00FB1030"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3</w:t>
            </w:r>
          </w:p>
        </w:tc>
        <w:tc>
          <w:tcPr>
            <w:tcW w:w="3471" w:type="dxa"/>
            <w:tcBorders>
              <w:top w:val="nil"/>
              <w:left w:val="nil"/>
              <w:bottom w:val="single" w:sz="4" w:space="0" w:color="auto"/>
              <w:right w:val="nil"/>
            </w:tcBorders>
            <w:shd w:val="clear" w:color="000000" w:fill="FFFFFF"/>
            <w:vAlign w:val="bottom"/>
            <w:hideMark/>
          </w:tcPr>
          <w:p w:rsidR="00FB1030" w:rsidRPr="00E35A11" w:rsidRDefault="00FB1030"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Валерик</w:t>
            </w:r>
          </w:p>
        </w:tc>
        <w:tc>
          <w:tcPr>
            <w:tcW w:w="2501" w:type="dxa"/>
            <w:tcBorders>
              <w:top w:val="nil"/>
              <w:left w:val="single" w:sz="4" w:space="0" w:color="auto"/>
              <w:bottom w:val="single" w:sz="4" w:space="0" w:color="auto"/>
              <w:right w:val="single" w:sz="4" w:space="0" w:color="auto"/>
            </w:tcBorders>
            <w:shd w:val="clear" w:color="auto" w:fill="auto"/>
            <w:noWrap/>
            <w:vAlign w:val="bottom"/>
          </w:tcPr>
          <w:p w:rsidR="00FB1030" w:rsidRPr="00E35A11" w:rsidRDefault="00FB1030"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408</w:t>
            </w:r>
          </w:p>
        </w:tc>
        <w:tc>
          <w:tcPr>
            <w:tcW w:w="2527" w:type="dxa"/>
            <w:tcBorders>
              <w:top w:val="nil"/>
              <w:left w:val="nil"/>
              <w:bottom w:val="single" w:sz="4" w:space="0" w:color="auto"/>
              <w:right w:val="single" w:sz="4" w:space="0" w:color="auto"/>
            </w:tcBorders>
            <w:shd w:val="clear" w:color="auto" w:fill="auto"/>
            <w:vAlign w:val="bottom"/>
          </w:tcPr>
          <w:p w:rsidR="00FB1030" w:rsidRPr="00E35A11" w:rsidRDefault="00FB1030" w:rsidP="00FB103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4</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700</w:t>
            </w:r>
          </w:p>
        </w:tc>
      </w:tr>
      <w:tr w:rsidR="00FB1030"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B1030" w:rsidRPr="00E35A11" w:rsidRDefault="00FB1030"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 4</w:t>
            </w:r>
          </w:p>
        </w:tc>
        <w:tc>
          <w:tcPr>
            <w:tcW w:w="3471" w:type="dxa"/>
            <w:tcBorders>
              <w:top w:val="nil"/>
              <w:left w:val="nil"/>
              <w:bottom w:val="single" w:sz="4" w:space="0" w:color="auto"/>
              <w:right w:val="nil"/>
            </w:tcBorders>
            <w:shd w:val="clear" w:color="000000" w:fill="FFFFFF"/>
            <w:vAlign w:val="bottom"/>
            <w:hideMark/>
          </w:tcPr>
          <w:p w:rsidR="00FB1030" w:rsidRPr="00E35A11" w:rsidRDefault="00FB1030"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Давыденко</w:t>
            </w:r>
          </w:p>
        </w:tc>
        <w:tc>
          <w:tcPr>
            <w:tcW w:w="2501" w:type="dxa"/>
            <w:tcBorders>
              <w:top w:val="nil"/>
              <w:left w:val="single" w:sz="4" w:space="0" w:color="auto"/>
              <w:bottom w:val="single" w:sz="4" w:space="0" w:color="auto"/>
              <w:right w:val="single" w:sz="4" w:space="0" w:color="auto"/>
            </w:tcBorders>
            <w:shd w:val="clear" w:color="auto" w:fill="auto"/>
            <w:noWrap/>
            <w:vAlign w:val="bottom"/>
          </w:tcPr>
          <w:p w:rsidR="00FB1030" w:rsidRPr="00E35A11" w:rsidRDefault="00FB1030"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261</w:t>
            </w:r>
          </w:p>
        </w:tc>
        <w:tc>
          <w:tcPr>
            <w:tcW w:w="2527" w:type="dxa"/>
            <w:tcBorders>
              <w:top w:val="nil"/>
              <w:left w:val="nil"/>
              <w:bottom w:val="single" w:sz="4" w:space="0" w:color="auto"/>
              <w:right w:val="single" w:sz="4" w:space="0" w:color="auto"/>
            </w:tcBorders>
            <w:shd w:val="clear" w:color="auto" w:fill="auto"/>
            <w:vAlign w:val="bottom"/>
          </w:tcPr>
          <w:p w:rsidR="00FB1030" w:rsidRPr="00E35A11" w:rsidRDefault="00FB1030"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6</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150</w:t>
            </w:r>
            <w:r w:rsidRPr="00E35A11">
              <w:rPr>
                <w:rFonts w:ascii="Times New Roman" w:eastAsia="Times New Roman" w:hAnsi="Times New Roman"/>
                <w:sz w:val="28"/>
                <w:szCs w:val="28"/>
                <w:lang w:eastAsia="ru-RU"/>
              </w:rPr>
              <w:t> </w:t>
            </w:r>
          </w:p>
        </w:tc>
      </w:tr>
      <w:tr w:rsidR="00FB1030"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B1030" w:rsidRPr="00E35A11" w:rsidRDefault="00FB1030"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5</w:t>
            </w:r>
          </w:p>
        </w:tc>
        <w:tc>
          <w:tcPr>
            <w:tcW w:w="3471" w:type="dxa"/>
            <w:tcBorders>
              <w:top w:val="nil"/>
              <w:left w:val="nil"/>
              <w:bottom w:val="single" w:sz="4" w:space="0" w:color="auto"/>
              <w:right w:val="single" w:sz="4" w:space="0" w:color="auto"/>
            </w:tcBorders>
            <w:shd w:val="clear" w:color="000000" w:fill="FFFFFF"/>
            <w:vAlign w:val="bottom"/>
            <w:hideMark/>
          </w:tcPr>
          <w:p w:rsidR="00FB1030" w:rsidRPr="00E35A11" w:rsidRDefault="00FB1030"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Закан-Юрт</w:t>
            </w:r>
          </w:p>
        </w:tc>
        <w:tc>
          <w:tcPr>
            <w:tcW w:w="2501" w:type="dxa"/>
            <w:tcBorders>
              <w:top w:val="nil"/>
              <w:left w:val="nil"/>
              <w:bottom w:val="single" w:sz="4" w:space="0" w:color="auto"/>
              <w:right w:val="single" w:sz="4" w:space="0" w:color="auto"/>
            </w:tcBorders>
            <w:shd w:val="clear" w:color="auto" w:fill="auto"/>
            <w:noWrap/>
            <w:vAlign w:val="bottom"/>
          </w:tcPr>
          <w:p w:rsidR="00FB1030" w:rsidRPr="00E35A11" w:rsidRDefault="00FB1030"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414</w:t>
            </w:r>
          </w:p>
        </w:tc>
        <w:tc>
          <w:tcPr>
            <w:tcW w:w="2527" w:type="dxa"/>
            <w:tcBorders>
              <w:top w:val="nil"/>
              <w:left w:val="nil"/>
              <w:bottom w:val="single" w:sz="4" w:space="0" w:color="auto"/>
              <w:right w:val="single" w:sz="4" w:space="0" w:color="auto"/>
            </w:tcBorders>
            <w:shd w:val="clear" w:color="auto" w:fill="auto"/>
            <w:vAlign w:val="bottom"/>
          </w:tcPr>
          <w:p w:rsidR="00FB1030" w:rsidRPr="00E35A11" w:rsidRDefault="00FB1030" w:rsidP="00FB103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5</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895</w:t>
            </w:r>
          </w:p>
        </w:tc>
      </w:tr>
      <w:tr w:rsidR="00FB1030"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B1030" w:rsidRPr="00E35A11" w:rsidRDefault="00FB1030"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6</w:t>
            </w:r>
          </w:p>
        </w:tc>
        <w:tc>
          <w:tcPr>
            <w:tcW w:w="3471" w:type="dxa"/>
            <w:tcBorders>
              <w:top w:val="nil"/>
              <w:left w:val="nil"/>
              <w:bottom w:val="single" w:sz="4" w:space="0" w:color="auto"/>
              <w:right w:val="nil"/>
            </w:tcBorders>
            <w:shd w:val="clear" w:color="000000" w:fill="FFFFFF"/>
            <w:vAlign w:val="bottom"/>
            <w:hideMark/>
          </w:tcPr>
          <w:p w:rsidR="00FB1030" w:rsidRPr="00E35A11" w:rsidRDefault="00FB1030"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Катар-Юрт</w:t>
            </w:r>
          </w:p>
        </w:tc>
        <w:tc>
          <w:tcPr>
            <w:tcW w:w="2501" w:type="dxa"/>
            <w:tcBorders>
              <w:top w:val="nil"/>
              <w:left w:val="single" w:sz="4" w:space="0" w:color="auto"/>
              <w:bottom w:val="single" w:sz="4" w:space="0" w:color="auto"/>
              <w:right w:val="single" w:sz="4" w:space="0" w:color="auto"/>
            </w:tcBorders>
            <w:shd w:val="clear" w:color="auto" w:fill="auto"/>
            <w:noWrap/>
            <w:vAlign w:val="bottom"/>
          </w:tcPr>
          <w:p w:rsidR="00FB1030" w:rsidRPr="00E35A11" w:rsidRDefault="00FB1030"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1489</w:t>
            </w:r>
          </w:p>
        </w:tc>
        <w:tc>
          <w:tcPr>
            <w:tcW w:w="2527" w:type="dxa"/>
            <w:tcBorders>
              <w:top w:val="nil"/>
              <w:left w:val="nil"/>
              <w:bottom w:val="single" w:sz="4" w:space="0" w:color="auto"/>
              <w:right w:val="single" w:sz="4" w:space="0" w:color="auto"/>
            </w:tcBorders>
            <w:shd w:val="clear" w:color="auto" w:fill="auto"/>
            <w:vAlign w:val="bottom"/>
          </w:tcPr>
          <w:p w:rsidR="00FB1030" w:rsidRPr="00E35A11" w:rsidRDefault="00FB1030" w:rsidP="00FB103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21</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900</w:t>
            </w:r>
          </w:p>
        </w:tc>
      </w:tr>
      <w:tr w:rsidR="00FA1574"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7</w:t>
            </w:r>
          </w:p>
        </w:tc>
        <w:tc>
          <w:tcPr>
            <w:tcW w:w="3471" w:type="dxa"/>
            <w:tcBorders>
              <w:top w:val="nil"/>
              <w:left w:val="nil"/>
              <w:bottom w:val="single" w:sz="4" w:space="0" w:color="auto"/>
              <w:right w:val="nil"/>
            </w:tcBorders>
            <w:shd w:val="clear" w:color="000000" w:fill="FFFFFF"/>
            <w:vAlign w:val="bottom"/>
            <w:hideMark/>
          </w:tcPr>
          <w:p w:rsidR="00FA1574" w:rsidRPr="00E35A11" w:rsidRDefault="00FA1574"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Новый-Шарой</w:t>
            </w:r>
          </w:p>
        </w:tc>
        <w:tc>
          <w:tcPr>
            <w:tcW w:w="2501" w:type="dxa"/>
            <w:tcBorders>
              <w:top w:val="nil"/>
              <w:left w:val="single" w:sz="4" w:space="0" w:color="auto"/>
              <w:bottom w:val="single" w:sz="4" w:space="0" w:color="auto"/>
              <w:right w:val="single" w:sz="4" w:space="0" w:color="auto"/>
            </w:tcBorders>
            <w:shd w:val="clear" w:color="auto" w:fill="auto"/>
            <w:noWrap/>
            <w:vAlign w:val="bottom"/>
          </w:tcPr>
          <w:p w:rsidR="00FA1574" w:rsidRPr="00E35A11" w:rsidRDefault="00FA1574"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398</w:t>
            </w:r>
          </w:p>
        </w:tc>
        <w:tc>
          <w:tcPr>
            <w:tcW w:w="2527" w:type="dxa"/>
            <w:tcBorders>
              <w:top w:val="nil"/>
              <w:left w:val="nil"/>
              <w:bottom w:val="single" w:sz="4" w:space="0" w:color="auto"/>
              <w:right w:val="single" w:sz="4" w:space="0" w:color="auto"/>
            </w:tcBorders>
            <w:shd w:val="clear" w:color="auto" w:fill="auto"/>
            <w:vAlign w:val="bottom"/>
          </w:tcPr>
          <w:p w:rsidR="00FA1574" w:rsidRPr="00E35A11" w:rsidRDefault="00FA1574" w:rsidP="00086C32">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6</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884</w:t>
            </w:r>
          </w:p>
        </w:tc>
      </w:tr>
      <w:tr w:rsidR="00FA1574" w:rsidRPr="00E35A11" w:rsidTr="00FA1574">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8</w:t>
            </w:r>
          </w:p>
        </w:tc>
        <w:tc>
          <w:tcPr>
            <w:tcW w:w="3471" w:type="dxa"/>
            <w:tcBorders>
              <w:top w:val="nil"/>
              <w:left w:val="nil"/>
              <w:bottom w:val="single" w:sz="4" w:space="0" w:color="auto"/>
              <w:right w:val="nil"/>
            </w:tcBorders>
            <w:shd w:val="clear" w:color="000000" w:fill="FFFFFF"/>
            <w:vAlign w:val="bottom"/>
            <w:hideMark/>
          </w:tcPr>
          <w:p w:rsidR="00FA1574" w:rsidRPr="00E35A11" w:rsidRDefault="00FA1574"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Самашки</w:t>
            </w:r>
          </w:p>
        </w:tc>
        <w:tc>
          <w:tcPr>
            <w:tcW w:w="2501" w:type="dxa"/>
            <w:tcBorders>
              <w:top w:val="nil"/>
              <w:left w:val="single" w:sz="4" w:space="0" w:color="auto"/>
              <w:bottom w:val="single" w:sz="4" w:space="0" w:color="auto"/>
              <w:right w:val="single" w:sz="4" w:space="0" w:color="auto"/>
            </w:tcBorders>
            <w:shd w:val="clear" w:color="auto" w:fill="auto"/>
            <w:noWrap/>
            <w:vAlign w:val="bottom"/>
          </w:tcPr>
          <w:p w:rsidR="00FA1574" w:rsidRPr="00E35A11" w:rsidRDefault="00FA1574"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956</w:t>
            </w:r>
          </w:p>
        </w:tc>
        <w:tc>
          <w:tcPr>
            <w:tcW w:w="2527" w:type="dxa"/>
            <w:tcBorders>
              <w:top w:val="nil"/>
              <w:left w:val="nil"/>
              <w:bottom w:val="single" w:sz="4" w:space="0" w:color="auto"/>
              <w:right w:val="single" w:sz="4" w:space="0" w:color="auto"/>
            </w:tcBorders>
            <w:shd w:val="clear" w:color="auto" w:fill="auto"/>
            <w:vAlign w:val="bottom"/>
          </w:tcPr>
          <w:p w:rsidR="00FA1574" w:rsidRPr="00E35A11" w:rsidRDefault="00FA1574" w:rsidP="00086C32">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12</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990</w:t>
            </w:r>
          </w:p>
        </w:tc>
      </w:tr>
      <w:tr w:rsidR="00FA1574" w:rsidRPr="00E35A11" w:rsidTr="00FA1574">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9</w:t>
            </w:r>
          </w:p>
        </w:tc>
        <w:tc>
          <w:tcPr>
            <w:tcW w:w="3471" w:type="dxa"/>
            <w:tcBorders>
              <w:top w:val="nil"/>
              <w:left w:val="nil"/>
              <w:bottom w:val="single" w:sz="4" w:space="0" w:color="auto"/>
              <w:right w:val="nil"/>
            </w:tcBorders>
            <w:shd w:val="clear" w:color="000000" w:fill="FFFFFF"/>
            <w:vAlign w:val="bottom"/>
            <w:hideMark/>
          </w:tcPr>
          <w:p w:rsidR="00FA1574" w:rsidRPr="00E35A11" w:rsidRDefault="00FA1574"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Старый-Ачхой</w:t>
            </w:r>
          </w:p>
        </w:tc>
        <w:tc>
          <w:tcPr>
            <w:tcW w:w="2501" w:type="dxa"/>
            <w:tcBorders>
              <w:top w:val="nil"/>
              <w:left w:val="single" w:sz="4" w:space="0" w:color="auto"/>
              <w:bottom w:val="single" w:sz="4" w:space="0" w:color="auto"/>
              <w:right w:val="single" w:sz="4" w:space="0" w:color="auto"/>
            </w:tcBorders>
            <w:shd w:val="clear" w:color="auto" w:fill="auto"/>
            <w:vAlign w:val="bottom"/>
          </w:tcPr>
          <w:p w:rsidR="00FA1574" w:rsidRPr="00E35A11" w:rsidRDefault="00FA1574"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40</w:t>
            </w:r>
          </w:p>
        </w:tc>
        <w:tc>
          <w:tcPr>
            <w:tcW w:w="2527" w:type="dxa"/>
            <w:tcBorders>
              <w:top w:val="nil"/>
              <w:left w:val="nil"/>
              <w:bottom w:val="single" w:sz="4" w:space="0" w:color="auto"/>
              <w:right w:val="single" w:sz="4" w:space="0" w:color="auto"/>
            </w:tcBorders>
            <w:shd w:val="clear" w:color="auto" w:fill="auto"/>
            <w:vAlign w:val="bottom"/>
          </w:tcPr>
          <w:p w:rsidR="00FA1574" w:rsidRPr="00E35A11" w:rsidRDefault="00FA1574" w:rsidP="00086C32">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1</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200</w:t>
            </w:r>
          </w:p>
        </w:tc>
      </w:tr>
      <w:tr w:rsidR="00FA1574" w:rsidRPr="00E35A11" w:rsidTr="00FA1574">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FA1574">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10</w:t>
            </w:r>
          </w:p>
        </w:tc>
        <w:tc>
          <w:tcPr>
            <w:tcW w:w="3471" w:type="dxa"/>
            <w:tcBorders>
              <w:top w:val="nil"/>
              <w:left w:val="nil"/>
              <w:bottom w:val="single" w:sz="4" w:space="0" w:color="auto"/>
              <w:right w:val="nil"/>
            </w:tcBorders>
            <w:shd w:val="clear" w:color="000000" w:fill="FFFFFF"/>
            <w:vAlign w:val="bottom"/>
            <w:hideMark/>
          </w:tcPr>
          <w:p w:rsidR="00FA1574" w:rsidRPr="00E35A11" w:rsidRDefault="00FA1574"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Хамби-Ирзи</w:t>
            </w:r>
          </w:p>
        </w:tc>
        <w:tc>
          <w:tcPr>
            <w:tcW w:w="2501" w:type="dxa"/>
            <w:tcBorders>
              <w:top w:val="nil"/>
              <w:left w:val="single" w:sz="4" w:space="0" w:color="auto"/>
              <w:bottom w:val="single" w:sz="4" w:space="0" w:color="auto"/>
              <w:right w:val="single" w:sz="4" w:space="0" w:color="auto"/>
            </w:tcBorders>
            <w:shd w:val="clear" w:color="auto" w:fill="auto"/>
            <w:vAlign w:val="bottom"/>
          </w:tcPr>
          <w:p w:rsidR="00FA1574" w:rsidRPr="00E35A11" w:rsidRDefault="00FA1574"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451</w:t>
            </w:r>
          </w:p>
        </w:tc>
        <w:tc>
          <w:tcPr>
            <w:tcW w:w="2527" w:type="dxa"/>
            <w:tcBorders>
              <w:top w:val="nil"/>
              <w:left w:val="nil"/>
              <w:bottom w:val="single" w:sz="4" w:space="0" w:color="auto"/>
              <w:right w:val="single" w:sz="4" w:space="0" w:color="auto"/>
            </w:tcBorders>
            <w:shd w:val="clear" w:color="auto" w:fill="auto"/>
            <w:vAlign w:val="bottom"/>
          </w:tcPr>
          <w:p w:rsidR="00FA1574" w:rsidRPr="00E35A11" w:rsidRDefault="00FA1574" w:rsidP="00086C32">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10</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400</w:t>
            </w:r>
          </w:p>
        </w:tc>
      </w:tr>
      <w:tr w:rsidR="00FA1574" w:rsidRPr="00E35A11" w:rsidTr="00FA1574">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883370">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11</w:t>
            </w:r>
          </w:p>
        </w:tc>
        <w:tc>
          <w:tcPr>
            <w:tcW w:w="3471" w:type="dxa"/>
            <w:tcBorders>
              <w:top w:val="nil"/>
              <w:left w:val="nil"/>
              <w:bottom w:val="single" w:sz="4" w:space="0" w:color="auto"/>
              <w:right w:val="nil"/>
            </w:tcBorders>
            <w:shd w:val="clear" w:color="000000" w:fill="FFFFFF"/>
            <w:vAlign w:val="bottom"/>
            <w:hideMark/>
          </w:tcPr>
          <w:p w:rsidR="00FA1574" w:rsidRPr="00E35A11" w:rsidRDefault="00FA1574"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Шаами-Юрт</w:t>
            </w:r>
          </w:p>
        </w:tc>
        <w:tc>
          <w:tcPr>
            <w:tcW w:w="2501" w:type="dxa"/>
            <w:tcBorders>
              <w:top w:val="nil"/>
              <w:left w:val="single" w:sz="4" w:space="0" w:color="auto"/>
              <w:bottom w:val="single" w:sz="4" w:space="0" w:color="auto"/>
              <w:right w:val="single" w:sz="4" w:space="0" w:color="auto"/>
            </w:tcBorders>
            <w:shd w:val="clear" w:color="auto" w:fill="auto"/>
            <w:vAlign w:val="bottom"/>
          </w:tcPr>
          <w:p w:rsidR="00FA1574" w:rsidRPr="00E35A11" w:rsidRDefault="00FA1574"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1008</w:t>
            </w:r>
          </w:p>
        </w:tc>
        <w:tc>
          <w:tcPr>
            <w:tcW w:w="2527" w:type="dxa"/>
            <w:tcBorders>
              <w:top w:val="nil"/>
              <w:left w:val="nil"/>
              <w:bottom w:val="single" w:sz="4" w:space="0" w:color="auto"/>
              <w:right w:val="single" w:sz="4" w:space="0" w:color="auto"/>
            </w:tcBorders>
            <w:shd w:val="clear" w:color="auto" w:fill="auto"/>
            <w:vAlign w:val="bottom"/>
          </w:tcPr>
          <w:p w:rsidR="00FA1574" w:rsidRPr="00E35A11" w:rsidRDefault="00FA1574" w:rsidP="00086C32">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13</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182</w:t>
            </w:r>
          </w:p>
        </w:tc>
      </w:tr>
      <w:tr w:rsidR="00FA1574" w:rsidRPr="00E35A11" w:rsidTr="00FB1030">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FA1574">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sz w:val="28"/>
                <w:szCs w:val="28"/>
                <w:lang w:eastAsia="ru-RU"/>
              </w:rPr>
              <w:t>12</w:t>
            </w:r>
          </w:p>
        </w:tc>
        <w:tc>
          <w:tcPr>
            <w:tcW w:w="3471" w:type="dxa"/>
            <w:tcBorders>
              <w:top w:val="nil"/>
              <w:left w:val="nil"/>
              <w:bottom w:val="single" w:sz="4" w:space="0" w:color="auto"/>
              <w:right w:val="nil"/>
            </w:tcBorders>
            <w:shd w:val="clear" w:color="000000" w:fill="FFFFFF"/>
            <w:vAlign w:val="bottom"/>
            <w:hideMark/>
          </w:tcPr>
          <w:p w:rsidR="00FA1574" w:rsidRPr="00E35A11" w:rsidRDefault="00FA1574" w:rsidP="00883370">
            <w:pPr>
              <w:spacing w:line="240" w:lineRule="auto"/>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Янди</w:t>
            </w:r>
          </w:p>
        </w:tc>
        <w:tc>
          <w:tcPr>
            <w:tcW w:w="250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3B3B72">
            <w:pPr>
              <w:spacing w:line="240" w:lineRule="auto"/>
              <w:jc w:val="center"/>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221</w:t>
            </w:r>
          </w:p>
        </w:tc>
        <w:tc>
          <w:tcPr>
            <w:tcW w:w="2527" w:type="dxa"/>
            <w:tcBorders>
              <w:top w:val="nil"/>
              <w:left w:val="nil"/>
              <w:bottom w:val="single" w:sz="4" w:space="0" w:color="auto"/>
              <w:right w:val="single" w:sz="4" w:space="0" w:color="auto"/>
            </w:tcBorders>
            <w:shd w:val="clear" w:color="auto" w:fill="auto"/>
            <w:vAlign w:val="bottom"/>
            <w:hideMark/>
          </w:tcPr>
          <w:p w:rsidR="00FA1574" w:rsidRPr="00E35A11" w:rsidRDefault="00FA1574" w:rsidP="00086C32">
            <w:pPr>
              <w:spacing w:line="240" w:lineRule="auto"/>
              <w:jc w:val="right"/>
              <w:rPr>
                <w:rFonts w:ascii="Times New Roman" w:eastAsia="Times New Roman" w:hAnsi="Times New Roman"/>
                <w:sz w:val="28"/>
                <w:szCs w:val="28"/>
                <w:lang w:eastAsia="ru-RU"/>
              </w:rPr>
            </w:pPr>
            <w:r w:rsidRPr="00E35A11">
              <w:rPr>
                <w:rFonts w:ascii="Times New Roman" w:eastAsia="Times New Roman" w:hAnsi="Times New Roman"/>
                <w:bCs/>
                <w:sz w:val="28"/>
                <w:szCs w:val="28"/>
                <w:lang w:eastAsia="ru-RU"/>
              </w:rPr>
              <w:t>2</w:t>
            </w:r>
            <w:r w:rsidR="003B05A4" w:rsidRPr="00E35A11">
              <w:rPr>
                <w:rFonts w:ascii="Times New Roman" w:eastAsia="Times New Roman" w:hAnsi="Times New Roman"/>
                <w:bCs/>
                <w:sz w:val="28"/>
                <w:szCs w:val="28"/>
                <w:lang w:eastAsia="ru-RU"/>
              </w:rPr>
              <w:t>,</w:t>
            </w:r>
            <w:r w:rsidRPr="00E35A11">
              <w:rPr>
                <w:rFonts w:ascii="Times New Roman" w:eastAsia="Times New Roman" w:hAnsi="Times New Roman"/>
                <w:bCs/>
                <w:sz w:val="28"/>
                <w:szCs w:val="28"/>
                <w:lang w:eastAsia="ru-RU"/>
              </w:rPr>
              <w:t>550</w:t>
            </w:r>
          </w:p>
        </w:tc>
      </w:tr>
      <w:tr w:rsidR="00FA1574" w:rsidRPr="00E35A11" w:rsidTr="00DA1F05">
        <w:trPr>
          <w:trHeight w:val="360"/>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883370">
            <w:pPr>
              <w:spacing w:line="240" w:lineRule="auto"/>
              <w:jc w:val="right"/>
              <w:rPr>
                <w:rFonts w:ascii="Times New Roman" w:eastAsia="Times New Roman" w:hAnsi="Times New Roman"/>
                <w:sz w:val="28"/>
                <w:szCs w:val="28"/>
                <w:lang w:eastAsia="ru-RU"/>
              </w:rPr>
            </w:pPr>
          </w:p>
        </w:tc>
        <w:tc>
          <w:tcPr>
            <w:tcW w:w="3471" w:type="dxa"/>
            <w:tcBorders>
              <w:top w:val="nil"/>
              <w:left w:val="single" w:sz="4" w:space="0" w:color="auto"/>
              <w:bottom w:val="single" w:sz="4" w:space="0" w:color="auto"/>
              <w:right w:val="single" w:sz="4" w:space="0" w:color="auto"/>
            </w:tcBorders>
            <w:shd w:val="clear" w:color="auto" w:fill="auto"/>
            <w:vAlign w:val="bottom"/>
            <w:hideMark/>
          </w:tcPr>
          <w:p w:rsidR="00FA1574" w:rsidRPr="00E35A11" w:rsidRDefault="00FA1574" w:rsidP="00883370">
            <w:pPr>
              <w:spacing w:line="240" w:lineRule="auto"/>
              <w:rPr>
                <w:rFonts w:ascii="Times New Roman" w:eastAsia="Times New Roman" w:hAnsi="Times New Roman"/>
                <w:b/>
                <w:sz w:val="28"/>
                <w:szCs w:val="28"/>
                <w:lang w:eastAsia="ru-RU"/>
              </w:rPr>
            </w:pPr>
            <w:r w:rsidRPr="00E35A11">
              <w:rPr>
                <w:rFonts w:ascii="Times New Roman" w:eastAsia="Times New Roman" w:hAnsi="Times New Roman"/>
                <w:b/>
                <w:bCs/>
                <w:sz w:val="28"/>
                <w:szCs w:val="28"/>
                <w:lang w:eastAsia="ru-RU"/>
              </w:rPr>
              <w:t>ИТОГО:</w:t>
            </w:r>
          </w:p>
        </w:tc>
        <w:tc>
          <w:tcPr>
            <w:tcW w:w="2501" w:type="dxa"/>
            <w:tcBorders>
              <w:top w:val="nil"/>
              <w:left w:val="nil"/>
              <w:bottom w:val="single" w:sz="4" w:space="0" w:color="auto"/>
              <w:right w:val="nil"/>
            </w:tcBorders>
            <w:shd w:val="clear" w:color="auto" w:fill="auto"/>
            <w:vAlign w:val="bottom"/>
          </w:tcPr>
          <w:p w:rsidR="00FA1574" w:rsidRPr="00E35A11" w:rsidRDefault="00FA1574" w:rsidP="003B3B72">
            <w:pPr>
              <w:spacing w:line="240" w:lineRule="auto"/>
              <w:jc w:val="center"/>
              <w:rPr>
                <w:rFonts w:ascii="Times New Roman" w:eastAsia="Times New Roman" w:hAnsi="Times New Roman"/>
                <w:b/>
                <w:sz w:val="28"/>
                <w:szCs w:val="28"/>
                <w:lang w:eastAsia="ru-RU"/>
              </w:rPr>
            </w:pPr>
            <w:r w:rsidRPr="00E35A11">
              <w:rPr>
                <w:rFonts w:ascii="Times New Roman" w:eastAsia="Times New Roman" w:hAnsi="Times New Roman"/>
                <w:b/>
                <w:bCs/>
                <w:sz w:val="28"/>
                <w:szCs w:val="28"/>
                <w:lang w:eastAsia="ru-RU"/>
              </w:rPr>
              <w:t>8571</w:t>
            </w:r>
          </w:p>
        </w:tc>
        <w:tc>
          <w:tcPr>
            <w:tcW w:w="2527" w:type="dxa"/>
            <w:tcBorders>
              <w:top w:val="nil"/>
              <w:left w:val="single" w:sz="4" w:space="0" w:color="auto"/>
              <w:bottom w:val="single" w:sz="4" w:space="0" w:color="auto"/>
              <w:right w:val="single" w:sz="4" w:space="0" w:color="auto"/>
            </w:tcBorders>
            <w:shd w:val="clear" w:color="auto" w:fill="auto"/>
            <w:vAlign w:val="bottom"/>
          </w:tcPr>
          <w:p w:rsidR="00FA1574" w:rsidRPr="00E35A11" w:rsidRDefault="00FA1574" w:rsidP="00883370">
            <w:pPr>
              <w:spacing w:line="240" w:lineRule="auto"/>
              <w:jc w:val="right"/>
              <w:rPr>
                <w:rFonts w:ascii="Times New Roman" w:eastAsia="Times New Roman" w:hAnsi="Times New Roman"/>
                <w:b/>
                <w:sz w:val="28"/>
                <w:szCs w:val="28"/>
                <w:lang w:eastAsia="ru-RU"/>
              </w:rPr>
            </w:pPr>
            <w:r w:rsidRPr="00E35A11">
              <w:rPr>
                <w:rFonts w:ascii="Times New Roman" w:eastAsia="Times New Roman" w:hAnsi="Times New Roman"/>
                <w:b/>
                <w:bCs/>
                <w:sz w:val="28"/>
                <w:szCs w:val="28"/>
                <w:lang w:eastAsia="ru-RU"/>
              </w:rPr>
              <w:t>130</w:t>
            </w:r>
            <w:r w:rsidR="003B05A4" w:rsidRPr="00E35A11">
              <w:rPr>
                <w:rFonts w:ascii="Times New Roman" w:eastAsia="Times New Roman" w:hAnsi="Times New Roman"/>
                <w:b/>
                <w:bCs/>
                <w:sz w:val="28"/>
                <w:szCs w:val="28"/>
                <w:lang w:eastAsia="ru-RU"/>
              </w:rPr>
              <w:t>,</w:t>
            </w:r>
            <w:r w:rsidRPr="00E35A11">
              <w:rPr>
                <w:rFonts w:ascii="Times New Roman" w:eastAsia="Times New Roman" w:hAnsi="Times New Roman"/>
                <w:b/>
                <w:bCs/>
                <w:sz w:val="28"/>
                <w:szCs w:val="28"/>
                <w:lang w:eastAsia="ru-RU"/>
              </w:rPr>
              <w:t>651</w:t>
            </w:r>
          </w:p>
        </w:tc>
      </w:tr>
    </w:tbl>
    <w:p w:rsidR="00880537" w:rsidRPr="00E35A11" w:rsidRDefault="00880537" w:rsidP="00880537">
      <w:pPr>
        <w:pStyle w:val="ae"/>
        <w:autoSpaceDE w:val="0"/>
        <w:autoSpaceDN w:val="0"/>
        <w:adjustRightInd w:val="0"/>
        <w:spacing w:line="240" w:lineRule="auto"/>
        <w:ind w:left="0" w:firstLine="567"/>
        <w:rPr>
          <w:rFonts w:ascii="Times New Roman" w:hAnsi="Times New Roman"/>
          <w:sz w:val="28"/>
          <w:szCs w:val="28"/>
        </w:rPr>
      </w:pPr>
    </w:p>
    <w:p w:rsidR="0082643A" w:rsidRPr="00E35A11" w:rsidRDefault="0082643A" w:rsidP="00880537">
      <w:pPr>
        <w:pStyle w:val="ae"/>
        <w:autoSpaceDE w:val="0"/>
        <w:autoSpaceDN w:val="0"/>
        <w:adjustRightInd w:val="0"/>
        <w:spacing w:line="240" w:lineRule="auto"/>
        <w:ind w:left="0" w:firstLine="709"/>
        <w:rPr>
          <w:rFonts w:ascii="Times New Roman" w:hAnsi="Times New Roman"/>
          <w:sz w:val="28"/>
          <w:szCs w:val="28"/>
        </w:rPr>
      </w:pPr>
    </w:p>
    <w:p w:rsidR="0082643A" w:rsidRPr="00E35A11" w:rsidRDefault="0082643A" w:rsidP="00880537">
      <w:pPr>
        <w:pStyle w:val="ae"/>
        <w:autoSpaceDE w:val="0"/>
        <w:autoSpaceDN w:val="0"/>
        <w:adjustRightInd w:val="0"/>
        <w:spacing w:line="240" w:lineRule="auto"/>
        <w:ind w:left="0" w:firstLine="709"/>
        <w:rPr>
          <w:rFonts w:ascii="Times New Roman" w:hAnsi="Times New Roman"/>
          <w:sz w:val="28"/>
          <w:szCs w:val="28"/>
        </w:rPr>
      </w:pPr>
    </w:p>
    <w:p w:rsidR="0082643A" w:rsidRPr="00E35A11" w:rsidRDefault="0082643A" w:rsidP="00880537">
      <w:pPr>
        <w:pStyle w:val="ae"/>
        <w:autoSpaceDE w:val="0"/>
        <w:autoSpaceDN w:val="0"/>
        <w:adjustRightInd w:val="0"/>
        <w:spacing w:line="240" w:lineRule="auto"/>
        <w:ind w:left="0" w:firstLine="709"/>
        <w:rPr>
          <w:rFonts w:ascii="Times New Roman" w:hAnsi="Times New Roman"/>
          <w:b/>
          <w:sz w:val="28"/>
          <w:szCs w:val="28"/>
        </w:rPr>
      </w:pPr>
      <w:r w:rsidRPr="00E35A11">
        <w:rPr>
          <w:rFonts w:ascii="Times New Roman" w:hAnsi="Times New Roman"/>
          <w:b/>
          <w:sz w:val="28"/>
          <w:szCs w:val="28"/>
        </w:rPr>
        <w:t>5.2 Грозненско-сельский район. Общие сведения</w:t>
      </w:r>
    </w:p>
    <w:p w:rsidR="0082643A" w:rsidRPr="00E35A11" w:rsidRDefault="0082643A" w:rsidP="00880537">
      <w:pPr>
        <w:pStyle w:val="ae"/>
        <w:autoSpaceDE w:val="0"/>
        <w:autoSpaceDN w:val="0"/>
        <w:adjustRightInd w:val="0"/>
        <w:spacing w:line="240" w:lineRule="auto"/>
        <w:ind w:left="0" w:firstLine="709"/>
        <w:rPr>
          <w:rFonts w:ascii="Times New Roman" w:hAnsi="Times New Roman"/>
          <w:sz w:val="28"/>
          <w:szCs w:val="28"/>
        </w:rPr>
      </w:pPr>
    </w:p>
    <w:p w:rsidR="00880537" w:rsidRPr="00E35A11" w:rsidRDefault="00880537" w:rsidP="00880537">
      <w:pPr>
        <w:pStyle w:val="ae"/>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Грозненск</w:t>
      </w:r>
      <w:r w:rsidR="0082643A" w:rsidRPr="00E35A11">
        <w:rPr>
          <w:rFonts w:ascii="Times New Roman" w:hAnsi="Times New Roman"/>
          <w:sz w:val="28"/>
          <w:szCs w:val="28"/>
        </w:rPr>
        <w:t>о-сельский</w:t>
      </w:r>
      <w:r w:rsidRPr="00E35A11">
        <w:rPr>
          <w:rFonts w:ascii="Times New Roman" w:hAnsi="Times New Roman"/>
          <w:sz w:val="28"/>
          <w:szCs w:val="28"/>
        </w:rPr>
        <w:t xml:space="preserve"> район основан в 1934 году и занимает центральную часть Чеченской Республики. Протяженность района с севера на юг — 58,4 км, с запада на восток — 78,2 км. Площадь территории — 1600 км². </w:t>
      </w:r>
    </w:p>
    <w:p w:rsidR="00880537" w:rsidRPr="00E35A11" w:rsidRDefault="00880537" w:rsidP="00880537">
      <w:pPr>
        <w:pStyle w:val="ae"/>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 xml:space="preserve">Административный центр – г. Грозный (в состав района не входит). </w:t>
      </w:r>
    </w:p>
    <w:p w:rsidR="00880537" w:rsidRPr="00E35A11" w:rsidRDefault="00880537" w:rsidP="00880537">
      <w:pPr>
        <w:pStyle w:val="afd"/>
        <w:spacing w:before="0" w:beforeAutospacing="0" w:after="0" w:afterAutospacing="0"/>
        <w:ind w:firstLine="709"/>
        <w:jc w:val="both"/>
        <w:rPr>
          <w:sz w:val="28"/>
          <w:szCs w:val="28"/>
        </w:rPr>
      </w:pPr>
      <w:r w:rsidRPr="00E35A11">
        <w:rPr>
          <w:sz w:val="28"/>
          <w:szCs w:val="28"/>
        </w:rPr>
        <w:t xml:space="preserve">Грозненский район на севере граничит с </w:t>
      </w:r>
      <w:hyperlink r:id="rId12" w:tooltip="Наурский район Чечни" w:history="1">
        <w:r w:rsidRPr="00E35A11">
          <w:rPr>
            <w:rStyle w:val="ab"/>
            <w:color w:val="auto"/>
            <w:sz w:val="28"/>
            <w:szCs w:val="28"/>
            <w:u w:val="none"/>
          </w:rPr>
          <w:t>Наурским</w:t>
        </w:r>
      </w:hyperlink>
      <w:r w:rsidRPr="00E35A11">
        <w:rPr>
          <w:sz w:val="28"/>
          <w:szCs w:val="28"/>
        </w:rPr>
        <w:t xml:space="preserve"> и </w:t>
      </w:r>
      <w:hyperlink r:id="rId13" w:tooltip="Надтеречный район Чечни" w:history="1">
        <w:r w:rsidRPr="00E35A11">
          <w:rPr>
            <w:rStyle w:val="ab"/>
            <w:color w:val="auto"/>
            <w:sz w:val="28"/>
            <w:szCs w:val="28"/>
            <w:u w:val="none"/>
          </w:rPr>
          <w:t>Надтеречным</w:t>
        </w:r>
      </w:hyperlink>
      <w:r w:rsidRPr="00E35A11">
        <w:rPr>
          <w:sz w:val="28"/>
          <w:szCs w:val="28"/>
        </w:rPr>
        <w:t xml:space="preserve"> районами, на востоке — с </w:t>
      </w:r>
      <w:hyperlink r:id="rId14" w:tooltip="Гудермесский район Чечни" w:history="1">
        <w:r w:rsidRPr="00E35A11">
          <w:rPr>
            <w:rStyle w:val="ab"/>
            <w:color w:val="auto"/>
            <w:sz w:val="28"/>
            <w:szCs w:val="28"/>
            <w:u w:val="none"/>
          </w:rPr>
          <w:t>Гудермесским</w:t>
        </w:r>
      </w:hyperlink>
      <w:r w:rsidRPr="00E35A11">
        <w:rPr>
          <w:sz w:val="28"/>
          <w:szCs w:val="28"/>
        </w:rPr>
        <w:t xml:space="preserve">, на юго-востоке — с </w:t>
      </w:r>
      <w:hyperlink r:id="rId15" w:tooltip="Шалинский район Чечни" w:history="1">
        <w:r w:rsidRPr="00E35A11">
          <w:rPr>
            <w:rStyle w:val="ab"/>
            <w:color w:val="auto"/>
            <w:sz w:val="28"/>
            <w:szCs w:val="28"/>
            <w:u w:val="none"/>
          </w:rPr>
          <w:t>Шалинским</w:t>
        </w:r>
      </w:hyperlink>
      <w:r w:rsidRPr="00E35A11">
        <w:rPr>
          <w:sz w:val="28"/>
          <w:szCs w:val="28"/>
        </w:rPr>
        <w:t xml:space="preserve">, на юго-западе — с </w:t>
      </w:r>
      <w:hyperlink r:id="rId16" w:tooltip="Урус-Мартановский район" w:history="1">
        <w:r w:rsidRPr="00E35A11">
          <w:rPr>
            <w:rStyle w:val="ab"/>
            <w:color w:val="auto"/>
            <w:sz w:val="28"/>
            <w:szCs w:val="28"/>
            <w:u w:val="none"/>
          </w:rPr>
          <w:t>Урус-Мартановским</w:t>
        </w:r>
      </w:hyperlink>
      <w:r w:rsidRPr="00E35A11">
        <w:rPr>
          <w:sz w:val="28"/>
          <w:szCs w:val="28"/>
        </w:rPr>
        <w:t xml:space="preserve"> районами. На западе граница проходит между </w:t>
      </w:r>
      <w:hyperlink r:id="rId17" w:tooltip="Сунженский район Чечни" w:history="1">
        <w:r w:rsidRPr="00E35A11">
          <w:rPr>
            <w:rStyle w:val="ab"/>
            <w:color w:val="auto"/>
            <w:sz w:val="28"/>
            <w:szCs w:val="28"/>
            <w:u w:val="none"/>
          </w:rPr>
          <w:t>Сунженским</w:t>
        </w:r>
      </w:hyperlink>
      <w:r w:rsidRPr="00E35A11">
        <w:rPr>
          <w:sz w:val="28"/>
          <w:szCs w:val="28"/>
        </w:rPr>
        <w:t xml:space="preserve"> районом, а на юге — с </w:t>
      </w:r>
      <w:hyperlink r:id="rId18" w:tooltip="Шатойский район" w:history="1">
        <w:r w:rsidRPr="00E35A11">
          <w:rPr>
            <w:rStyle w:val="ab"/>
            <w:color w:val="auto"/>
            <w:sz w:val="28"/>
            <w:szCs w:val="28"/>
            <w:u w:val="none"/>
          </w:rPr>
          <w:t>Шатойским</w:t>
        </w:r>
      </w:hyperlink>
      <w:r w:rsidRPr="00E35A11">
        <w:rPr>
          <w:sz w:val="28"/>
          <w:szCs w:val="28"/>
        </w:rPr>
        <w:t xml:space="preserve"> районом.</w:t>
      </w:r>
    </w:p>
    <w:p w:rsidR="00880537" w:rsidRPr="00E35A11" w:rsidRDefault="00880537" w:rsidP="00880537">
      <w:pPr>
        <w:autoSpaceDE w:val="0"/>
        <w:autoSpaceDN w:val="0"/>
        <w:adjustRightInd w:val="0"/>
        <w:spacing w:line="240" w:lineRule="auto"/>
        <w:ind w:firstLine="426"/>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426"/>
        <w:jc w:val="center"/>
        <w:rPr>
          <w:rFonts w:ascii="Times New Roman" w:hAnsi="Times New Roman"/>
          <w:b/>
          <w:sz w:val="28"/>
          <w:szCs w:val="28"/>
        </w:rPr>
      </w:pPr>
      <w:r w:rsidRPr="00E35A11">
        <w:rPr>
          <w:rFonts w:ascii="Times New Roman" w:hAnsi="Times New Roman"/>
          <w:b/>
          <w:sz w:val="28"/>
          <w:szCs w:val="28"/>
        </w:rPr>
        <w:t>Газификация</w:t>
      </w:r>
    </w:p>
    <w:p w:rsidR="00880537" w:rsidRPr="00E35A11" w:rsidRDefault="00880537" w:rsidP="00880537">
      <w:pPr>
        <w:autoSpaceDE w:val="0"/>
        <w:autoSpaceDN w:val="0"/>
        <w:adjustRightInd w:val="0"/>
        <w:spacing w:line="240" w:lineRule="auto"/>
        <w:ind w:firstLine="426"/>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Схема газоснабжения и газификации района выполнена на картографическом материале в масштабе 1:213000. Трассировка проектируемых межпоселковых газопроводов осуществлялась на основе масштаба 1:200 000 (в 1 см 2 км). Приложение А.</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 xml:space="preserve">Газоснабжение потребителей Грозненского района предполагается от ГРС Чири-Юрт, ГРС-1 и ГРС-2.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Протяженность реконструируемых составит 814,13 км (таблица 9). Протяженность проектируемых внутрипоселковых газопроводов равна </w:t>
      </w:r>
      <w:r w:rsidR="00E20256" w:rsidRPr="00E35A11">
        <w:rPr>
          <w:rFonts w:ascii="Times New Roman" w:eastAsia="Times New Roman" w:hAnsi="Times New Roman"/>
          <w:b/>
          <w:bCs/>
          <w:sz w:val="28"/>
          <w:szCs w:val="28"/>
          <w:lang w:eastAsia="ru-RU"/>
        </w:rPr>
        <w:t>223,636</w:t>
      </w:r>
      <w:r w:rsidR="00E20256" w:rsidRPr="00E35A11">
        <w:rPr>
          <w:rFonts w:ascii="Times New Roman" w:eastAsia="Times New Roman" w:hAnsi="Times New Roman"/>
          <w:b/>
          <w:bCs/>
          <w:sz w:val="24"/>
          <w:szCs w:val="24"/>
          <w:lang w:eastAsia="ru-RU"/>
        </w:rPr>
        <w:t xml:space="preserve"> </w:t>
      </w:r>
      <w:r w:rsidRPr="00E35A11">
        <w:rPr>
          <w:rFonts w:ascii="Times New Roman" w:hAnsi="Times New Roman"/>
          <w:sz w:val="28"/>
          <w:szCs w:val="28"/>
        </w:rPr>
        <w:t xml:space="preserve">км (таблица 10).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Гидравлический расчет (приложение Б) так же не соответствует фактическим нагрузкам и объемам потребления. Рекомендуется произвести корректировку схемы с учетом новых данных и перспективы развития. Объем </w:t>
      </w:r>
      <w:r w:rsidRPr="00E35A11">
        <w:rPr>
          <w:rFonts w:ascii="Times New Roman" w:hAnsi="Times New Roman"/>
          <w:sz w:val="28"/>
          <w:szCs w:val="28"/>
        </w:rPr>
        <w:lastRenderedPageBreak/>
        <w:t xml:space="preserve">потребление газа населенными пунктами Грозненского района в перспективе представлен в таблице 8. Он составит </w:t>
      </w:r>
      <w:r w:rsidR="00E20256" w:rsidRPr="00E35A11">
        <w:rPr>
          <w:rFonts w:ascii="Times New Roman" w:hAnsi="Times New Roman"/>
          <w:b/>
          <w:sz w:val="28"/>
          <w:szCs w:val="28"/>
        </w:rPr>
        <w:t>169024,91 тыс.</w:t>
      </w:r>
      <w:r w:rsidRPr="00E35A11">
        <w:rPr>
          <w:rFonts w:ascii="Times New Roman" w:hAnsi="Times New Roman"/>
          <w:sz w:val="28"/>
          <w:szCs w:val="28"/>
        </w:rPr>
        <w:t>. м</w:t>
      </w:r>
      <w:r w:rsidRPr="00E35A11">
        <w:rPr>
          <w:rFonts w:ascii="Times New Roman" w:hAnsi="Times New Roman"/>
          <w:sz w:val="28"/>
          <w:szCs w:val="28"/>
          <w:vertAlign w:val="superscript"/>
        </w:rPr>
        <w:t>3</w:t>
      </w:r>
      <w:r w:rsidRPr="00E35A11">
        <w:rPr>
          <w:rFonts w:ascii="Times New Roman" w:hAnsi="Times New Roman"/>
          <w:sz w:val="28"/>
          <w:szCs w:val="28"/>
        </w:rPr>
        <w:t>.</w:t>
      </w:r>
    </w:p>
    <w:p w:rsidR="00880537" w:rsidRPr="00E35A11" w:rsidRDefault="00880537" w:rsidP="00880537">
      <w:pPr>
        <w:pStyle w:val="afd"/>
        <w:spacing w:before="0" w:beforeAutospacing="0" w:after="0" w:afterAutospacing="0"/>
        <w:ind w:firstLine="567"/>
        <w:jc w:val="both"/>
        <w:rPr>
          <w:sz w:val="28"/>
          <w:szCs w:val="28"/>
        </w:rPr>
      </w:pPr>
    </w:p>
    <w:p w:rsidR="00880537" w:rsidRPr="00E35A11" w:rsidRDefault="00880537" w:rsidP="00880537">
      <w:pPr>
        <w:pStyle w:val="af8"/>
        <w:keepNext/>
        <w:spacing w:after="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8. Перспективное потребление газа населенными                           пунктами Грозненского района</w:t>
      </w:r>
    </w:p>
    <w:p w:rsidR="00880537" w:rsidRPr="00E35A11" w:rsidRDefault="00880537" w:rsidP="00880537"/>
    <w:tbl>
      <w:tblPr>
        <w:tblW w:w="5372" w:type="dxa"/>
        <w:jc w:val="center"/>
        <w:tblLayout w:type="fixed"/>
        <w:tblLook w:val="0000" w:firstRow="0" w:lastRow="0" w:firstColumn="0" w:lastColumn="0" w:noHBand="0" w:noVBand="0"/>
      </w:tblPr>
      <w:tblGrid>
        <w:gridCol w:w="746"/>
        <w:gridCol w:w="2784"/>
        <w:gridCol w:w="1842"/>
      </w:tblGrid>
      <w:tr w:rsidR="00880537" w:rsidRPr="00E35A11" w:rsidTr="00883370">
        <w:trPr>
          <w:trHeight w:val="1414"/>
          <w:tblHeader/>
          <w:jc w:val="center"/>
        </w:trPr>
        <w:tc>
          <w:tcPr>
            <w:tcW w:w="746"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7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842"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493"/>
          <w:jc w:val="center"/>
        </w:trPr>
        <w:tc>
          <w:tcPr>
            <w:tcW w:w="746"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784" w:type="dxa"/>
            <w:tcBorders>
              <w:top w:val="single" w:sz="4" w:space="0" w:color="auto"/>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Алхан-Кала</w:t>
            </w:r>
          </w:p>
        </w:tc>
        <w:tc>
          <w:tcPr>
            <w:tcW w:w="1842" w:type="dxa"/>
            <w:tcBorders>
              <w:top w:val="single" w:sz="4" w:space="0" w:color="auto"/>
              <w:left w:val="nil"/>
              <w:bottom w:val="single" w:sz="4" w:space="0" w:color="auto"/>
              <w:right w:val="single" w:sz="4" w:space="0" w:color="auto"/>
            </w:tcBorders>
            <w:vAlign w:val="bottom"/>
          </w:tcPr>
          <w:p w:rsidR="00880537" w:rsidRPr="00E35A11" w:rsidRDefault="000276D0" w:rsidP="00883370">
            <w:pPr>
              <w:jc w:val="right"/>
              <w:rPr>
                <w:rFonts w:ascii="Times New Roman" w:hAnsi="Times New Roman"/>
                <w:sz w:val="24"/>
                <w:szCs w:val="24"/>
              </w:rPr>
            </w:pPr>
            <w:r w:rsidRPr="00E35A11">
              <w:rPr>
                <w:rFonts w:ascii="Times New Roman" w:hAnsi="Times New Roman"/>
                <w:sz w:val="24"/>
                <w:szCs w:val="24"/>
              </w:rPr>
              <w:t>16446</w:t>
            </w:r>
            <w:r w:rsidR="00880537" w:rsidRPr="00E35A11">
              <w:rPr>
                <w:rFonts w:ascii="Times New Roman" w:hAnsi="Times New Roman"/>
                <w:sz w:val="24"/>
                <w:szCs w:val="24"/>
              </w:rPr>
              <w:t>,</w:t>
            </w:r>
            <w:r w:rsidRPr="00E35A11">
              <w:rPr>
                <w:rFonts w:ascii="Times New Roman" w:hAnsi="Times New Roman"/>
                <w:sz w:val="24"/>
                <w:szCs w:val="24"/>
              </w:rPr>
              <w:t>51</w:t>
            </w:r>
            <w:r w:rsidR="00880537" w:rsidRPr="00E35A11">
              <w:rPr>
                <w:rFonts w:ascii="Times New Roman" w:hAnsi="Times New Roman"/>
                <w:sz w:val="24"/>
                <w:szCs w:val="24"/>
              </w:rPr>
              <w:t>14</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Виноградное</w:t>
            </w:r>
          </w:p>
        </w:tc>
        <w:tc>
          <w:tcPr>
            <w:tcW w:w="1842" w:type="dxa"/>
            <w:tcBorders>
              <w:top w:val="nil"/>
              <w:left w:val="nil"/>
              <w:bottom w:val="single" w:sz="4" w:space="0" w:color="auto"/>
              <w:right w:val="single" w:sz="4" w:space="0" w:color="auto"/>
            </w:tcBorders>
            <w:vAlign w:val="bottom"/>
          </w:tcPr>
          <w:p w:rsidR="00880537" w:rsidRPr="00E35A11" w:rsidRDefault="000276D0" w:rsidP="00314387">
            <w:pPr>
              <w:jc w:val="right"/>
              <w:rPr>
                <w:rFonts w:ascii="Times New Roman" w:hAnsi="Times New Roman"/>
                <w:sz w:val="24"/>
                <w:szCs w:val="24"/>
              </w:rPr>
            </w:pPr>
            <w:r w:rsidRPr="00E35A11">
              <w:rPr>
                <w:rFonts w:ascii="Times New Roman" w:hAnsi="Times New Roman"/>
                <w:sz w:val="24"/>
                <w:szCs w:val="24"/>
              </w:rPr>
              <w:t>4</w:t>
            </w:r>
            <w:r w:rsidR="00314387" w:rsidRPr="00E35A11">
              <w:rPr>
                <w:rFonts w:ascii="Times New Roman" w:hAnsi="Times New Roman"/>
                <w:sz w:val="24"/>
                <w:szCs w:val="24"/>
              </w:rPr>
              <w:t>942</w:t>
            </w:r>
            <w:r w:rsidR="00880537" w:rsidRPr="00E35A11">
              <w:rPr>
                <w:rFonts w:ascii="Times New Roman" w:hAnsi="Times New Roman"/>
                <w:sz w:val="24"/>
                <w:szCs w:val="24"/>
              </w:rPr>
              <w:t>,</w:t>
            </w:r>
            <w:r w:rsidR="00314387" w:rsidRPr="00E35A11">
              <w:rPr>
                <w:rFonts w:ascii="Times New Roman" w:hAnsi="Times New Roman"/>
                <w:sz w:val="24"/>
                <w:szCs w:val="24"/>
              </w:rPr>
              <w:t>77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Беркат-Юрт</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4942,77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Гикало</w:t>
            </w:r>
          </w:p>
        </w:tc>
        <w:tc>
          <w:tcPr>
            <w:tcW w:w="1842" w:type="dxa"/>
            <w:tcBorders>
              <w:top w:val="nil"/>
              <w:left w:val="nil"/>
              <w:bottom w:val="single" w:sz="4" w:space="0" w:color="auto"/>
              <w:right w:val="single" w:sz="4" w:space="0" w:color="auto"/>
            </w:tcBorders>
            <w:vAlign w:val="bottom"/>
          </w:tcPr>
          <w:p w:rsidR="00880537" w:rsidRPr="00E35A11" w:rsidRDefault="00314387" w:rsidP="00883370">
            <w:pPr>
              <w:jc w:val="right"/>
              <w:rPr>
                <w:rFonts w:ascii="Times New Roman" w:hAnsi="Times New Roman"/>
                <w:sz w:val="24"/>
                <w:szCs w:val="24"/>
              </w:rPr>
            </w:pPr>
            <w:r w:rsidRPr="00E35A11">
              <w:rPr>
                <w:rFonts w:ascii="Times New Roman" w:hAnsi="Times New Roman"/>
                <w:sz w:val="24"/>
                <w:szCs w:val="24"/>
              </w:rPr>
              <w:t>34769,6189</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Горячеисточненская</w:t>
            </w:r>
          </w:p>
        </w:tc>
        <w:tc>
          <w:tcPr>
            <w:tcW w:w="1842" w:type="dxa"/>
            <w:tcBorders>
              <w:top w:val="nil"/>
              <w:left w:val="nil"/>
              <w:bottom w:val="single" w:sz="4" w:space="0" w:color="auto"/>
              <w:right w:val="single" w:sz="4" w:space="0" w:color="auto"/>
            </w:tcBorders>
            <w:vAlign w:val="bottom"/>
          </w:tcPr>
          <w:p w:rsidR="00880537" w:rsidRPr="00E35A11" w:rsidRDefault="00314387" w:rsidP="00883370">
            <w:pPr>
              <w:jc w:val="right"/>
              <w:rPr>
                <w:rFonts w:ascii="Times New Roman" w:hAnsi="Times New Roman"/>
                <w:sz w:val="24"/>
                <w:szCs w:val="24"/>
              </w:rPr>
            </w:pPr>
            <w:r w:rsidRPr="00E35A11">
              <w:rPr>
                <w:rFonts w:ascii="Times New Roman" w:hAnsi="Times New Roman"/>
                <w:sz w:val="24"/>
                <w:szCs w:val="24"/>
              </w:rPr>
              <w:t>4162,22</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Дачу-Борзой</w:t>
            </w:r>
          </w:p>
        </w:tc>
        <w:tc>
          <w:tcPr>
            <w:tcW w:w="1842" w:type="dxa"/>
            <w:tcBorders>
              <w:top w:val="nil"/>
              <w:left w:val="nil"/>
              <w:bottom w:val="single" w:sz="4" w:space="0" w:color="auto"/>
              <w:right w:val="single" w:sz="4" w:space="0" w:color="auto"/>
            </w:tcBorders>
            <w:vAlign w:val="bottom"/>
          </w:tcPr>
          <w:p w:rsidR="00880537" w:rsidRPr="00E35A11" w:rsidRDefault="00880537" w:rsidP="00314387">
            <w:pPr>
              <w:jc w:val="right"/>
              <w:rPr>
                <w:rFonts w:ascii="Times New Roman" w:hAnsi="Times New Roman"/>
                <w:sz w:val="24"/>
                <w:szCs w:val="24"/>
              </w:rPr>
            </w:pPr>
            <w:r w:rsidRPr="00E35A11">
              <w:rPr>
                <w:rFonts w:ascii="Times New Roman" w:hAnsi="Times New Roman"/>
                <w:sz w:val="24"/>
                <w:szCs w:val="24"/>
              </w:rPr>
              <w:t>2</w:t>
            </w:r>
            <w:r w:rsidR="00314387" w:rsidRPr="00E35A11">
              <w:rPr>
                <w:rFonts w:ascii="Times New Roman" w:hAnsi="Times New Roman"/>
                <w:sz w:val="24"/>
                <w:szCs w:val="24"/>
              </w:rPr>
              <w:t>726</w:t>
            </w:r>
            <w:r w:rsidRPr="00E35A11">
              <w:rPr>
                <w:rFonts w:ascii="Times New Roman" w:hAnsi="Times New Roman"/>
                <w:sz w:val="24"/>
                <w:szCs w:val="24"/>
              </w:rPr>
              <w:t>,5</w:t>
            </w:r>
            <w:r w:rsidR="00314387" w:rsidRPr="00E35A11">
              <w:rPr>
                <w:rFonts w:ascii="Times New Roman" w:hAnsi="Times New Roman"/>
                <w:sz w:val="24"/>
                <w:szCs w:val="24"/>
              </w:rPr>
              <w:t>0</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Ильиновская</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1995</w:t>
            </w:r>
            <w:r w:rsidR="00880537" w:rsidRPr="00E35A11">
              <w:rPr>
                <w:rFonts w:ascii="Times New Roman" w:hAnsi="Times New Roman"/>
                <w:sz w:val="24"/>
                <w:szCs w:val="24"/>
              </w:rPr>
              <w:t>,</w:t>
            </w:r>
            <w:r w:rsidRPr="00E35A11">
              <w:rPr>
                <w:rFonts w:ascii="Times New Roman" w:hAnsi="Times New Roman"/>
                <w:sz w:val="24"/>
                <w:szCs w:val="24"/>
              </w:rPr>
              <w:t>56</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Кень-Юрт</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1906</w:t>
            </w:r>
            <w:r w:rsidR="00880537" w:rsidRPr="00E35A11">
              <w:rPr>
                <w:rFonts w:ascii="Times New Roman" w:hAnsi="Times New Roman"/>
                <w:sz w:val="24"/>
                <w:szCs w:val="24"/>
              </w:rPr>
              <w:t>,</w:t>
            </w:r>
            <w:r w:rsidRPr="00E35A11">
              <w:rPr>
                <w:rFonts w:ascii="Times New Roman" w:hAnsi="Times New Roman"/>
                <w:sz w:val="24"/>
                <w:szCs w:val="24"/>
              </w:rPr>
              <w:t>50</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Комсомольское</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10210</w:t>
            </w:r>
            <w:r w:rsidR="00880537" w:rsidRPr="00E35A11">
              <w:rPr>
                <w:rFonts w:ascii="Times New Roman" w:hAnsi="Times New Roman"/>
                <w:sz w:val="24"/>
                <w:szCs w:val="24"/>
              </w:rPr>
              <w:t>,</w:t>
            </w:r>
            <w:r w:rsidRPr="00E35A11">
              <w:rPr>
                <w:rFonts w:ascii="Times New Roman" w:hAnsi="Times New Roman"/>
                <w:sz w:val="24"/>
                <w:szCs w:val="24"/>
              </w:rPr>
              <w:t>41</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Кулары</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7740</w:t>
            </w:r>
            <w:r w:rsidR="00880537" w:rsidRPr="00E35A11">
              <w:rPr>
                <w:rFonts w:ascii="Times New Roman" w:hAnsi="Times New Roman"/>
                <w:sz w:val="24"/>
                <w:szCs w:val="24"/>
              </w:rPr>
              <w:t>,</w:t>
            </w:r>
            <w:r w:rsidRPr="00E35A11">
              <w:rPr>
                <w:rFonts w:ascii="Times New Roman" w:hAnsi="Times New Roman"/>
                <w:sz w:val="24"/>
                <w:szCs w:val="24"/>
              </w:rPr>
              <w:t>02</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784" w:type="dxa"/>
            <w:tcBorders>
              <w:top w:val="nil"/>
              <w:left w:val="nil"/>
              <w:bottom w:val="single" w:sz="4" w:space="0" w:color="auto"/>
              <w:right w:val="single" w:sz="4" w:space="0" w:color="auto"/>
            </w:tcBorders>
            <w:vAlign w:val="center"/>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в/г. Ханкала</w:t>
            </w:r>
          </w:p>
        </w:tc>
        <w:tc>
          <w:tcPr>
            <w:tcW w:w="1842" w:type="dxa"/>
            <w:tcBorders>
              <w:top w:val="nil"/>
              <w:left w:val="nil"/>
              <w:bottom w:val="single" w:sz="4" w:space="0" w:color="auto"/>
              <w:right w:val="single" w:sz="4" w:space="0" w:color="auto"/>
            </w:tcBorders>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13197,38</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Лаха </w:t>
            </w:r>
            <w:r w:rsidR="004D5F99" w:rsidRPr="00E35A11">
              <w:rPr>
                <w:rFonts w:ascii="Times New Roman" w:hAnsi="Times New Roman"/>
                <w:sz w:val="24"/>
                <w:szCs w:val="24"/>
              </w:rPr>
              <w:t>–</w:t>
            </w:r>
            <w:r w:rsidRPr="00E35A11">
              <w:rPr>
                <w:rFonts w:ascii="Times New Roman" w:hAnsi="Times New Roman"/>
                <w:sz w:val="24"/>
                <w:szCs w:val="24"/>
              </w:rPr>
              <w:t xml:space="preserve"> Варанды</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1584</w:t>
            </w:r>
            <w:r w:rsidR="00880537" w:rsidRPr="00E35A11">
              <w:rPr>
                <w:rFonts w:ascii="Times New Roman" w:hAnsi="Times New Roman"/>
                <w:sz w:val="24"/>
                <w:szCs w:val="24"/>
              </w:rPr>
              <w:t>,</w:t>
            </w:r>
            <w:r w:rsidRPr="00E35A11">
              <w:rPr>
                <w:rFonts w:ascii="Times New Roman" w:hAnsi="Times New Roman"/>
                <w:sz w:val="24"/>
                <w:szCs w:val="24"/>
              </w:rPr>
              <w:t>64</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Красностепновское</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152</w:t>
            </w:r>
            <w:r w:rsidR="00880537" w:rsidRPr="00E35A11">
              <w:rPr>
                <w:rFonts w:ascii="Times New Roman" w:hAnsi="Times New Roman"/>
                <w:sz w:val="24"/>
                <w:szCs w:val="24"/>
              </w:rPr>
              <w:t>,</w:t>
            </w:r>
            <w:r w:rsidRPr="00E35A11">
              <w:rPr>
                <w:rFonts w:ascii="Times New Roman" w:hAnsi="Times New Roman"/>
                <w:sz w:val="24"/>
                <w:szCs w:val="24"/>
              </w:rPr>
              <w:t>77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Первомайская</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6889</w:t>
            </w:r>
            <w:r w:rsidR="00880537" w:rsidRPr="00E35A11">
              <w:rPr>
                <w:rFonts w:ascii="Times New Roman" w:hAnsi="Times New Roman"/>
                <w:sz w:val="24"/>
                <w:szCs w:val="24"/>
              </w:rPr>
              <w:t>,</w:t>
            </w:r>
            <w:r w:rsidRPr="00E35A11">
              <w:rPr>
                <w:rFonts w:ascii="Times New Roman" w:hAnsi="Times New Roman"/>
                <w:sz w:val="24"/>
                <w:szCs w:val="24"/>
              </w:rPr>
              <w:t>54</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Петропавловская</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7541</w:t>
            </w:r>
            <w:r w:rsidR="00880537" w:rsidRPr="00E35A11">
              <w:rPr>
                <w:rFonts w:ascii="Times New Roman" w:hAnsi="Times New Roman"/>
                <w:sz w:val="24"/>
                <w:szCs w:val="24"/>
              </w:rPr>
              <w:t>,</w:t>
            </w:r>
            <w:r w:rsidRPr="00E35A11">
              <w:rPr>
                <w:rFonts w:ascii="Times New Roman" w:hAnsi="Times New Roman"/>
                <w:sz w:val="24"/>
                <w:szCs w:val="24"/>
              </w:rPr>
              <w:t>89</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Побединское</w:t>
            </w:r>
          </w:p>
        </w:tc>
        <w:tc>
          <w:tcPr>
            <w:tcW w:w="1842" w:type="dxa"/>
            <w:tcBorders>
              <w:top w:val="nil"/>
              <w:left w:val="nil"/>
              <w:bottom w:val="single" w:sz="4" w:space="0" w:color="auto"/>
              <w:right w:val="single" w:sz="4" w:space="0" w:color="auto"/>
            </w:tcBorders>
            <w:vAlign w:val="bottom"/>
          </w:tcPr>
          <w:p w:rsidR="00880537" w:rsidRPr="00E35A11" w:rsidRDefault="00314387" w:rsidP="00883370">
            <w:pPr>
              <w:jc w:val="right"/>
              <w:rPr>
                <w:rFonts w:ascii="Times New Roman" w:hAnsi="Times New Roman"/>
                <w:sz w:val="24"/>
                <w:szCs w:val="24"/>
              </w:rPr>
            </w:pPr>
            <w:r w:rsidRPr="00E35A11">
              <w:rPr>
                <w:rFonts w:ascii="Times New Roman" w:hAnsi="Times New Roman"/>
                <w:sz w:val="24"/>
                <w:szCs w:val="24"/>
              </w:rPr>
              <w:t>4477</w:t>
            </w:r>
            <w:r w:rsidR="00880537" w:rsidRPr="00E35A11">
              <w:rPr>
                <w:rFonts w:ascii="Times New Roman" w:hAnsi="Times New Roman"/>
                <w:sz w:val="24"/>
                <w:szCs w:val="24"/>
              </w:rPr>
              <w:t>,</w:t>
            </w:r>
            <w:r w:rsidRPr="00E35A11">
              <w:rPr>
                <w:rFonts w:ascii="Times New Roman" w:hAnsi="Times New Roman"/>
                <w:sz w:val="24"/>
                <w:szCs w:val="24"/>
              </w:rPr>
              <w:t>14</w:t>
            </w:r>
            <w:r w:rsidR="00880537" w:rsidRPr="00E35A11">
              <w:rPr>
                <w:rFonts w:ascii="Times New Roman" w:hAnsi="Times New Roman"/>
                <w:sz w:val="24"/>
                <w:szCs w:val="24"/>
              </w:rPr>
              <w:t>87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Радужное</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2490</w:t>
            </w:r>
            <w:r w:rsidR="00880537" w:rsidRPr="00E35A11">
              <w:rPr>
                <w:rFonts w:ascii="Times New Roman" w:hAnsi="Times New Roman"/>
                <w:sz w:val="24"/>
                <w:szCs w:val="24"/>
              </w:rPr>
              <w:t>,</w:t>
            </w:r>
            <w:r w:rsidRPr="00E35A11">
              <w:rPr>
                <w:rFonts w:ascii="Times New Roman" w:hAnsi="Times New Roman"/>
                <w:sz w:val="24"/>
                <w:szCs w:val="24"/>
              </w:rPr>
              <w:t>20</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Нагорное</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1153</w:t>
            </w:r>
            <w:r w:rsidR="00880537" w:rsidRPr="00E35A11">
              <w:rPr>
                <w:rFonts w:ascii="Times New Roman" w:hAnsi="Times New Roman"/>
                <w:sz w:val="24"/>
                <w:szCs w:val="24"/>
              </w:rPr>
              <w:t>,</w:t>
            </w:r>
            <w:r w:rsidRPr="00E35A11">
              <w:rPr>
                <w:rFonts w:ascii="Times New Roman" w:hAnsi="Times New Roman"/>
                <w:sz w:val="24"/>
                <w:szCs w:val="24"/>
              </w:rPr>
              <w:t>21</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19</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Долинский</w:t>
            </w:r>
          </w:p>
        </w:tc>
        <w:tc>
          <w:tcPr>
            <w:tcW w:w="1842" w:type="dxa"/>
            <w:tcBorders>
              <w:top w:val="nil"/>
              <w:left w:val="nil"/>
              <w:bottom w:val="single" w:sz="4" w:space="0" w:color="auto"/>
              <w:right w:val="single" w:sz="4" w:space="0" w:color="auto"/>
            </w:tcBorders>
            <w:vAlign w:val="bottom"/>
          </w:tcPr>
          <w:p w:rsidR="00880537" w:rsidRPr="00E35A11" w:rsidRDefault="00880537" w:rsidP="00E513CA">
            <w:pPr>
              <w:jc w:val="right"/>
              <w:rPr>
                <w:rFonts w:ascii="Times New Roman" w:hAnsi="Times New Roman"/>
                <w:sz w:val="24"/>
                <w:szCs w:val="24"/>
              </w:rPr>
            </w:pPr>
            <w:r w:rsidRPr="00E35A11">
              <w:rPr>
                <w:rFonts w:ascii="Times New Roman" w:hAnsi="Times New Roman"/>
                <w:sz w:val="24"/>
                <w:szCs w:val="24"/>
              </w:rPr>
              <w:t>1</w:t>
            </w:r>
            <w:r w:rsidR="00E513CA" w:rsidRPr="00E35A11">
              <w:rPr>
                <w:rFonts w:ascii="Times New Roman" w:hAnsi="Times New Roman"/>
                <w:sz w:val="24"/>
                <w:szCs w:val="24"/>
              </w:rPr>
              <w:t>603</w:t>
            </w:r>
            <w:r w:rsidRPr="00E35A11">
              <w:rPr>
                <w:rFonts w:ascii="Times New Roman" w:hAnsi="Times New Roman"/>
                <w:sz w:val="24"/>
                <w:szCs w:val="24"/>
              </w:rPr>
              <w:t>,</w:t>
            </w:r>
            <w:r w:rsidR="00E513CA" w:rsidRPr="00E35A11">
              <w:rPr>
                <w:rFonts w:ascii="Times New Roman" w:hAnsi="Times New Roman"/>
                <w:sz w:val="24"/>
                <w:szCs w:val="24"/>
              </w:rPr>
              <w:t>60</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Правобережное</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3008</w:t>
            </w:r>
            <w:r w:rsidR="00880537" w:rsidRPr="00E35A11">
              <w:rPr>
                <w:rFonts w:ascii="Times New Roman" w:hAnsi="Times New Roman"/>
                <w:sz w:val="24"/>
                <w:szCs w:val="24"/>
              </w:rPr>
              <w:t>,</w:t>
            </w:r>
            <w:r w:rsidRPr="00E35A11">
              <w:rPr>
                <w:rFonts w:ascii="Times New Roman" w:hAnsi="Times New Roman"/>
                <w:sz w:val="24"/>
                <w:szCs w:val="24"/>
              </w:rPr>
              <w:t>12</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21</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Газгородок</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1670</w:t>
            </w:r>
            <w:r w:rsidR="00880537" w:rsidRPr="00E35A11">
              <w:rPr>
                <w:rFonts w:ascii="Times New Roman" w:hAnsi="Times New Roman"/>
                <w:sz w:val="24"/>
                <w:szCs w:val="24"/>
              </w:rPr>
              <w:t>,</w:t>
            </w:r>
            <w:r w:rsidRPr="00E35A11">
              <w:rPr>
                <w:rFonts w:ascii="Times New Roman" w:hAnsi="Times New Roman"/>
                <w:sz w:val="24"/>
                <w:szCs w:val="24"/>
              </w:rPr>
              <w:t>74</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22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Пригородное</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7361</w:t>
            </w:r>
            <w:r w:rsidR="00880537" w:rsidRPr="00E35A11">
              <w:rPr>
                <w:rFonts w:ascii="Times New Roman" w:hAnsi="Times New Roman"/>
                <w:sz w:val="24"/>
                <w:szCs w:val="24"/>
              </w:rPr>
              <w:t>,</w:t>
            </w:r>
            <w:r w:rsidRPr="00E35A11">
              <w:rPr>
                <w:rFonts w:ascii="Times New Roman" w:hAnsi="Times New Roman"/>
                <w:sz w:val="24"/>
                <w:szCs w:val="24"/>
              </w:rPr>
              <w:t>86</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Пролетарское</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2075</w:t>
            </w:r>
            <w:r w:rsidR="00880537" w:rsidRPr="00E35A11">
              <w:rPr>
                <w:rFonts w:ascii="Times New Roman" w:hAnsi="Times New Roman"/>
                <w:sz w:val="24"/>
                <w:szCs w:val="24"/>
              </w:rPr>
              <w:t>,</w:t>
            </w:r>
            <w:r w:rsidRPr="00E35A11">
              <w:rPr>
                <w:rFonts w:ascii="Times New Roman" w:hAnsi="Times New Roman"/>
                <w:sz w:val="24"/>
                <w:szCs w:val="24"/>
              </w:rPr>
              <w:t>42</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Садовое</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4406</w:t>
            </w:r>
            <w:r w:rsidR="00880537" w:rsidRPr="00E35A11">
              <w:rPr>
                <w:rFonts w:ascii="Times New Roman" w:hAnsi="Times New Roman"/>
                <w:sz w:val="24"/>
                <w:szCs w:val="24"/>
              </w:rPr>
              <w:t>,</w:t>
            </w:r>
            <w:r w:rsidRPr="00E35A11">
              <w:rPr>
                <w:rFonts w:ascii="Times New Roman" w:hAnsi="Times New Roman"/>
                <w:sz w:val="24"/>
                <w:szCs w:val="24"/>
              </w:rPr>
              <w:t>87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Старые Атаги</w:t>
            </w:r>
          </w:p>
        </w:tc>
        <w:tc>
          <w:tcPr>
            <w:tcW w:w="1842" w:type="dxa"/>
            <w:tcBorders>
              <w:top w:val="nil"/>
              <w:left w:val="nil"/>
              <w:bottom w:val="single" w:sz="4" w:space="0" w:color="auto"/>
              <w:right w:val="single" w:sz="4" w:space="0" w:color="auto"/>
            </w:tcBorders>
            <w:vAlign w:val="bottom"/>
          </w:tcPr>
          <w:p w:rsidR="00880537" w:rsidRPr="00E35A11" w:rsidRDefault="00880537" w:rsidP="00E513CA">
            <w:pPr>
              <w:jc w:val="right"/>
              <w:rPr>
                <w:rFonts w:ascii="Times New Roman" w:hAnsi="Times New Roman"/>
                <w:sz w:val="24"/>
                <w:szCs w:val="24"/>
              </w:rPr>
            </w:pPr>
            <w:r w:rsidRPr="00E35A11">
              <w:rPr>
                <w:rFonts w:ascii="Times New Roman" w:hAnsi="Times New Roman"/>
                <w:sz w:val="24"/>
                <w:szCs w:val="24"/>
              </w:rPr>
              <w:t>1</w:t>
            </w:r>
            <w:r w:rsidR="00E513CA" w:rsidRPr="00E35A11">
              <w:rPr>
                <w:rFonts w:ascii="Times New Roman" w:hAnsi="Times New Roman"/>
                <w:sz w:val="24"/>
                <w:szCs w:val="24"/>
              </w:rPr>
              <w:t>7537</w:t>
            </w:r>
            <w:r w:rsidRPr="00E35A11">
              <w:rPr>
                <w:rFonts w:ascii="Times New Roman" w:hAnsi="Times New Roman"/>
                <w:sz w:val="24"/>
                <w:szCs w:val="24"/>
              </w:rPr>
              <w:t>,</w:t>
            </w:r>
            <w:r w:rsidR="00E513CA" w:rsidRPr="00E35A11">
              <w:rPr>
                <w:rFonts w:ascii="Times New Roman" w:hAnsi="Times New Roman"/>
                <w:sz w:val="24"/>
                <w:szCs w:val="24"/>
              </w:rPr>
              <w:t>04</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Толстой-Юрт</w:t>
            </w:r>
          </w:p>
        </w:tc>
        <w:tc>
          <w:tcPr>
            <w:tcW w:w="1842" w:type="dxa"/>
            <w:tcBorders>
              <w:top w:val="nil"/>
              <w:left w:val="nil"/>
              <w:bottom w:val="single" w:sz="4" w:space="0" w:color="auto"/>
              <w:right w:val="single" w:sz="4" w:space="0" w:color="auto"/>
            </w:tcBorders>
            <w:vAlign w:val="bottom"/>
          </w:tcPr>
          <w:p w:rsidR="00880537" w:rsidRPr="00E35A11" w:rsidRDefault="00880537" w:rsidP="00E513CA">
            <w:pPr>
              <w:jc w:val="right"/>
              <w:rPr>
                <w:rFonts w:ascii="Times New Roman" w:hAnsi="Times New Roman"/>
                <w:sz w:val="24"/>
                <w:szCs w:val="24"/>
              </w:rPr>
            </w:pPr>
            <w:r w:rsidRPr="00E35A11">
              <w:rPr>
                <w:rFonts w:ascii="Times New Roman" w:hAnsi="Times New Roman"/>
                <w:sz w:val="24"/>
                <w:szCs w:val="24"/>
              </w:rPr>
              <w:t>1</w:t>
            </w:r>
            <w:r w:rsidR="00E513CA" w:rsidRPr="00E35A11">
              <w:rPr>
                <w:rFonts w:ascii="Times New Roman" w:hAnsi="Times New Roman"/>
                <w:sz w:val="24"/>
                <w:szCs w:val="24"/>
              </w:rPr>
              <w:t>1963</w:t>
            </w:r>
            <w:r w:rsidRPr="00E35A11">
              <w:rPr>
                <w:rFonts w:ascii="Times New Roman" w:hAnsi="Times New Roman"/>
                <w:sz w:val="24"/>
                <w:szCs w:val="24"/>
              </w:rPr>
              <w:t>,</w:t>
            </w:r>
            <w:r w:rsidR="00E513CA" w:rsidRPr="00E35A11">
              <w:rPr>
                <w:rFonts w:ascii="Times New Roman" w:hAnsi="Times New Roman"/>
                <w:sz w:val="24"/>
                <w:szCs w:val="24"/>
              </w:rPr>
              <w:t>97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Чечен-Аул</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17781</w:t>
            </w:r>
            <w:r w:rsidR="00880537" w:rsidRPr="00E35A11">
              <w:rPr>
                <w:rFonts w:ascii="Times New Roman" w:hAnsi="Times New Roman"/>
                <w:sz w:val="24"/>
                <w:szCs w:val="24"/>
              </w:rPr>
              <w:t>,</w:t>
            </w:r>
            <w:r w:rsidRPr="00E35A11">
              <w:rPr>
                <w:rFonts w:ascii="Times New Roman" w:hAnsi="Times New Roman"/>
                <w:sz w:val="24"/>
                <w:szCs w:val="24"/>
              </w:rPr>
              <w:t>55</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28</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Чишки</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3148</w:t>
            </w:r>
            <w:r w:rsidR="00880537" w:rsidRPr="00E35A11">
              <w:rPr>
                <w:rFonts w:ascii="Times New Roman" w:hAnsi="Times New Roman"/>
                <w:sz w:val="24"/>
                <w:szCs w:val="24"/>
              </w:rPr>
              <w:t>,</w:t>
            </w:r>
            <w:r w:rsidRPr="00E35A11">
              <w:rPr>
                <w:rFonts w:ascii="Times New Roman" w:hAnsi="Times New Roman"/>
                <w:sz w:val="24"/>
                <w:szCs w:val="24"/>
              </w:rPr>
              <w:t>12</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29</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Центора-Юрт</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3957</w:t>
            </w:r>
            <w:r w:rsidR="00880537" w:rsidRPr="00E35A11">
              <w:rPr>
                <w:rFonts w:ascii="Times New Roman" w:hAnsi="Times New Roman"/>
                <w:sz w:val="24"/>
                <w:szCs w:val="24"/>
              </w:rPr>
              <w:t>,</w:t>
            </w:r>
            <w:r w:rsidRPr="00E35A11">
              <w:rPr>
                <w:rFonts w:ascii="Times New Roman" w:hAnsi="Times New Roman"/>
                <w:sz w:val="24"/>
                <w:szCs w:val="24"/>
              </w:rPr>
              <w:t>85</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30</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Терское</w:t>
            </w:r>
          </w:p>
        </w:tc>
        <w:tc>
          <w:tcPr>
            <w:tcW w:w="1842" w:type="dxa"/>
            <w:tcBorders>
              <w:top w:val="nil"/>
              <w:left w:val="nil"/>
              <w:bottom w:val="single" w:sz="4" w:space="0" w:color="auto"/>
              <w:right w:val="single" w:sz="4" w:space="0" w:color="auto"/>
            </w:tcBorders>
            <w:vAlign w:val="bottom"/>
          </w:tcPr>
          <w:p w:rsidR="00880537" w:rsidRPr="00E35A11" w:rsidRDefault="00880537" w:rsidP="00E513CA">
            <w:pPr>
              <w:jc w:val="right"/>
              <w:rPr>
                <w:rFonts w:ascii="Times New Roman" w:hAnsi="Times New Roman"/>
                <w:sz w:val="24"/>
                <w:szCs w:val="24"/>
              </w:rPr>
            </w:pPr>
            <w:r w:rsidRPr="00E35A11">
              <w:rPr>
                <w:rFonts w:ascii="Times New Roman" w:hAnsi="Times New Roman"/>
                <w:sz w:val="24"/>
                <w:szCs w:val="24"/>
              </w:rPr>
              <w:t>13</w:t>
            </w:r>
            <w:r w:rsidR="00E513CA" w:rsidRPr="00E35A11">
              <w:rPr>
                <w:rFonts w:ascii="Times New Roman" w:hAnsi="Times New Roman"/>
                <w:sz w:val="24"/>
                <w:szCs w:val="24"/>
              </w:rPr>
              <w:t>98</w:t>
            </w:r>
            <w:r w:rsidRPr="00E35A11">
              <w:rPr>
                <w:rFonts w:ascii="Times New Roman" w:hAnsi="Times New Roman"/>
                <w:sz w:val="24"/>
                <w:szCs w:val="24"/>
              </w:rPr>
              <w:t>,</w:t>
            </w:r>
            <w:r w:rsidR="00E513CA" w:rsidRPr="00E35A11">
              <w:rPr>
                <w:rFonts w:ascii="Times New Roman" w:hAnsi="Times New Roman"/>
                <w:sz w:val="24"/>
                <w:szCs w:val="24"/>
              </w:rPr>
              <w:t>11</w:t>
            </w:r>
          </w:p>
        </w:tc>
      </w:tr>
      <w:tr w:rsidR="00880537" w:rsidRPr="00E35A11" w:rsidTr="00883370">
        <w:trPr>
          <w:trHeight w:val="493"/>
          <w:jc w:val="center"/>
        </w:trPr>
        <w:tc>
          <w:tcPr>
            <w:tcW w:w="746"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31</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Пионерское</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745</w:t>
            </w:r>
            <w:r w:rsidR="00880537" w:rsidRPr="00E35A11">
              <w:rPr>
                <w:rFonts w:ascii="Times New Roman" w:hAnsi="Times New Roman"/>
                <w:sz w:val="24"/>
                <w:szCs w:val="24"/>
              </w:rPr>
              <w:t>,</w:t>
            </w:r>
            <w:r w:rsidRPr="00E35A11">
              <w:rPr>
                <w:rFonts w:ascii="Times New Roman" w:hAnsi="Times New Roman"/>
                <w:sz w:val="24"/>
                <w:szCs w:val="24"/>
              </w:rPr>
              <w:t>44</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Примыкание</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2</w:t>
            </w:r>
            <w:r w:rsidR="00880537" w:rsidRPr="00E35A11">
              <w:rPr>
                <w:rFonts w:ascii="Times New Roman" w:hAnsi="Times New Roman"/>
                <w:sz w:val="24"/>
                <w:szCs w:val="24"/>
              </w:rPr>
              <w:t>762,</w:t>
            </w:r>
            <w:r w:rsidRPr="00E35A11">
              <w:rPr>
                <w:rFonts w:ascii="Times New Roman" w:hAnsi="Times New Roman"/>
                <w:sz w:val="24"/>
                <w:szCs w:val="24"/>
              </w:rPr>
              <w:t>07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Октябрьское </w:t>
            </w:r>
          </w:p>
        </w:tc>
        <w:tc>
          <w:tcPr>
            <w:tcW w:w="1842" w:type="dxa"/>
            <w:tcBorders>
              <w:top w:val="nil"/>
              <w:left w:val="nil"/>
              <w:bottom w:val="single" w:sz="4" w:space="0" w:color="auto"/>
              <w:right w:val="single" w:sz="4" w:space="0" w:color="auto"/>
            </w:tcBorders>
            <w:vAlign w:val="bottom"/>
          </w:tcPr>
          <w:p w:rsidR="00880537" w:rsidRPr="00E35A11" w:rsidRDefault="00314387" w:rsidP="00314387">
            <w:pPr>
              <w:jc w:val="right"/>
              <w:rPr>
                <w:rFonts w:ascii="Times New Roman" w:hAnsi="Times New Roman"/>
                <w:sz w:val="24"/>
                <w:szCs w:val="24"/>
              </w:rPr>
            </w:pPr>
            <w:r w:rsidRPr="00E35A11">
              <w:rPr>
                <w:rFonts w:ascii="Times New Roman" w:hAnsi="Times New Roman"/>
                <w:sz w:val="24"/>
                <w:szCs w:val="24"/>
              </w:rPr>
              <w:t>3343</w:t>
            </w:r>
            <w:r w:rsidR="00880537" w:rsidRPr="00E35A11">
              <w:rPr>
                <w:rFonts w:ascii="Times New Roman" w:hAnsi="Times New Roman"/>
                <w:sz w:val="24"/>
                <w:szCs w:val="24"/>
              </w:rPr>
              <w:t>,</w:t>
            </w:r>
            <w:r w:rsidRPr="00E35A11">
              <w:rPr>
                <w:rFonts w:ascii="Times New Roman" w:hAnsi="Times New Roman"/>
                <w:sz w:val="24"/>
                <w:szCs w:val="24"/>
              </w:rPr>
              <w:t>21</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Гунюшки</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155</w:t>
            </w:r>
            <w:r w:rsidR="00880537" w:rsidRPr="00E35A11">
              <w:rPr>
                <w:rFonts w:ascii="Times New Roman" w:hAnsi="Times New Roman"/>
                <w:sz w:val="24"/>
                <w:szCs w:val="24"/>
              </w:rPr>
              <w:t>,</w:t>
            </w:r>
            <w:r w:rsidRPr="00E35A11">
              <w:rPr>
                <w:rFonts w:ascii="Times New Roman" w:hAnsi="Times New Roman"/>
                <w:sz w:val="24"/>
                <w:szCs w:val="24"/>
              </w:rPr>
              <w:t>92</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п. Дружба </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92</w:t>
            </w:r>
            <w:r w:rsidR="00880537" w:rsidRPr="00E35A11">
              <w:rPr>
                <w:rFonts w:ascii="Times New Roman" w:hAnsi="Times New Roman"/>
                <w:sz w:val="24"/>
                <w:szCs w:val="24"/>
              </w:rPr>
              <w:t>,</w:t>
            </w:r>
            <w:r w:rsidRPr="00E35A11">
              <w:rPr>
                <w:rFonts w:ascii="Times New Roman" w:hAnsi="Times New Roman"/>
                <w:sz w:val="24"/>
                <w:szCs w:val="24"/>
              </w:rPr>
              <w:t>87</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Керла-Юрт</w:t>
            </w:r>
          </w:p>
        </w:tc>
        <w:tc>
          <w:tcPr>
            <w:tcW w:w="1842" w:type="dxa"/>
            <w:tcBorders>
              <w:top w:val="nil"/>
              <w:left w:val="nil"/>
              <w:bottom w:val="single" w:sz="4" w:space="0" w:color="auto"/>
              <w:right w:val="single" w:sz="4" w:space="0" w:color="auto"/>
            </w:tcBorders>
            <w:vAlign w:val="bottom"/>
          </w:tcPr>
          <w:p w:rsidR="00880537" w:rsidRPr="00E35A11" w:rsidRDefault="00E513CA" w:rsidP="00E513CA">
            <w:pPr>
              <w:jc w:val="right"/>
              <w:rPr>
                <w:rFonts w:ascii="Times New Roman" w:hAnsi="Times New Roman"/>
                <w:sz w:val="24"/>
                <w:szCs w:val="24"/>
              </w:rPr>
            </w:pPr>
            <w:r w:rsidRPr="00E35A11">
              <w:rPr>
                <w:rFonts w:ascii="Times New Roman" w:hAnsi="Times New Roman"/>
                <w:sz w:val="24"/>
                <w:szCs w:val="24"/>
              </w:rPr>
              <w:t>1996</w:t>
            </w:r>
            <w:r w:rsidR="00880537" w:rsidRPr="00E35A11">
              <w:rPr>
                <w:rFonts w:ascii="Times New Roman" w:hAnsi="Times New Roman"/>
                <w:sz w:val="24"/>
                <w:szCs w:val="24"/>
              </w:rPr>
              <w:t>,</w:t>
            </w:r>
            <w:r w:rsidRPr="00E35A11">
              <w:rPr>
                <w:rFonts w:ascii="Times New Roman" w:hAnsi="Times New Roman"/>
                <w:sz w:val="24"/>
                <w:szCs w:val="24"/>
              </w:rPr>
              <w:t>51</w:t>
            </w:r>
          </w:p>
        </w:tc>
      </w:tr>
      <w:tr w:rsidR="00880537"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Майский</w:t>
            </w:r>
          </w:p>
        </w:tc>
        <w:tc>
          <w:tcPr>
            <w:tcW w:w="1842" w:type="dxa"/>
            <w:tcBorders>
              <w:top w:val="nil"/>
              <w:left w:val="nil"/>
              <w:bottom w:val="single" w:sz="4" w:space="0" w:color="auto"/>
              <w:right w:val="single" w:sz="4" w:space="0" w:color="auto"/>
            </w:tcBorders>
            <w:vAlign w:val="bottom"/>
          </w:tcPr>
          <w:p w:rsidR="00880537" w:rsidRPr="00E35A11" w:rsidRDefault="00880537" w:rsidP="00E513CA">
            <w:pPr>
              <w:jc w:val="right"/>
              <w:rPr>
                <w:rFonts w:ascii="Times New Roman" w:hAnsi="Times New Roman"/>
                <w:sz w:val="24"/>
                <w:szCs w:val="24"/>
              </w:rPr>
            </w:pPr>
            <w:r w:rsidRPr="00E35A11">
              <w:rPr>
                <w:rFonts w:ascii="Times New Roman" w:hAnsi="Times New Roman"/>
                <w:sz w:val="24"/>
                <w:szCs w:val="24"/>
              </w:rPr>
              <w:t>1</w:t>
            </w:r>
            <w:r w:rsidR="00E513CA" w:rsidRPr="00E35A11">
              <w:rPr>
                <w:rFonts w:ascii="Times New Roman" w:hAnsi="Times New Roman"/>
                <w:sz w:val="24"/>
                <w:szCs w:val="24"/>
              </w:rPr>
              <w:t>44</w:t>
            </w:r>
            <w:r w:rsidRPr="00E35A11">
              <w:rPr>
                <w:rFonts w:ascii="Times New Roman" w:hAnsi="Times New Roman"/>
                <w:sz w:val="24"/>
                <w:szCs w:val="24"/>
              </w:rPr>
              <w:t>,</w:t>
            </w:r>
            <w:r w:rsidR="00E513CA" w:rsidRPr="00E35A11">
              <w:rPr>
                <w:rFonts w:ascii="Times New Roman" w:hAnsi="Times New Roman"/>
                <w:sz w:val="24"/>
                <w:szCs w:val="24"/>
              </w:rPr>
              <w:t>35</w:t>
            </w:r>
          </w:p>
        </w:tc>
      </w:tr>
      <w:tr w:rsidR="00993C56" w:rsidRPr="00E35A11" w:rsidTr="00883370">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993C56" w:rsidRPr="00E35A11" w:rsidRDefault="00993C56" w:rsidP="00883370">
            <w:pPr>
              <w:jc w:val="center"/>
              <w:rPr>
                <w:rFonts w:ascii="Times New Roman" w:hAnsi="Times New Roman"/>
                <w:sz w:val="24"/>
                <w:szCs w:val="24"/>
              </w:rPr>
            </w:pPr>
            <w:r w:rsidRPr="00E35A11">
              <w:rPr>
                <w:rFonts w:ascii="Times New Roman" w:hAnsi="Times New Roman"/>
                <w:sz w:val="24"/>
                <w:szCs w:val="24"/>
              </w:rPr>
              <w:t>38</w:t>
            </w:r>
          </w:p>
        </w:tc>
        <w:tc>
          <w:tcPr>
            <w:tcW w:w="2784" w:type="dxa"/>
            <w:tcBorders>
              <w:top w:val="nil"/>
              <w:left w:val="nil"/>
              <w:bottom w:val="single" w:sz="4" w:space="0" w:color="auto"/>
              <w:right w:val="single" w:sz="4" w:space="0" w:color="auto"/>
            </w:tcBorders>
            <w:vAlign w:val="bottom"/>
          </w:tcPr>
          <w:p w:rsidR="00993C56" w:rsidRPr="00E35A11" w:rsidRDefault="00993C56" w:rsidP="00883370">
            <w:pPr>
              <w:rPr>
                <w:rFonts w:ascii="Times New Roman" w:hAnsi="Times New Roman"/>
                <w:sz w:val="24"/>
                <w:szCs w:val="24"/>
              </w:rPr>
            </w:pPr>
            <w:r w:rsidRPr="00E35A11">
              <w:rPr>
                <w:rFonts w:ascii="Times New Roman" w:hAnsi="Times New Roman"/>
                <w:sz w:val="24"/>
                <w:szCs w:val="24"/>
              </w:rPr>
              <w:t>ДТС «Чишки»</w:t>
            </w:r>
          </w:p>
        </w:tc>
        <w:tc>
          <w:tcPr>
            <w:tcW w:w="1842" w:type="dxa"/>
            <w:tcBorders>
              <w:top w:val="nil"/>
              <w:left w:val="nil"/>
              <w:bottom w:val="single" w:sz="4" w:space="0" w:color="auto"/>
              <w:right w:val="single" w:sz="4" w:space="0" w:color="auto"/>
            </w:tcBorders>
            <w:vAlign w:val="bottom"/>
          </w:tcPr>
          <w:p w:rsidR="00993C56" w:rsidRPr="00E35A11" w:rsidRDefault="00993C56" w:rsidP="00E513CA">
            <w:pPr>
              <w:jc w:val="right"/>
              <w:rPr>
                <w:rFonts w:ascii="Times New Roman" w:hAnsi="Times New Roman"/>
                <w:sz w:val="24"/>
                <w:szCs w:val="24"/>
              </w:rPr>
            </w:pPr>
            <w:r w:rsidRPr="00E35A11">
              <w:rPr>
                <w:rFonts w:ascii="Times New Roman" w:hAnsi="Times New Roman"/>
                <w:sz w:val="24"/>
                <w:szCs w:val="24"/>
              </w:rPr>
              <w:t>298,97</w:t>
            </w:r>
          </w:p>
        </w:tc>
      </w:tr>
      <w:tr w:rsidR="00993C56" w:rsidRPr="00E35A11" w:rsidTr="001306C7">
        <w:trPr>
          <w:trHeight w:val="493"/>
          <w:jc w:val="center"/>
        </w:trPr>
        <w:tc>
          <w:tcPr>
            <w:tcW w:w="746" w:type="dxa"/>
            <w:tcBorders>
              <w:top w:val="nil"/>
              <w:left w:val="single" w:sz="4" w:space="0" w:color="auto"/>
              <w:bottom w:val="single" w:sz="4" w:space="0" w:color="auto"/>
              <w:right w:val="single" w:sz="4" w:space="0" w:color="auto"/>
            </w:tcBorders>
            <w:noWrap/>
            <w:vAlign w:val="center"/>
          </w:tcPr>
          <w:p w:rsidR="00993C56" w:rsidRPr="00E35A11" w:rsidRDefault="00993C56" w:rsidP="00883370">
            <w:pPr>
              <w:jc w:val="center"/>
              <w:rPr>
                <w:rFonts w:ascii="Times New Roman" w:hAnsi="Times New Roman"/>
                <w:sz w:val="24"/>
                <w:szCs w:val="24"/>
              </w:rPr>
            </w:pPr>
          </w:p>
        </w:tc>
        <w:tc>
          <w:tcPr>
            <w:tcW w:w="2784" w:type="dxa"/>
            <w:tcBorders>
              <w:top w:val="nil"/>
              <w:left w:val="nil"/>
              <w:bottom w:val="single" w:sz="4" w:space="0" w:color="auto"/>
              <w:right w:val="single" w:sz="4" w:space="0" w:color="auto"/>
            </w:tcBorders>
            <w:vAlign w:val="center"/>
          </w:tcPr>
          <w:p w:rsidR="00993C56" w:rsidRPr="00E35A11" w:rsidRDefault="00993C56" w:rsidP="00883370">
            <w:pPr>
              <w:rPr>
                <w:rFonts w:ascii="Times New Roman" w:hAnsi="Times New Roman"/>
                <w:sz w:val="24"/>
                <w:szCs w:val="24"/>
              </w:rPr>
            </w:pPr>
            <w:r w:rsidRPr="00E35A11">
              <w:rPr>
                <w:rFonts w:ascii="Times New Roman" w:hAnsi="Times New Roman"/>
                <w:b/>
                <w:bCs/>
                <w:sz w:val="24"/>
                <w:szCs w:val="24"/>
              </w:rPr>
              <w:t xml:space="preserve">Итого </w:t>
            </w:r>
          </w:p>
        </w:tc>
        <w:tc>
          <w:tcPr>
            <w:tcW w:w="1842" w:type="dxa"/>
            <w:tcBorders>
              <w:top w:val="nil"/>
              <w:left w:val="nil"/>
              <w:bottom w:val="single" w:sz="4" w:space="0" w:color="auto"/>
              <w:right w:val="single" w:sz="4" w:space="0" w:color="auto"/>
            </w:tcBorders>
            <w:vAlign w:val="bottom"/>
          </w:tcPr>
          <w:p w:rsidR="00993C56" w:rsidRPr="00E35A11" w:rsidRDefault="00993C56" w:rsidP="00883370">
            <w:pPr>
              <w:jc w:val="right"/>
              <w:rPr>
                <w:rFonts w:ascii="Times New Roman" w:hAnsi="Times New Roman"/>
                <w:sz w:val="24"/>
                <w:szCs w:val="24"/>
              </w:rPr>
            </w:pPr>
            <w:r w:rsidRPr="00E35A11">
              <w:rPr>
                <w:rFonts w:ascii="Times New Roman" w:hAnsi="Times New Roman"/>
                <w:b/>
                <w:sz w:val="24"/>
                <w:szCs w:val="24"/>
              </w:rPr>
              <w:t>169024,91</w:t>
            </w:r>
          </w:p>
        </w:tc>
      </w:tr>
    </w:tbl>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9. Объекты реконструкции Грозненского района</w:t>
      </w:r>
    </w:p>
    <w:p w:rsidR="00CA19F0" w:rsidRPr="00E35A11" w:rsidRDefault="00CA19F0" w:rsidP="00CA19F0"/>
    <w:tbl>
      <w:tblPr>
        <w:tblW w:w="10116" w:type="dxa"/>
        <w:tblLayout w:type="fixed"/>
        <w:tblCellMar>
          <w:left w:w="30" w:type="dxa"/>
          <w:right w:w="30" w:type="dxa"/>
        </w:tblCellMar>
        <w:tblLook w:val="0000" w:firstRow="0" w:lastRow="0" w:firstColumn="0" w:lastColumn="0" w:noHBand="0" w:noVBand="0"/>
      </w:tblPr>
      <w:tblGrid>
        <w:gridCol w:w="1590"/>
        <w:gridCol w:w="3481"/>
        <w:gridCol w:w="1663"/>
        <w:gridCol w:w="1664"/>
        <w:gridCol w:w="1718"/>
      </w:tblGrid>
      <w:tr w:rsidR="00CA19F0" w:rsidRPr="00E35A11" w:rsidTr="00A05C42">
        <w:trPr>
          <w:trHeight w:val="226"/>
        </w:trPr>
        <w:tc>
          <w:tcPr>
            <w:tcW w:w="1590"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г. Гудермес</w:t>
            </w:r>
          </w:p>
        </w:tc>
        <w:tc>
          <w:tcPr>
            <w:tcW w:w="1663"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1664"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1718"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r>
      <w:tr w:rsidR="00CA19F0" w:rsidRPr="00E35A11" w:rsidTr="00A05C42">
        <w:trPr>
          <w:trHeight w:val="226"/>
        </w:trPr>
        <w:tc>
          <w:tcPr>
            <w:tcW w:w="1590"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nil"/>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Реконструкция</w:t>
            </w: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Газопровод (км.)</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p>
        </w:tc>
        <w:tc>
          <w:tcPr>
            <w:tcW w:w="1718"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 xml:space="preserve">Всего (км.) </w:t>
            </w:r>
          </w:p>
        </w:tc>
      </w:tr>
      <w:tr w:rsidR="00CA19F0" w:rsidRPr="00E35A11" w:rsidTr="00A05C42">
        <w:trPr>
          <w:trHeight w:val="226"/>
        </w:trPr>
        <w:tc>
          <w:tcPr>
            <w:tcW w:w="1590"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nil"/>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надземный</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подземный</w:t>
            </w:r>
          </w:p>
        </w:tc>
        <w:tc>
          <w:tcPr>
            <w:tcW w:w="1718"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b/>
                <w:bCs/>
                <w:sz w:val="28"/>
                <w:szCs w:val="28"/>
              </w:rPr>
            </w:pPr>
          </w:p>
        </w:tc>
      </w:tr>
      <w:tr w:rsidR="00CA19F0" w:rsidRPr="00E35A11" w:rsidTr="00A05C42">
        <w:trPr>
          <w:trHeight w:val="226"/>
        </w:trPr>
        <w:tc>
          <w:tcPr>
            <w:tcW w:w="1590"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2020 год </w:t>
            </w: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32,048</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11,543</w:t>
            </w:r>
          </w:p>
        </w:tc>
        <w:tc>
          <w:tcPr>
            <w:tcW w:w="1718"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45,750</w:t>
            </w:r>
          </w:p>
        </w:tc>
      </w:tr>
      <w:tr w:rsidR="00CA19F0" w:rsidRPr="00E35A11" w:rsidTr="00A05C42">
        <w:trPr>
          <w:trHeight w:val="226"/>
        </w:trPr>
        <w:tc>
          <w:tcPr>
            <w:tcW w:w="1590"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2021 год </w:t>
            </w: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31,123</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13,475</w:t>
            </w:r>
          </w:p>
        </w:tc>
        <w:tc>
          <w:tcPr>
            <w:tcW w:w="1718"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34,827</w:t>
            </w:r>
          </w:p>
        </w:tc>
      </w:tr>
      <w:tr w:rsidR="00CA19F0" w:rsidRPr="00E35A11" w:rsidTr="00A05C42">
        <w:trPr>
          <w:trHeight w:val="226"/>
        </w:trPr>
        <w:tc>
          <w:tcPr>
            <w:tcW w:w="1590"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2022 год </w:t>
            </w: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36,583</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20,441</w:t>
            </w:r>
          </w:p>
        </w:tc>
        <w:tc>
          <w:tcPr>
            <w:tcW w:w="1718"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imes New Roman" w:hAnsi="Times New Roman"/>
                <w:b/>
                <w:bCs/>
                <w:sz w:val="24"/>
                <w:szCs w:val="24"/>
                <w:lang w:eastAsia="ru-RU"/>
              </w:rPr>
              <w:t>36,244</w:t>
            </w:r>
          </w:p>
        </w:tc>
      </w:tr>
      <w:tr w:rsidR="00CA19F0" w:rsidRPr="00E35A11" w:rsidTr="00A05C42">
        <w:trPr>
          <w:trHeight w:val="226"/>
        </w:trPr>
        <w:tc>
          <w:tcPr>
            <w:tcW w:w="1590" w:type="dxa"/>
            <w:tcBorders>
              <w:top w:val="nil"/>
              <w:left w:val="nil"/>
              <w:bottom w:val="nil"/>
              <w:right w:val="nil"/>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2023 год </w:t>
            </w: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44,552</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24,361</w:t>
            </w:r>
          </w:p>
        </w:tc>
        <w:tc>
          <w:tcPr>
            <w:tcW w:w="1718" w:type="dxa"/>
            <w:tcBorders>
              <w:top w:val="single" w:sz="6" w:space="0" w:color="auto"/>
              <w:left w:val="single" w:sz="6" w:space="0" w:color="auto"/>
              <w:bottom w:val="single" w:sz="6" w:space="0" w:color="auto"/>
              <w:right w:val="single" w:sz="6" w:space="0" w:color="auto"/>
            </w:tcBorders>
          </w:tcPr>
          <w:p w:rsidR="00CA19F0" w:rsidRPr="00E35A11" w:rsidRDefault="00CA19F0" w:rsidP="00A05C42">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imes New Roman" w:hAnsi="Times New Roman"/>
                <w:b/>
                <w:bCs/>
                <w:sz w:val="24"/>
                <w:szCs w:val="24"/>
                <w:lang w:eastAsia="ru-RU"/>
              </w:rPr>
              <w:t>66,471</w:t>
            </w:r>
          </w:p>
        </w:tc>
      </w:tr>
      <w:tr w:rsidR="00CA19F0" w:rsidRPr="00E35A11" w:rsidTr="00A05C42">
        <w:trPr>
          <w:trHeight w:val="226"/>
        </w:trPr>
        <w:tc>
          <w:tcPr>
            <w:tcW w:w="1590" w:type="dxa"/>
            <w:tcBorders>
              <w:top w:val="nil"/>
              <w:left w:val="nil"/>
              <w:bottom w:val="nil"/>
              <w:right w:val="nil"/>
            </w:tcBorders>
          </w:tcPr>
          <w:p w:rsidR="00CA19F0" w:rsidRPr="00E35A11" w:rsidRDefault="00CA19F0" w:rsidP="00CA19F0">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CA19F0" w:rsidRPr="00E35A11" w:rsidRDefault="00CA19F0" w:rsidP="00CA19F0">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2024 год</w:t>
            </w: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CA19F0">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9,504</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CA19F0">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0,000</w:t>
            </w:r>
          </w:p>
        </w:tc>
        <w:tc>
          <w:tcPr>
            <w:tcW w:w="1718" w:type="dxa"/>
            <w:tcBorders>
              <w:top w:val="single" w:sz="6" w:space="0" w:color="auto"/>
              <w:left w:val="single" w:sz="6" w:space="0" w:color="auto"/>
              <w:bottom w:val="single" w:sz="6" w:space="0" w:color="auto"/>
              <w:right w:val="single" w:sz="6" w:space="0" w:color="auto"/>
            </w:tcBorders>
            <w:vAlign w:val="bottom"/>
          </w:tcPr>
          <w:p w:rsidR="00CA19F0" w:rsidRPr="00E35A11" w:rsidRDefault="00CA19F0" w:rsidP="00CA19F0">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b/>
                <w:bCs/>
                <w:sz w:val="24"/>
                <w:szCs w:val="24"/>
                <w:lang w:eastAsia="ru-RU"/>
              </w:rPr>
              <w:t>40,344</w:t>
            </w:r>
          </w:p>
        </w:tc>
      </w:tr>
      <w:tr w:rsidR="00CA19F0" w:rsidRPr="00E35A11" w:rsidTr="00A05C42">
        <w:trPr>
          <w:trHeight w:val="233"/>
        </w:trPr>
        <w:tc>
          <w:tcPr>
            <w:tcW w:w="1590" w:type="dxa"/>
            <w:tcBorders>
              <w:top w:val="nil"/>
              <w:left w:val="nil"/>
              <w:bottom w:val="nil"/>
              <w:right w:val="nil"/>
            </w:tcBorders>
          </w:tcPr>
          <w:p w:rsidR="00CA19F0" w:rsidRPr="00E35A11" w:rsidRDefault="00CA19F0" w:rsidP="00CA19F0">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CA19F0" w:rsidRPr="00E35A11" w:rsidRDefault="00CA19F0" w:rsidP="00CA19F0">
            <w:pPr>
              <w:autoSpaceDE w:val="0"/>
              <w:autoSpaceDN w:val="0"/>
              <w:adjustRightInd w:val="0"/>
              <w:spacing w:line="240" w:lineRule="auto"/>
              <w:jc w:val="right"/>
              <w:rPr>
                <w:rFonts w:ascii="Times New Roman" w:eastAsiaTheme="minorHAnsi" w:hAnsi="Times New Roman"/>
                <w:b/>
                <w:bCs/>
                <w:sz w:val="28"/>
                <w:szCs w:val="28"/>
              </w:rPr>
            </w:pPr>
            <w:r w:rsidRPr="00E35A11">
              <w:rPr>
                <w:rFonts w:ascii="Times New Roman" w:eastAsiaTheme="minorHAnsi" w:hAnsi="Times New Roman"/>
                <w:b/>
                <w:bCs/>
                <w:sz w:val="28"/>
                <w:szCs w:val="28"/>
              </w:rPr>
              <w:t>Итого</w:t>
            </w:r>
          </w:p>
        </w:tc>
        <w:tc>
          <w:tcPr>
            <w:tcW w:w="1663" w:type="dxa"/>
            <w:tcBorders>
              <w:top w:val="single" w:sz="6" w:space="0" w:color="auto"/>
              <w:left w:val="single" w:sz="6" w:space="0" w:color="auto"/>
              <w:bottom w:val="single" w:sz="6" w:space="0" w:color="auto"/>
              <w:right w:val="single" w:sz="6" w:space="0" w:color="auto"/>
            </w:tcBorders>
          </w:tcPr>
          <w:p w:rsidR="00CA19F0" w:rsidRPr="00E35A11" w:rsidRDefault="00CA19F0" w:rsidP="00CA19F0">
            <w:pPr>
              <w:autoSpaceDE w:val="0"/>
              <w:autoSpaceDN w:val="0"/>
              <w:adjustRightInd w:val="0"/>
              <w:spacing w:line="240" w:lineRule="auto"/>
              <w:jc w:val="center"/>
              <w:rPr>
                <w:rFonts w:ascii="Times New Roman" w:eastAsiaTheme="minorHAnsi" w:hAnsi="Times New Roman"/>
                <w:b/>
                <w:bCs/>
                <w:iCs/>
                <w:sz w:val="28"/>
                <w:szCs w:val="28"/>
              </w:rPr>
            </w:pPr>
            <w:r w:rsidRPr="00E35A11">
              <w:rPr>
                <w:rFonts w:ascii="Times New Roman" w:eastAsiaTheme="minorHAnsi" w:hAnsi="Times New Roman"/>
                <w:b/>
                <w:bCs/>
                <w:iCs/>
                <w:sz w:val="28"/>
                <w:szCs w:val="28"/>
              </w:rPr>
              <w:t>153,81</w:t>
            </w:r>
          </w:p>
        </w:tc>
        <w:tc>
          <w:tcPr>
            <w:tcW w:w="1664" w:type="dxa"/>
            <w:tcBorders>
              <w:top w:val="single" w:sz="6" w:space="0" w:color="auto"/>
              <w:left w:val="single" w:sz="6" w:space="0" w:color="auto"/>
              <w:bottom w:val="single" w:sz="6" w:space="0" w:color="auto"/>
              <w:right w:val="single" w:sz="6" w:space="0" w:color="auto"/>
            </w:tcBorders>
          </w:tcPr>
          <w:p w:rsidR="00CA19F0" w:rsidRPr="00E35A11" w:rsidRDefault="00CA19F0" w:rsidP="00CA19F0">
            <w:pPr>
              <w:autoSpaceDE w:val="0"/>
              <w:autoSpaceDN w:val="0"/>
              <w:adjustRightInd w:val="0"/>
              <w:spacing w:line="240" w:lineRule="auto"/>
              <w:jc w:val="center"/>
              <w:rPr>
                <w:rFonts w:ascii="Times New Roman" w:eastAsiaTheme="minorHAnsi" w:hAnsi="Times New Roman"/>
                <w:b/>
                <w:bCs/>
                <w:iCs/>
                <w:sz w:val="28"/>
                <w:szCs w:val="28"/>
              </w:rPr>
            </w:pPr>
            <w:r w:rsidRPr="00E35A11">
              <w:rPr>
                <w:rFonts w:ascii="Times New Roman" w:eastAsiaTheme="minorHAnsi" w:hAnsi="Times New Roman"/>
                <w:b/>
                <w:bCs/>
                <w:iCs/>
                <w:sz w:val="28"/>
                <w:szCs w:val="28"/>
              </w:rPr>
              <w:t>69,82</w:t>
            </w:r>
          </w:p>
        </w:tc>
        <w:tc>
          <w:tcPr>
            <w:tcW w:w="1718" w:type="dxa"/>
            <w:tcBorders>
              <w:top w:val="single" w:sz="6" w:space="0" w:color="auto"/>
              <w:left w:val="single" w:sz="6" w:space="0" w:color="auto"/>
              <w:bottom w:val="single" w:sz="6" w:space="0" w:color="auto"/>
              <w:right w:val="single" w:sz="6" w:space="0" w:color="auto"/>
            </w:tcBorders>
            <w:vAlign w:val="bottom"/>
          </w:tcPr>
          <w:p w:rsidR="00CA19F0" w:rsidRPr="00E35A11" w:rsidRDefault="00CA19F0" w:rsidP="00CA19F0">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b/>
                <w:bCs/>
                <w:sz w:val="24"/>
                <w:szCs w:val="24"/>
                <w:lang w:eastAsia="ru-RU"/>
              </w:rPr>
              <w:t>223,636</w:t>
            </w:r>
          </w:p>
        </w:tc>
      </w:tr>
    </w:tbl>
    <w:p w:rsidR="00CA19F0" w:rsidRPr="00E35A11" w:rsidRDefault="00CA19F0" w:rsidP="00CA19F0"/>
    <w:p w:rsidR="00CA19F0" w:rsidRPr="00E35A11" w:rsidRDefault="00CA19F0" w:rsidP="00CA19F0"/>
    <w:p w:rsidR="00CA19F0" w:rsidRPr="00E35A11" w:rsidRDefault="00CA19F0" w:rsidP="00CA19F0"/>
    <w:p w:rsidR="00CA19F0" w:rsidRPr="00E35A11" w:rsidRDefault="00CA19F0" w:rsidP="00CA19F0"/>
    <w:p w:rsidR="00CA19F0" w:rsidRPr="00E35A11" w:rsidRDefault="00CA19F0" w:rsidP="00CA19F0"/>
    <w:p w:rsidR="00CA19F0" w:rsidRPr="00E35A11" w:rsidRDefault="00CA19F0" w:rsidP="00CA19F0"/>
    <w:p w:rsidR="00CA19F0" w:rsidRPr="00E35A11" w:rsidRDefault="00CA19F0" w:rsidP="00CA19F0"/>
    <w:p w:rsidR="00CA19F0" w:rsidRPr="00E35A11" w:rsidRDefault="00CA19F0" w:rsidP="00CA19F0"/>
    <w:p w:rsidR="00880537" w:rsidRPr="00E35A11" w:rsidRDefault="00880537" w:rsidP="00880537"/>
    <w:p w:rsidR="00880537" w:rsidRPr="00E35A11" w:rsidRDefault="00880537" w:rsidP="00880537"/>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10. Объекты нового строительства Грозненского района</w:t>
      </w:r>
    </w:p>
    <w:p w:rsidR="00880537" w:rsidRPr="00E35A11" w:rsidRDefault="00880537" w:rsidP="00880537"/>
    <w:tbl>
      <w:tblPr>
        <w:tblW w:w="8647" w:type="dxa"/>
        <w:jc w:val="center"/>
        <w:tblLayout w:type="fixed"/>
        <w:tblLook w:val="0000" w:firstRow="0" w:lastRow="0" w:firstColumn="0" w:lastColumn="0" w:noHBand="0" w:noVBand="0"/>
      </w:tblPr>
      <w:tblGrid>
        <w:gridCol w:w="885"/>
        <w:gridCol w:w="3084"/>
        <w:gridCol w:w="2399"/>
        <w:gridCol w:w="11"/>
        <w:gridCol w:w="2268"/>
      </w:tblGrid>
      <w:tr w:rsidR="00880537" w:rsidRPr="00E35A11" w:rsidTr="00883370">
        <w:trPr>
          <w:trHeight w:val="1245"/>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410" w:type="dxa"/>
            <w:gridSpan w:val="2"/>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482"/>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Алхан-Кала</w:t>
            </w:r>
          </w:p>
        </w:tc>
        <w:tc>
          <w:tcPr>
            <w:tcW w:w="2410" w:type="dxa"/>
            <w:gridSpan w:val="2"/>
            <w:tcBorders>
              <w:top w:val="single" w:sz="4" w:space="0" w:color="auto"/>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single" w:sz="4" w:space="0" w:color="auto"/>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12,2</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Виноградное</w:t>
            </w:r>
          </w:p>
        </w:tc>
        <w:tc>
          <w:tcPr>
            <w:tcW w:w="2410" w:type="dxa"/>
            <w:gridSpan w:val="2"/>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noWrap/>
            <w:vAlign w:val="center"/>
          </w:tcPr>
          <w:p w:rsidR="00880537" w:rsidRPr="00E35A11" w:rsidRDefault="005C3A96" w:rsidP="00883370">
            <w:pPr>
              <w:jc w:val="right"/>
              <w:rPr>
                <w:rFonts w:ascii="Times New Roman" w:hAnsi="Times New Roman"/>
                <w:sz w:val="24"/>
                <w:szCs w:val="24"/>
              </w:rPr>
            </w:pPr>
            <w:r w:rsidRPr="00E35A11">
              <w:rPr>
                <w:rFonts w:ascii="Times New Roman" w:hAnsi="Times New Roman"/>
                <w:sz w:val="24"/>
                <w:szCs w:val="24"/>
              </w:rPr>
              <w:t>29,4</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Беркат-Юрт</w:t>
            </w:r>
          </w:p>
        </w:tc>
        <w:tc>
          <w:tcPr>
            <w:tcW w:w="2410" w:type="dxa"/>
            <w:gridSpan w:val="2"/>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noWrap/>
            <w:vAlign w:val="center"/>
          </w:tcPr>
          <w:p w:rsidR="00880537" w:rsidRPr="00E35A11" w:rsidRDefault="005C3A96" w:rsidP="00883370">
            <w:pPr>
              <w:jc w:val="right"/>
              <w:rPr>
                <w:rFonts w:ascii="Times New Roman" w:hAnsi="Times New Roman"/>
                <w:sz w:val="24"/>
                <w:szCs w:val="24"/>
              </w:rPr>
            </w:pPr>
            <w:r w:rsidRPr="00E35A11">
              <w:rPr>
                <w:rFonts w:ascii="Times New Roman" w:hAnsi="Times New Roman"/>
                <w:sz w:val="24"/>
                <w:szCs w:val="24"/>
              </w:rPr>
              <w:t>57,1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Гикало</w:t>
            </w:r>
          </w:p>
        </w:tc>
        <w:tc>
          <w:tcPr>
            <w:tcW w:w="2410" w:type="dxa"/>
            <w:gridSpan w:val="2"/>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10,1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Горячеисточненская</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5C3A96" w:rsidP="00883370">
            <w:pPr>
              <w:jc w:val="right"/>
              <w:rPr>
                <w:rFonts w:ascii="Times New Roman" w:hAnsi="Times New Roman"/>
                <w:sz w:val="24"/>
                <w:szCs w:val="24"/>
              </w:rPr>
            </w:pPr>
            <w:r w:rsidRPr="00E35A11">
              <w:rPr>
                <w:rFonts w:ascii="Times New Roman" w:hAnsi="Times New Roman"/>
                <w:sz w:val="24"/>
                <w:szCs w:val="24"/>
              </w:rPr>
              <w:t>4,5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Дачу-Борзой</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Ильиновская</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108</w:t>
            </w:r>
          </w:p>
        </w:tc>
        <w:tc>
          <w:tcPr>
            <w:tcW w:w="2268" w:type="dxa"/>
            <w:tcBorders>
              <w:top w:val="nil"/>
              <w:left w:val="nil"/>
              <w:bottom w:val="single" w:sz="4" w:space="0" w:color="auto"/>
              <w:right w:val="single" w:sz="4" w:space="0" w:color="auto"/>
            </w:tcBorders>
            <w:vAlign w:val="center"/>
          </w:tcPr>
          <w:p w:rsidR="00880537" w:rsidRPr="00E35A11" w:rsidRDefault="005C3A96" w:rsidP="00883370">
            <w:pPr>
              <w:jc w:val="right"/>
              <w:rPr>
                <w:rFonts w:ascii="Times New Roman" w:hAnsi="Times New Roman"/>
                <w:sz w:val="24"/>
                <w:szCs w:val="24"/>
              </w:rPr>
            </w:pPr>
            <w:r w:rsidRPr="00E35A11">
              <w:rPr>
                <w:rFonts w:ascii="Times New Roman" w:hAnsi="Times New Roman"/>
                <w:sz w:val="24"/>
                <w:szCs w:val="24"/>
              </w:rPr>
              <w:t>20,8</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Кень-Юрт</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vAlign w:val="center"/>
          </w:tcPr>
          <w:p w:rsidR="00880537" w:rsidRPr="00E35A11" w:rsidRDefault="00880537" w:rsidP="00B77695">
            <w:pPr>
              <w:jc w:val="right"/>
              <w:rPr>
                <w:rFonts w:ascii="Times New Roman" w:hAnsi="Times New Roman"/>
                <w:sz w:val="24"/>
                <w:szCs w:val="24"/>
              </w:rPr>
            </w:pPr>
            <w:r w:rsidRPr="00E35A11">
              <w:rPr>
                <w:rFonts w:ascii="Times New Roman" w:hAnsi="Times New Roman"/>
                <w:sz w:val="24"/>
                <w:szCs w:val="24"/>
              </w:rPr>
              <w:t>4,</w:t>
            </w:r>
            <w:r w:rsidR="00B77695" w:rsidRPr="00E35A11">
              <w:rPr>
                <w:rFonts w:ascii="Times New Roman" w:hAnsi="Times New Roman"/>
                <w:sz w:val="24"/>
                <w:szCs w:val="24"/>
              </w:rPr>
              <w:t>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Комсомольское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8,2</w:t>
            </w:r>
          </w:p>
        </w:tc>
      </w:tr>
      <w:tr w:rsidR="00880537" w:rsidRPr="00E35A11" w:rsidTr="00883370">
        <w:trPr>
          <w:trHeight w:val="482"/>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single" w:sz="4" w:space="0" w:color="auto"/>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Кулары</w:t>
            </w:r>
          </w:p>
        </w:tc>
        <w:tc>
          <w:tcPr>
            <w:tcW w:w="2410" w:type="dxa"/>
            <w:gridSpan w:val="2"/>
            <w:tcBorders>
              <w:top w:val="single" w:sz="4" w:space="0" w:color="auto"/>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108</w:t>
            </w:r>
          </w:p>
        </w:tc>
        <w:tc>
          <w:tcPr>
            <w:tcW w:w="2268" w:type="dxa"/>
            <w:tcBorders>
              <w:top w:val="single" w:sz="4" w:space="0" w:color="auto"/>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11,8</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   11</w:t>
            </w:r>
          </w:p>
        </w:tc>
        <w:tc>
          <w:tcPr>
            <w:tcW w:w="3084" w:type="dxa"/>
            <w:tcBorders>
              <w:top w:val="nil"/>
              <w:left w:val="nil"/>
              <w:bottom w:val="single" w:sz="4" w:space="0" w:color="auto"/>
              <w:right w:val="single" w:sz="4" w:space="0" w:color="auto"/>
            </w:tcBorders>
            <w:vAlign w:val="center"/>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в/г. Ханкала</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6,2</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Лаха </w:t>
            </w:r>
            <w:r w:rsidR="004D5F99" w:rsidRPr="00E35A11">
              <w:rPr>
                <w:rFonts w:ascii="Times New Roman" w:hAnsi="Times New Roman"/>
                <w:sz w:val="24"/>
                <w:szCs w:val="24"/>
              </w:rPr>
              <w:t>–</w:t>
            </w:r>
            <w:r w:rsidRPr="00E35A11">
              <w:rPr>
                <w:rFonts w:ascii="Times New Roman" w:hAnsi="Times New Roman"/>
                <w:sz w:val="24"/>
                <w:szCs w:val="24"/>
              </w:rPr>
              <w:t xml:space="preserve"> Варанды</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vAlign w:val="center"/>
          </w:tcPr>
          <w:p w:rsidR="00880537" w:rsidRPr="00E35A11" w:rsidRDefault="00326D94" w:rsidP="00883370">
            <w:pPr>
              <w:jc w:val="right"/>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w:t>
            </w:r>
            <w:r w:rsidRPr="00E35A11">
              <w:rPr>
                <w:rFonts w:ascii="Times New Roman" w:hAnsi="Times New Roman"/>
                <w:sz w:val="24"/>
                <w:szCs w:val="24"/>
              </w:rPr>
              <w:t>7</w:t>
            </w:r>
            <w:r w:rsidR="00880537" w:rsidRPr="00E35A11">
              <w:rPr>
                <w:rFonts w:ascii="Times New Roman" w:hAnsi="Times New Roman"/>
                <w:sz w:val="24"/>
                <w:szCs w:val="24"/>
              </w:rPr>
              <w:t>2</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Октябрьское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5C3A96" w:rsidP="0022755D">
            <w:pPr>
              <w:jc w:val="right"/>
              <w:rPr>
                <w:rFonts w:ascii="Times New Roman" w:hAnsi="Times New Roman"/>
                <w:sz w:val="24"/>
                <w:szCs w:val="24"/>
              </w:rPr>
            </w:pPr>
            <w:r w:rsidRPr="00E35A11">
              <w:rPr>
                <w:rFonts w:ascii="Times New Roman" w:hAnsi="Times New Roman"/>
                <w:sz w:val="24"/>
                <w:szCs w:val="24"/>
              </w:rPr>
              <w:t>86,</w:t>
            </w:r>
            <w:r w:rsidR="0022755D" w:rsidRPr="00E35A11">
              <w:rPr>
                <w:rFonts w:ascii="Times New Roman" w:hAnsi="Times New Roman"/>
                <w:sz w:val="24"/>
                <w:szCs w:val="24"/>
              </w:rPr>
              <w:t>92</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Красностепновское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4,2</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Первомайская</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14,1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16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Петропавловская</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Побединское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219</w:t>
            </w:r>
          </w:p>
        </w:tc>
        <w:tc>
          <w:tcPr>
            <w:tcW w:w="2268" w:type="dxa"/>
            <w:tcBorders>
              <w:top w:val="nil"/>
              <w:left w:val="nil"/>
              <w:bottom w:val="single" w:sz="4" w:space="0" w:color="auto"/>
              <w:right w:val="single" w:sz="4" w:space="0" w:color="auto"/>
            </w:tcBorders>
            <w:vAlign w:val="center"/>
          </w:tcPr>
          <w:p w:rsidR="00880537" w:rsidRPr="00E35A11" w:rsidRDefault="00326D94" w:rsidP="00326D94">
            <w:pPr>
              <w:jc w:val="right"/>
              <w:rPr>
                <w:rFonts w:ascii="Times New Roman" w:hAnsi="Times New Roman"/>
                <w:sz w:val="24"/>
                <w:szCs w:val="24"/>
              </w:rPr>
            </w:pPr>
            <w:r w:rsidRPr="00E35A11">
              <w:rPr>
                <w:rFonts w:ascii="Times New Roman" w:hAnsi="Times New Roman"/>
                <w:sz w:val="24"/>
                <w:szCs w:val="24"/>
              </w:rPr>
              <w:t>5</w:t>
            </w:r>
            <w:r w:rsidR="00880537" w:rsidRPr="00E35A11">
              <w:rPr>
                <w:rFonts w:ascii="Times New Roman" w:hAnsi="Times New Roman"/>
                <w:sz w:val="24"/>
                <w:szCs w:val="24"/>
              </w:rPr>
              <w:t>,</w:t>
            </w:r>
            <w:r w:rsidRPr="00E35A11">
              <w:rPr>
                <w:rFonts w:ascii="Times New Roman" w:hAnsi="Times New Roman"/>
                <w:sz w:val="24"/>
                <w:szCs w:val="24"/>
              </w:rPr>
              <w:t>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Радужное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326D94" w:rsidP="00326D94">
            <w:pPr>
              <w:jc w:val="right"/>
              <w:rPr>
                <w:rFonts w:ascii="Times New Roman" w:hAnsi="Times New Roman"/>
                <w:sz w:val="24"/>
                <w:szCs w:val="24"/>
              </w:rPr>
            </w:pPr>
            <w:r w:rsidRPr="00E35A11">
              <w:rPr>
                <w:rFonts w:ascii="Times New Roman" w:hAnsi="Times New Roman"/>
                <w:sz w:val="24"/>
                <w:szCs w:val="24"/>
              </w:rPr>
              <w:t>11</w:t>
            </w:r>
            <w:r w:rsidR="00880537" w:rsidRPr="00E35A11">
              <w:rPr>
                <w:rFonts w:ascii="Times New Roman" w:hAnsi="Times New Roman"/>
                <w:sz w:val="24"/>
                <w:szCs w:val="24"/>
              </w:rPr>
              <w:t>,</w:t>
            </w:r>
            <w:r w:rsidRPr="00E35A11">
              <w:rPr>
                <w:rFonts w:ascii="Times New Roman" w:hAnsi="Times New Roman"/>
                <w:sz w:val="24"/>
                <w:szCs w:val="24"/>
              </w:rPr>
              <w:t>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Нагорное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89</w:t>
            </w:r>
          </w:p>
        </w:tc>
        <w:tc>
          <w:tcPr>
            <w:tcW w:w="2268" w:type="dxa"/>
            <w:tcBorders>
              <w:top w:val="nil"/>
              <w:left w:val="nil"/>
              <w:bottom w:val="single" w:sz="4" w:space="0" w:color="auto"/>
              <w:right w:val="single" w:sz="4" w:space="0" w:color="auto"/>
            </w:tcBorders>
            <w:vAlign w:val="center"/>
          </w:tcPr>
          <w:p w:rsidR="00880537" w:rsidRPr="00E35A11" w:rsidRDefault="00326D94" w:rsidP="00326D94">
            <w:pPr>
              <w:jc w:val="right"/>
              <w:rPr>
                <w:rFonts w:ascii="Times New Roman" w:hAnsi="Times New Roman"/>
                <w:sz w:val="24"/>
                <w:szCs w:val="24"/>
              </w:rPr>
            </w:pPr>
            <w:r w:rsidRPr="00E35A11">
              <w:rPr>
                <w:rFonts w:ascii="Times New Roman" w:hAnsi="Times New Roman"/>
                <w:sz w:val="24"/>
                <w:szCs w:val="24"/>
              </w:rPr>
              <w:t>4</w:t>
            </w:r>
            <w:r w:rsidR="00880537" w:rsidRPr="00E35A11">
              <w:rPr>
                <w:rFonts w:ascii="Times New Roman" w:hAnsi="Times New Roman"/>
                <w:sz w:val="24"/>
                <w:szCs w:val="24"/>
              </w:rPr>
              <w:t>,</w:t>
            </w:r>
            <w:r w:rsidRPr="00E35A11">
              <w:rPr>
                <w:rFonts w:ascii="Times New Roman" w:hAnsi="Times New Roman"/>
                <w:sz w:val="24"/>
                <w:szCs w:val="24"/>
              </w:rPr>
              <w:t>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Долинский</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89</w:t>
            </w:r>
          </w:p>
        </w:tc>
        <w:tc>
          <w:tcPr>
            <w:tcW w:w="2268" w:type="dxa"/>
            <w:tcBorders>
              <w:top w:val="nil"/>
              <w:left w:val="nil"/>
              <w:bottom w:val="single" w:sz="4" w:space="0" w:color="auto"/>
              <w:right w:val="single" w:sz="4" w:space="0" w:color="auto"/>
            </w:tcBorders>
            <w:vAlign w:val="center"/>
          </w:tcPr>
          <w:p w:rsidR="00880537" w:rsidRPr="00E35A11" w:rsidRDefault="00326D94" w:rsidP="00326D94">
            <w:pPr>
              <w:jc w:val="right"/>
              <w:rPr>
                <w:rFonts w:ascii="Times New Roman" w:hAnsi="Times New Roman"/>
                <w:sz w:val="24"/>
                <w:szCs w:val="24"/>
              </w:rPr>
            </w:pPr>
            <w:r w:rsidRPr="00E35A11">
              <w:rPr>
                <w:rFonts w:ascii="Times New Roman" w:hAnsi="Times New Roman"/>
                <w:sz w:val="24"/>
                <w:szCs w:val="24"/>
              </w:rPr>
              <w:t>3</w:t>
            </w:r>
            <w:r w:rsidR="00880537" w:rsidRPr="00E35A11">
              <w:rPr>
                <w:rFonts w:ascii="Times New Roman" w:hAnsi="Times New Roman"/>
                <w:sz w:val="24"/>
                <w:szCs w:val="24"/>
              </w:rPr>
              <w:t>,</w:t>
            </w:r>
            <w:r w:rsidRPr="00E35A11">
              <w:rPr>
                <w:rFonts w:ascii="Times New Roman" w:hAnsi="Times New Roman"/>
                <w:sz w:val="24"/>
                <w:szCs w:val="24"/>
              </w:rPr>
              <w:t>8</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Правобережное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w:t>
            </w:r>
          </w:p>
        </w:tc>
        <w:tc>
          <w:tcPr>
            <w:tcW w:w="2268" w:type="dxa"/>
            <w:tcBorders>
              <w:top w:val="nil"/>
              <w:left w:val="nil"/>
              <w:bottom w:val="single" w:sz="4" w:space="0" w:color="auto"/>
              <w:right w:val="single" w:sz="4" w:space="0" w:color="auto"/>
            </w:tcBorders>
            <w:vAlign w:val="center"/>
          </w:tcPr>
          <w:p w:rsidR="00880537" w:rsidRPr="00E35A11" w:rsidRDefault="00326D94" w:rsidP="00326D94">
            <w:pPr>
              <w:jc w:val="right"/>
              <w:rPr>
                <w:rFonts w:ascii="Times New Roman" w:hAnsi="Times New Roman"/>
                <w:sz w:val="24"/>
                <w:szCs w:val="24"/>
              </w:rPr>
            </w:pPr>
            <w:r w:rsidRPr="00E35A11">
              <w:rPr>
                <w:rFonts w:ascii="Times New Roman" w:hAnsi="Times New Roman"/>
                <w:sz w:val="24"/>
                <w:szCs w:val="24"/>
              </w:rPr>
              <w:t>6</w:t>
            </w:r>
            <w:r w:rsidR="00880537" w:rsidRPr="00E35A11">
              <w:rPr>
                <w:rFonts w:ascii="Times New Roman" w:hAnsi="Times New Roman"/>
                <w:sz w:val="24"/>
                <w:szCs w:val="24"/>
              </w:rPr>
              <w:t>,</w:t>
            </w:r>
            <w:r w:rsidRPr="00E35A11">
              <w:rPr>
                <w:rFonts w:ascii="Times New Roman" w:hAnsi="Times New Roman"/>
                <w:sz w:val="24"/>
                <w:szCs w:val="24"/>
              </w:rPr>
              <w:t>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Газгородок</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877CCC" w:rsidP="00877CCC">
            <w:pPr>
              <w:jc w:val="right"/>
              <w:rPr>
                <w:rFonts w:ascii="Times New Roman" w:hAnsi="Times New Roman"/>
                <w:sz w:val="24"/>
                <w:szCs w:val="24"/>
              </w:rPr>
            </w:pPr>
            <w:r w:rsidRPr="00E35A11">
              <w:rPr>
                <w:rFonts w:ascii="Times New Roman" w:hAnsi="Times New Roman"/>
                <w:sz w:val="24"/>
                <w:szCs w:val="24"/>
              </w:rPr>
              <w:t>5,</w:t>
            </w:r>
            <w:r w:rsidR="00880537" w:rsidRPr="00E35A11">
              <w:rPr>
                <w:rFonts w:ascii="Times New Roman" w:hAnsi="Times New Roman"/>
                <w:sz w:val="24"/>
                <w:szCs w:val="24"/>
              </w:rPr>
              <w:t>40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Пригородное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w:t>
            </w:r>
            <w:r w:rsidR="00877CCC" w:rsidRPr="00E35A11">
              <w:rPr>
                <w:rFonts w:ascii="Times New Roman" w:hAnsi="Times New Roman"/>
                <w:sz w:val="24"/>
                <w:szCs w:val="24"/>
              </w:rPr>
              <w:t>4</w:t>
            </w:r>
            <w:r w:rsidRPr="00E35A11">
              <w:rPr>
                <w:rFonts w:ascii="Times New Roman" w:hAnsi="Times New Roman"/>
                <w:sz w:val="24"/>
                <w:szCs w:val="24"/>
              </w:rPr>
              <w:t>,4</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Пролетарское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B77695" w:rsidP="00883370">
            <w:pPr>
              <w:jc w:val="right"/>
              <w:rPr>
                <w:rFonts w:ascii="Times New Roman" w:hAnsi="Times New Roman"/>
                <w:sz w:val="24"/>
                <w:szCs w:val="24"/>
              </w:rPr>
            </w:pPr>
            <w:r w:rsidRPr="00E35A11">
              <w:rPr>
                <w:rFonts w:ascii="Times New Roman" w:hAnsi="Times New Roman"/>
                <w:sz w:val="24"/>
                <w:szCs w:val="24"/>
              </w:rPr>
              <w:t>13,66</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Садовое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w:t>
            </w:r>
          </w:p>
        </w:tc>
        <w:tc>
          <w:tcPr>
            <w:tcW w:w="2268" w:type="dxa"/>
            <w:tcBorders>
              <w:top w:val="nil"/>
              <w:left w:val="nil"/>
              <w:bottom w:val="single" w:sz="4" w:space="0" w:color="auto"/>
              <w:right w:val="single" w:sz="4" w:space="0" w:color="auto"/>
            </w:tcBorders>
            <w:vAlign w:val="center"/>
          </w:tcPr>
          <w:p w:rsidR="00880537" w:rsidRPr="00E35A11" w:rsidRDefault="00B77695" w:rsidP="00883370">
            <w:pPr>
              <w:jc w:val="right"/>
              <w:rPr>
                <w:rFonts w:ascii="Times New Roman" w:hAnsi="Times New Roman"/>
                <w:sz w:val="24"/>
                <w:szCs w:val="24"/>
              </w:rPr>
            </w:pPr>
            <w:r w:rsidRPr="00E35A11">
              <w:rPr>
                <w:rFonts w:ascii="Times New Roman" w:hAnsi="Times New Roman"/>
                <w:sz w:val="24"/>
                <w:szCs w:val="24"/>
              </w:rPr>
              <w:t>34,1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Старые Атаги</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219,159</w:t>
            </w:r>
          </w:p>
        </w:tc>
        <w:tc>
          <w:tcPr>
            <w:tcW w:w="2268" w:type="dxa"/>
            <w:tcBorders>
              <w:top w:val="nil"/>
              <w:left w:val="nil"/>
              <w:bottom w:val="single" w:sz="4" w:space="0" w:color="auto"/>
              <w:right w:val="single" w:sz="4" w:space="0" w:color="auto"/>
            </w:tcBorders>
            <w:vAlign w:val="center"/>
          </w:tcPr>
          <w:p w:rsidR="00880537" w:rsidRPr="00E35A11" w:rsidRDefault="00326D94" w:rsidP="00883370">
            <w:pPr>
              <w:jc w:val="right"/>
              <w:rPr>
                <w:rFonts w:ascii="Times New Roman" w:hAnsi="Times New Roman"/>
                <w:sz w:val="24"/>
                <w:szCs w:val="24"/>
              </w:rPr>
            </w:pPr>
            <w:r w:rsidRPr="00E35A11">
              <w:rPr>
                <w:rFonts w:ascii="Times New Roman" w:hAnsi="Times New Roman"/>
                <w:sz w:val="24"/>
                <w:szCs w:val="24"/>
              </w:rPr>
              <w:t>234,00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Толстой-Юрт</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w:t>
            </w:r>
          </w:p>
        </w:tc>
        <w:tc>
          <w:tcPr>
            <w:tcW w:w="2268" w:type="dxa"/>
            <w:tcBorders>
              <w:top w:val="nil"/>
              <w:left w:val="nil"/>
              <w:bottom w:val="single" w:sz="4" w:space="0" w:color="auto"/>
              <w:right w:val="single" w:sz="4" w:space="0" w:color="auto"/>
            </w:tcBorders>
            <w:vAlign w:val="center"/>
          </w:tcPr>
          <w:p w:rsidR="00880537" w:rsidRPr="00E35A11" w:rsidRDefault="00326D94" w:rsidP="00883370">
            <w:pPr>
              <w:jc w:val="right"/>
              <w:rPr>
                <w:rFonts w:ascii="Times New Roman" w:hAnsi="Times New Roman"/>
                <w:sz w:val="24"/>
                <w:szCs w:val="24"/>
              </w:rPr>
            </w:pPr>
            <w:r w:rsidRPr="00E35A11">
              <w:rPr>
                <w:rFonts w:ascii="Times New Roman" w:hAnsi="Times New Roman"/>
                <w:sz w:val="24"/>
                <w:szCs w:val="24"/>
              </w:rPr>
              <w:t>100</w:t>
            </w:r>
            <w:r w:rsidR="00880537" w:rsidRPr="00E35A11">
              <w:rPr>
                <w:rFonts w:ascii="Times New Roman" w:hAnsi="Times New Roman"/>
                <w:sz w:val="24"/>
                <w:szCs w:val="24"/>
              </w:rPr>
              <w:t>,</w:t>
            </w:r>
            <w:r w:rsidRPr="00E35A11">
              <w:rPr>
                <w:rFonts w:ascii="Times New Roman" w:hAnsi="Times New Roman"/>
                <w:sz w:val="24"/>
                <w:szCs w:val="24"/>
              </w:rPr>
              <w:t>5</w:t>
            </w:r>
            <w:r w:rsidR="00880537" w:rsidRPr="00E35A11">
              <w:rPr>
                <w:rFonts w:ascii="Times New Roman" w:hAnsi="Times New Roman"/>
                <w:sz w:val="24"/>
                <w:szCs w:val="24"/>
              </w:rPr>
              <w:t>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Чечен-Аул</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326D94" w:rsidP="00326D94">
            <w:pPr>
              <w:jc w:val="right"/>
              <w:rPr>
                <w:rFonts w:ascii="Times New Roman" w:hAnsi="Times New Roman"/>
                <w:sz w:val="24"/>
                <w:szCs w:val="24"/>
              </w:rPr>
            </w:pPr>
            <w:r w:rsidRPr="00E35A11">
              <w:rPr>
                <w:rFonts w:ascii="Times New Roman" w:hAnsi="Times New Roman"/>
                <w:sz w:val="24"/>
                <w:szCs w:val="24"/>
              </w:rPr>
              <w:t>77</w:t>
            </w:r>
            <w:r w:rsidR="00880537" w:rsidRPr="00E35A11">
              <w:rPr>
                <w:rFonts w:ascii="Times New Roman" w:hAnsi="Times New Roman"/>
                <w:sz w:val="24"/>
                <w:szCs w:val="24"/>
              </w:rPr>
              <w:t>,</w:t>
            </w:r>
            <w:r w:rsidRPr="00E35A11">
              <w:rPr>
                <w:rFonts w:ascii="Times New Roman" w:hAnsi="Times New Roman"/>
                <w:sz w:val="24"/>
                <w:szCs w:val="24"/>
              </w:rPr>
              <w:t>80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Чишки</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1,2</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30</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Центора-Юрт</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vAlign w:val="center"/>
          </w:tcPr>
          <w:p w:rsidR="00880537" w:rsidRPr="00E35A11" w:rsidRDefault="00326D94" w:rsidP="00883370">
            <w:pPr>
              <w:jc w:val="right"/>
              <w:rPr>
                <w:rFonts w:ascii="Times New Roman" w:hAnsi="Times New Roman"/>
                <w:sz w:val="24"/>
                <w:szCs w:val="24"/>
              </w:rPr>
            </w:pPr>
            <w:r w:rsidRPr="00E35A11">
              <w:rPr>
                <w:rFonts w:ascii="Times New Roman" w:hAnsi="Times New Roman"/>
                <w:sz w:val="24"/>
                <w:szCs w:val="24"/>
              </w:rPr>
              <w:t>3</w:t>
            </w:r>
            <w:r w:rsidR="00880537" w:rsidRPr="00E35A11">
              <w:rPr>
                <w:rFonts w:ascii="Times New Roman" w:hAnsi="Times New Roman"/>
                <w:sz w:val="24"/>
                <w:szCs w:val="24"/>
              </w:rPr>
              <w:t>9,0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Терское</w:t>
            </w:r>
          </w:p>
        </w:tc>
        <w:tc>
          <w:tcPr>
            <w:tcW w:w="2410" w:type="dxa"/>
            <w:gridSpan w:val="2"/>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108</w:t>
            </w:r>
          </w:p>
        </w:tc>
        <w:tc>
          <w:tcPr>
            <w:tcW w:w="2268" w:type="dxa"/>
            <w:tcBorders>
              <w:top w:val="nil"/>
              <w:left w:val="nil"/>
              <w:bottom w:val="single" w:sz="4" w:space="0" w:color="auto"/>
              <w:right w:val="single" w:sz="4" w:space="0" w:color="auto"/>
            </w:tcBorders>
            <w:vAlign w:val="center"/>
          </w:tcPr>
          <w:p w:rsidR="00880537" w:rsidRPr="00E35A11" w:rsidRDefault="00326D94" w:rsidP="00326D94">
            <w:pPr>
              <w:jc w:val="right"/>
              <w:rPr>
                <w:rFonts w:ascii="Times New Roman" w:hAnsi="Times New Roman"/>
                <w:sz w:val="24"/>
                <w:szCs w:val="24"/>
              </w:rPr>
            </w:pPr>
            <w:r w:rsidRPr="00E35A11">
              <w:rPr>
                <w:rFonts w:ascii="Times New Roman" w:hAnsi="Times New Roman"/>
                <w:sz w:val="24"/>
                <w:szCs w:val="24"/>
              </w:rPr>
              <w:t>6</w:t>
            </w:r>
            <w:r w:rsidR="00880537" w:rsidRPr="00E35A11">
              <w:rPr>
                <w:rFonts w:ascii="Times New Roman" w:hAnsi="Times New Roman"/>
                <w:sz w:val="24"/>
                <w:szCs w:val="24"/>
              </w:rPr>
              <w:t>,</w:t>
            </w:r>
            <w:r w:rsidRPr="00E35A11">
              <w:rPr>
                <w:rFonts w:ascii="Times New Roman" w:hAnsi="Times New Roman"/>
                <w:sz w:val="24"/>
                <w:szCs w:val="24"/>
              </w:rPr>
              <w:t>3</w:t>
            </w:r>
          </w:p>
        </w:tc>
      </w:tr>
      <w:tr w:rsidR="00880537" w:rsidRPr="00E35A11" w:rsidTr="00883370">
        <w:trPr>
          <w:trHeight w:val="482"/>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 </w:t>
            </w:r>
          </w:p>
        </w:tc>
        <w:tc>
          <w:tcPr>
            <w:tcW w:w="3084" w:type="dxa"/>
            <w:tcBorders>
              <w:top w:val="single" w:sz="4" w:space="0" w:color="auto"/>
              <w:left w:val="nil"/>
              <w:bottom w:val="single" w:sz="4" w:space="0" w:color="auto"/>
              <w:right w:val="single" w:sz="4" w:space="0" w:color="auto"/>
            </w:tcBorders>
            <w:shd w:val="clear" w:color="auto" w:fill="FFFFFF"/>
            <w:vAlign w:val="bottom"/>
          </w:tcPr>
          <w:p w:rsidR="00880537" w:rsidRPr="00E35A11" w:rsidRDefault="00880537" w:rsidP="00883370">
            <w:pPr>
              <w:jc w:val="left"/>
              <w:rPr>
                <w:rFonts w:ascii="Times New Roman" w:hAnsi="Times New Roman"/>
                <w:b/>
                <w:bCs/>
                <w:sz w:val="24"/>
                <w:szCs w:val="24"/>
              </w:rPr>
            </w:pPr>
            <w:r w:rsidRPr="00E35A11">
              <w:rPr>
                <w:rFonts w:ascii="Times New Roman" w:hAnsi="Times New Roman"/>
                <w:b/>
                <w:sz w:val="24"/>
                <w:szCs w:val="24"/>
              </w:rPr>
              <w:t xml:space="preserve">Итого </w:t>
            </w:r>
          </w:p>
        </w:tc>
        <w:tc>
          <w:tcPr>
            <w:tcW w:w="2399" w:type="dxa"/>
            <w:tcBorders>
              <w:top w:val="single" w:sz="4" w:space="0" w:color="auto"/>
              <w:left w:val="nil"/>
              <w:bottom w:val="single" w:sz="4" w:space="0" w:color="auto"/>
              <w:right w:val="single" w:sz="4" w:space="0" w:color="auto"/>
            </w:tcBorders>
            <w:shd w:val="clear" w:color="auto" w:fill="FFFFFF"/>
            <w:vAlign w:val="bottom"/>
          </w:tcPr>
          <w:p w:rsidR="00880537" w:rsidRPr="00E35A11" w:rsidRDefault="00880537" w:rsidP="00883370">
            <w:pPr>
              <w:jc w:val="left"/>
              <w:rPr>
                <w:rFonts w:ascii="Times New Roman" w:hAnsi="Times New Roman"/>
                <w:b/>
                <w:bCs/>
                <w:sz w:val="24"/>
                <w:szCs w:val="24"/>
              </w:rPr>
            </w:pPr>
          </w:p>
        </w:tc>
        <w:tc>
          <w:tcPr>
            <w:tcW w:w="2279" w:type="dxa"/>
            <w:gridSpan w:val="2"/>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AA3BD8" w:rsidP="00877CCC">
            <w:pPr>
              <w:jc w:val="right"/>
              <w:rPr>
                <w:rFonts w:ascii="Times New Roman" w:hAnsi="Times New Roman"/>
                <w:b/>
                <w:bCs/>
                <w:sz w:val="24"/>
                <w:szCs w:val="24"/>
              </w:rPr>
            </w:pPr>
            <w:r w:rsidRPr="00E35A11">
              <w:rPr>
                <w:rFonts w:ascii="Times New Roman" w:hAnsi="Times New Roman"/>
                <w:b/>
                <w:bCs/>
                <w:sz w:val="24"/>
                <w:szCs w:val="24"/>
              </w:rPr>
              <w:t>759</w:t>
            </w:r>
            <w:r w:rsidR="00880537" w:rsidRPr="00E35A11">
              <w:rPr>
                <w:rFonts w:ascii="Times New Roman" w:hAnsi="Times New Roman"/>
                <w:b/>
                <w:bCs/>
                <w:sz w:val="24"/>
                <w:szCs w:val="24"/>
              </w:rPr>
              <w:t>,</w:t>
            </w:r>
            <w:r w:rsidR="00877CCC" w:rsidRPr="00E35A11">
              <w:rPr>
                <w:rFonts w:ascii="Times New Roman" w:hAnsi="Times New Roman"/>
                <w:b/>
                <w:bCs/>
                <w:sz w:val="24"/>
                <w:szCs w:val="24"/>
              </w:rPr>
              <w:t>7</w:t>
            </w:r>
          </w:p>
        </w:tc>
      </w:tr>
    </w:tbl>
    <w:p w:rsidR="00880537" w:rsidRPr="00E35A11" w:rsidRDefault="00880537" w:rsidP="00880537">
      <w:pPr>
        <w:autoSpaceDE w:val="0"/>
        <w:autoSpaceDN w:val="0"/>
        <w:adjustRightInd w:val="0"/>
        <w:spacing w:line="240" w:lineRule="auto"/>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sz w:val="28"/>
          <w:szCs w:val="28"/>
        </w:rPr>
        <w:t xml:space="preserve">5.3 Гудермесский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Гудермесский район расположен в восточной части Чеченской Республики и граничит, с Грозненским, Шалинским, Курчалоевским, Шатойским и Шелковским районами, а также с Республикой Дагестан. Районным центром является город Гудермес, расположенный в экономически важном месте, в 40 км от города Грозного. В Гудермесе имеется крупный железнодорожный узел 4-х направлений </w:t>
      </w:r>
      <w:r w:rsidR="004D5F99" w:rsidRPr="00E35A11">
        <w:rPr>
          <w:rFonts w:ascii="Times New Roman" w:hAnsi="Times New Roman"/>
          <w:sz w:val="28"/>
          <w:szCs w:val="28"/>
        </w:rPr>
        <w:t>–</w:t>
      </w:r>
      <w:r w:rsidRPr="00E35A11">
        <w:rPr>
          <w:rFonts w:ascii="Times New Roman" w:hAnsi="Times New Roman"/>
          <w:sz w:val="28"/>
          <w:szCs w:val="28"/>
        </w:rPr>
        <w:t xml:space="preserve"> на города Астрахань, Баку, Моздок, Грозный.</w:t>
      </w: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r w:rsidRPr="00E35A11">
        <w:rPr>
          <w:rFonts w:ascii="Times New Roman" w:hAnsi="Times New Roman"/>
          <w:b/>
          <w:sz w:val="28"/>
          <w:szCs w:val="28"/>
        </w:rPr>
        <w:t>Газификация</w:t>
      </w:r>
    </w:p>
    <w:p w:rsidR="00880537" w:rsidRPr="00E35A11" w:rsidRDefault="00880537" w:rsidP="00880537">
      <w:pPr>
        <w:autoSpaceDE w:val="0"/>
        <w:autoSpaceDN w:val="0"/>
        <w:adjustRightInd w:val="0"/>
        <w:spacing w:line="240" w:lineRule="auto"/>
        <w:ind w:firstLine="567"/>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Схема газоснабжения и газификации района выполнена на картографическом материале в масштабе 1:128000. Трассировка межпоселковых газопроводов осуществлялась на основе масштаба 1:200 000 (в 1 см 2 км). Приложение А.</w:t>
      </w:r>
    </w:p>
    <w:p w:rsidR="00880537" w:rsidRPr="00E35A11" w:rsidRDefault="00880537" w:rsidP="00880537">
      <w:pPr>
        <w:pStyle w:val="ae"/>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 Перспективное потребления газа представлено в таблице 11.</w:t>
      </w:r>
    </w:p>
    <w:p w:rsidR="00880537" w:rsidRPr="00E35A11" w:rsidRDefault="00880537" w:rsidP="00880537">
      <w:pPr>
        <w:pStyle w:val="ae"/>
        <w:autoSpaceDE w:val="0"/>
        <w:autoSpaceDN w:val="0"/>
        <w:adjustRightInd w:val="0"/>
        <w:spacing w:line="240" w:lineRule="auto"/>
        <w:ind w:left="0" w:firstLine="709"/>
        <w:rPr>
          <w:rFonts w:ascii="Times New Roman" w:hAnsi="Times New Roman"/>
          <w:sz w:val="28"/>
          <w:szCs w:val="28"/>
        </w:rPr>
      </w:pPr>
      <w:r w:rsidRPr="00E35A11">
        <w:rPr>
          <w:rFonts w:ascii="Times New Roman" w:hAnsi="Times New Roman"/>
          <w:sz w:val="28"/>
          <w:szCs w:val="28"/>
        </w:rPr>
        <w:t xml:space="preserve">Планируется реконструировать </w:t>
      </w:r>
      <w:r w:rsidR="009B6DAB" w:rsidRPr="00E35A11">
        <w:rPr>
          <w:rFonts w:ascii="Times New Roman" w:eastAsiaTheme="minorHAnsi" w:hAnsi="Times New Roman"/>
          <w:b/>
          <w:bCs/>
          <w:iCs/>
          <w:sz w:val="28"/>
          <w:szCs w:val="28"/>
        </w:rPr>
        <w:t xml:space="preserve">251,394 </w:t>
      </w:r>
      <w:r w:rsidRPr="00E35A11">
        <w:rPr>
          <w:rFonts w:ascii="Times New Roman" w:hAnsi="Times New Roman"/>
          <w:sz w:val="28"/>
          <w:szCs w:val="28"/>
        </w:rPr>
        <w:t>км (таблица 12) газопроводов. Для полного охвата газификации населения района необходимо построить 703,9 км внутрипоселковых газопроводов (таблица 13).</w:t>
      </w:r>
    </w:p>
    <w:p w:rsidR="00880537" w:rsidRPr="00E35A11" w:rsidRDefault="00880537" w:rsidP="00880537">
      <w:pPr>
        <w:rPr>
          <w:rFonts w:ascii="Times New Roman" w:hAnsi="Times New Roman"/>
          <w:sz w:val="28"/>
          <w:szCs w:val="28"/>
        </w:rPr>
      </w:pPr>
    </w:p>
    <w:p w:rsidR="00880537" w:rsidRPr="00E35A11" w:rsidRDefault="00880537" w:rsidP="00880537">
      <w:pPr>
        <w:pStyle w:val="af8"/>
        <w:keepNext/>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11. Перспективное потребление газа населенными пунктами Гудермесского района</w:t>
      </w:r>
    </w:p>
    <w:tbl>
      <w:tblPr>
        <w:tblW w:w="5169" w:type="dxa"/>
        <w:jc w:val="center"/>
        <w:tblLayout w:type="fixed"/>
        <w:tblLook w:val="0000" w:firstRow="0" w:lastRow="0" w:firstColumn="0" w:lastColumn="0" w:noHBand="0" w:noVBand="0"/>
      </w:tblPr>
      <w:tblGrid>
        <w:gridCol w:w="633"/>
        <w:gridCol w:w="2664"/>
        <w:gridCol w:w="1872"/>
      </w:tblGrid>
      <w:tr w:rsidR="00880537" w:rsidRPr="00E35A11" w:rsidTr="00883370">
        <w:trPr>
          <w:trHeight w:val="723"/>
          <w:tblHeader/>
          <w:jc w:val="center"/>
        </w:trPr>
        <w:tc>
          <w:tcPr>
            <w:tcW w:w="633" w:type="dxa"/>
            <w:vMerge w:val="restart"/>
            <w:tcBorders>
              <w:top w:val="single" w:sz="6" w:space="0" w:color="auto"/>
              <w:left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664" w:type="dxa"/>
            <w:vMerge w:val="restart"/>
            <w:tcBorders>
              <w:top w:val="single" w:sz="6" w:space="0" w:color="auto"/>
              <w:left w:val="single" w:sz="6"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872" w:type="dxa"/>
            <w:vMerge w:val="restart"/>
            <w:tcBorders>
              <w:top w:val="single" w:sz="6" w:space="0" w:color="auto"/>
              <w:left w:val="single" w:sz="6"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937"/>
          <w:tblHeader/>
          <w:jc w:val="center"/>
        </w:trPr>
        <w:tc>
          <w:tcPr>
            <w:tcW w:w="633" w:type="dxa"/>
            <w:vMerge/>
            <w:tcBorders>
              <w:left w:val="single" w:sz="4" w:space="0" w:color="auto"/>
              <w:bottom w:val="single" w:sz="4" w:space="0" w:color="auto"/>
              <w:right w:val="single" w:sz="6" w:space="0" w:color="auto"/>
            </w:tcBorders>
            <w:vAlign w:val="center"/>
          </w:tcPr>
          <w:p w:rsidR="00880537" w:rsidRPr="00E35A11" w:rsidRDefault="00880537" w:rsidP="00883370">
            <w:pPr>
              <w:rPr>
                <w:rFonts w:ascii="Times New Roman" w:hAnsi="Times New Roman"/>
                <w:b/>
                <w:bCs/>
                <w:sz w:val="24"/>
                <w:szCs w:val="24"/>
              </w:rPr>
            </w:pPr>
          </w:p>
        </w:tc>
        <w:tc>
          <w:tcPr>
            <w:tcW w:w="2664" w:type="dxa"/>
            <w:vMerge/>
            <w:tcBorders>
              <w:left w:val="single" w:sz="6" w:space="0" w:color="auto"/>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p>
        </w:tc>
        <w:tc>
          <w:tcPr>
            <w:tcW w:w="1872" w:type="dxa"/>
            <w:vMerge/>
            <w:tcBorders>
              <w:left w:val="single" w:sz="4"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Азамат-Юрт</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2329</w:t>
            </w:r>
            <w:r w:rsidR="00880537" w:rsidRPr="00E35A11">
              <w:rPr>
                <w:rFonts w:ascii="Times New Roman" w:hAnsi="Times New Roman"/>
                <w:sz w:val="24"/>
                <w:szCs w:val="24"/>
              </w:rPr>
              <w:t>,</w:t>
            </w:r>
            <w:r w:rsidRPr="00E35A11">
              <w:rPr>
                <w:rFonts w:ascii="Times New Roman" w:hAnsi="Times New Roman"/>
                <w:sz w:val="24"/>
                <w:szCs w:val="24"/>
              </w:rPr>
              <w:t>14</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Илсхан-Юрт</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10090</w:t>
            </w:r>
            <w:r w:rsidR="00880537" w:rsidRPr="00E35A11">
              <w:rPr>
                <w:rFonts w:ascii="Times New Roman" w:hAnsi="Times New Roman"/>
                <w:sz w:val="24"/>
                <w:szCs w:val="24"/>
              </w:rPr>
              <w:t>,</w:t>
            </w:r>
            <w:r w:rsidRPr="00E35A11">
              <w:rPr>
                <w:rFonts w:ascii="Times New Roman" w:hAnsi="Times New Roman"/>
                <w:sz w:val="24"/>
                <w:szCs w:val="24"/>
              </w:rPr>
              <w:t>09</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Бильтой-Юрт</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2687</w:t>
            </w:r>
            <w:r w:rsidR="00880537" w:rsidRPr="00E35A11">
              <w:rPr>
                <w:rFonts w:ascii="Times New Roman" w:hAnsi="Times New Roman"/>
                <w:sz w:val="24"/>
                <w:szCs w:val="24"/>
              </w:rPr>
              <w:t>,</w:t>
            </w:r>
            <w:r w:rsidRPr="00E35A11">
              <w:rPr>
                <w:rFonts w:ascii="Times New Roman" w:hAnsi="Times New Roman"/>
                <w:sz w:val="24"/>
                <w:szCs w:val="24"/>
              </w:rPr>
              <w:t>46</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Брагуны</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5888</w:t>
            </w:r>
            <w:r w:rsidR="00880537" w:rsidRPr="00E35A11">
              <w:rPr>
                <w:rFonts w:ascii="Times New Roman" w:hAnsi="Times New Roman"/>
                <w:sz w:val="24"/>
                <w:szCs w:val="24"/>
              </w:rPr>
              <w:t>,</w:t>
            </w:r>
            <w:r w:rsidRPr="00E35A11">
              <w:rPr>
                <w:rFonts w:ascii="Times New Roman" w:hAnsi="Times New Roman"/>
                <w:sz w:val="24"/>
                <w:szCs w:val="24"/>
              </w:rPr>
              <w:t>32</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Герзель-Аул</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3765</w:t>
            </w:r>
            <w:r w:rsidR="00880537" w:rsidRPr="00E35A11">
              <w:rPr>
                <w:rFonts w:ascii="Times New Roman" w:hAnsi="Times New Roman"/>
                <w:sz w:val="24"/>
                <w:szCs w:val="24"/>
              </w:rPr>
              <w:t>,</w:t>
            </w:r>
            <w:r w:rsidRPr="00E35A11">
              <w:rPr>
                <w:rFonts w:ascii="Times New Roman" w:hAnsi="Times New Roman"/>
                <w:sz w:val="24"/>
                <w:szCs w:val="24"/>
              </w:rPr>
              <w:t>03</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Джалка</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16942</w:t>
            </w:r>
            <w:r w:rsidR="00880537" w:rsidRPr="00E35A11">
              <w:rPr>
                <w:rFonts w:ascii="Times New Roman" w:hAnsi="Times New Roman"/>
                <w:sz w:val="24"/>
                <w:szCs w:val="24"/>
              </w:rPr>
              <w:t>,</w:t>
            </w:r>
            <w:r w:rsidRPr="00E35A11">
              <w:rPr>
                <w:rFonts w:ascii="Times New Roman" w:hAnsi="Times New Roman"/>
                <w:sz w:val="24"/>
                <w:szCs w:val="24"/>
              </w:rPr>
              <w:t>50</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Дарбанхи</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3546</w:t>
            </w:r>
            <w:r w:rsidR="00880537" w:rsidRPr="00E35A11">
              <w:rPr>
                <w:rFonts w:ascii="Times New Roman" w:hAnsi="Times New Roman"/>
                <w:sz w:val="24"/>
                <w:szCs w:val="24"/>
              </w:rPr>
              <w:t>,</w:t>
            </w:r>
            <w:r w:rsidRPr="00E35A11">
              <w:rPr>
                <w:rFonts w:ascii="Times New Roman" w:hAnsi="Times New Roman"/>
                <w:sz w:val="24"/>
                <w:szCs w:val="24"/>
              </w:rPr>
              <w:t>35</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235C1B" w:rsidP="00883370">
            <w:pPr>
              <w:jc w:val="center"/>
              <w:rPr>
                <w:rFonts w:ascii="Times New Roman" w:hAnsi="Times New Roman"/>
                <w:sz w:val="24"/>
                <w:szCs w:val="24"/>
              </w:rPr>
            </w:pPr>
            <w:r w:rsidRPr="00E35A11">
              <w:rPr>
                <w:rFonts w:ascii="Times New Roman" w:hAnsi="Times New Roman"/>
                <w:sz w:val="24"/>
                <w:szCs w:val="24"/>
              </w:rPr>
              <w:t>8</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Хангиш-Юрт</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1323</w:t>
            </w:r>
            <w:r w:rsidR="00880537" w:rsidRPr="00E35A11">
              <w:rPr>
                <w:rFonts w:ascii="Times New Roman" w:hAnsi="Times New Roman"/>
                <w:sz w:val="24"/>
                <w:szCs w:val="24"/>
              </w:rPr>
              <w:t>,</w:t>
            </w:r>
            <w:r w:rsidRPr="00E35A11">
              <w:rPr>
                <w:rFonts w:ascii="Times New Roman" w:hAnsi="Times New Roman"/>
                <w:sz w:val="24"/>
                <w:szCs w:val="24"/>
              </w:rPr>
              <w:t>94</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Мелчхи</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5474</w:t>
            </w:r>
            <w:r w:rsidR="00880537" w:rsidRPr="00E35A11">
              <w:rPr>
                <w:rFonts w:ascii="Times New Roman" w:hAnsi="Times New Roman"/>
                <w:sz w:val="24"/>
                <w:szCs w:val="24"/>
              </w:rPr>
              <w:t>,</w:t>
            </w:r>
            <w:r w:rsidRPr="00E35A11">
              <w:rPr>
                <w:rFonts w:ascii="Times New Roman" w:hAnsi="Times New Roman"/>
                <w:sz w:val="24"/>
                <w:szCs w:val="24"/>
              </w:rPr>
              <w:t>09</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Гордали-Юрт</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3687</w:t>
            </w:r>
            <w:r w:rsidR="00880537" w:rsidRPr="00E35A11">
              <w:rPr>
                <w:rFonts w:ascii="Times New Roman" w:hAnsi="Times New Roman"/>
                <w:sz w:val="24"/>
                <w:szCs w:val="24"/>
              </w:rPr>
              <w:t>,</w:t>
            </w:r>
            <w:r w:rsidRPr="00E35A11">
              <w:rPr>
                <w:rFonts w:ascii="Times New Roman" w:hAnsi="Times New Roman"/>
                <w:sz w:val="24"/>
                <w:szCs w:val="24"/>
              </w:rPr>
              <w:t>65</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Ишхой-Юрт</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7937</w:t>
            </w:r>
            <w:r w:rsidR="00880537" w:rsidRPr="00E35A11">
              <w:rPr>
                <w:rFonts w:ascii="Times New Roman" w:hAnsi="Times New Roman"/>
                <w:sz w:val="24"/>
                <w:szCs w:val="24"/>
              </w:rPr>
              <w:t>,</w:t>
            </w:r>
            <w:r w:rsidRPr="00E35A11">
              <w:rPr>
                <w:rFonts w:ascii="Times New Roman" w:hAnsi="Times New Roman"/>
                <w:sz w:val="24"/>
                <w:szCs w:val="24"/>
              </w:rPr>
              <w:t>20</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Ойсхара</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29232</w:t>
            </w:r>
            <w:r w:rsidR="00880537" w:rsidRPr="00E35A11">
              <w:rPr>
                <w:rFonts w:ascii="Times New Roman" w:hAnsi="Times New Roman"/>
                <w:sz w:val="24"/>
                <w:szCs w:val="24"/>
              </w:rPr>
              <w:t>,</w:t>
            </w:r>
            <w:r w:rsidRPr="00E35A11">
              <w:rPr>
                <w:rFonts w:ascii="Times New Roman" w:hAnsi="Times New Roman"/>
                <w:sz w:val="24"/>
                <w:szCs w:val="24"/>
              </w:rPr>
              <w:t>11</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Кади-Юрт</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8031</w:t>
            </w:r>
            <w:r w:rsidR="00880537" w:rsidRPr="00E35A11">
              <w:rPr>
                <w:rFonts w:ascii="Times New Roman" w:hAnsi="Times New Roman"/>
                <w:sz w:val="24"/>
                <w:szCs w:val="24"/>
              </w:rPr>
              <w:t>,</w:t>
            </w:r>
            <w:r w:rsidRPr="00E35A11">
              <w:rPr>
                <w:rFonts w:ascii="Times New Roman" w:hAnsi="Times New Roman"/>
                <w:sz w:val="24"/>
                <w:szCs w:val="24"/>
              </w:rPr>
              <w:t>04</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Комсомольское</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8299</w:t>
            </w:r>
            <w:r w:rsidR="00880537" w:rsidRPr="00E35A11">
              <w:rPr>
                <w:rFonts w:ascii="Times New Roman" w:hAnsi="Times New Roman"/>
                <w:sz w:val="24"/>
                <w:szCs w:val="24"/>
              </w:rPr>
              <w:t>,</w:t>
            </w:r>
            <w:r w:rsidRPr="00E35A11">
              <w:rPr>
                <w:rFonts w:ascii="Times New Roman" w:hAnsi="Times New Roman"/>
                <w:sz w:val="24"/>
                <w:szCs w:val="24"/>
              </w:rPr>
              <w:t>45</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Новый-Энгеной</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9899</w:t>
            </w:r>
            <w:r w:rsidR="00880537" w:rsidRPr="00E35A11">
              <w:rPr>
                <w:rFonts w:ascii="Times New Roman" w:hAnsi="Times New Roman"/>
                <w:sz w:val="24"/>
                <w:szCs w:val="24"/>
              </w:rPr>
              <w:t>,</w:t>
            </w:r>
            <w:r w:rsidRPr="00E35A11">
              <w:rPr>
                <w:rFonts w:ascii="Times New Roman" w:hAnsi="Times New Roman"/>
                <w:sz w:val="24"/>
                <w:szCs w:val="24"/>
              </w:rPr>
              <w:t>90</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Кошкельды</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11452</w:t>
            </w:r>
            <w:r w:rsidR="00880537" w:rsidRPr="00E35A11">
              <w:rPr>
                <w:rFonts w:ascii="Times New Roman" w:hAnsi="Times New Roman"/>
                <w:sz w:val="24"/>
                <w:szCs w:val="24"/>
              </w:rPr>
              <w:t>,</w:t>
            </w:r>
            <w:r w:rsidRPr="00E35A11">
              <w:rPr>
                <w:rFonts w:ascii="Times New Roman" w:hAnsi="Times New Roman"/>
                <w:sz w:val="24"/>
                <w:szCs w:val="24"/>
              </w:rPr>
              <w:t>90</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Шуани</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4467</w:t>
            </w:r>
            <w:r w:rsidR="00880537" w:rsidRPr="00E35A11">
              <w:rPr>
                <w:rFonts w:ascii="Times New Roman" w:hAnsi="Times New Roman"/>
                <w:sz w:val="24"/>
                <w:szCs w:val="24"/>
              </w:rPr>
              <w:t>,</w:t>
            </w:r>
            <w:r w:rsidRPr="00E35A11">
              <w:rPr>
                <w:rFonts w:ascii="Times New Roman" w:hAnsi="Times New Roman"/>
                <w:sz w:val="24"/>
                <w:szCs w:val="24"/>
              </w:rPr>
              <w:t>68</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18</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Энгель-Юрт</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12195</w:t>
            </w:r>
            <w:r w:rsidR="00880537" w:rsidRPr="00E35A11">
              <w:rPr>
                <w:rFonts w:ascii="Times New Roman" w:hAnsi="Times New Roman"/>
                <w:sz w:val="24"/>
                <w:szCs w:val="24"/>
              </w:rPr>
              <w:t>,</w:t>
            </w:r>
            <w:r w:rsidRPr="00E35A11">
              <w:rPr>
                <w:rFonts w:ascii="Times New Roman" w:hAnsi="Times New Roman"/>
                <w:sz w:val="24"/>
                <w:szCs w:val="24"/>
              </w:rPr>
              <w:t>59</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19</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Нижний- Нойбер</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14748</w:t>
            </w:r>
            <w:r w:rsidR="00880537" w:rsidRPr="00E35A11">
              <w:rPr>
                <w:rFonts w:ascii="Times New Roman" w:hAnsi="Times New Roman"/>
                <w:sz w:val="24"/>
                <w:szCs w:val="24"/>
              </w:rPr>
              <w:t>,</w:t>
            </w:r>
            <w:r w:rsidRPr="00E35A11">
              <w:rPr>
                <w:rFonts w:ascii="Times New Roman" w:hAnsi="Times New Roman"/>
                <w:sz w:val="24"/>
                <w:szCs w:val="24"/>
              </w:rPr>
              <w:t>93</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Верхний- Нойбер</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8404</w:t>
            </w:r>
            <w:r w:rsidR="00880537" w:rsidRPr="00E35A11">
              <w:rPr>
                <w:rFonts w:ascii="Times New Roman" w:hAnsi="Times New Roman"/>
                <w:sz w:val="24"/>
                <w:szCs w:val="24"/>
              </w:rPr>
              <w:t>,</w:t>
            </w:r>
            <w:r w:rsidRPr="00E35A11">
              <w:rPr>
                <w:rFonts w:ascii="Times New Roman" w:hAnsi="Times New Roman"/>
                <w:sz w:val="24"/>
                <w:szCs w:val="24"/>
              </w:rPr>
              <w:t>14</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21</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Герзель </w:t>
            </w:r>
            <w:r w:rsidR="004D5F99" w:rsidRPr="00E35A11">
              <w:rPr>
                <w:rFonts w:ascii="Times New Roman" w:hAnsi="Times New Roman"/>
                <w:sz w:val="24"/>
                <w:szCs w:val="24"/>
              </w:rPr>
              <w:t>–</w:t>
            </w:r>
            <w:r w:rsidRPr="00E35A11">
              <w:rPr>
                <w:rFonts w:ascii="Times New Roman" w:hAnsi="Times New Roman"/>
                <w:sz w:val="24"/>
                <w:szCs w:val="24"/>
              </w:rPr>
              <w:t>аул</w:t>
            </w:r>
          </w:p>
        </w:tc>
        <w:tc>
          <w:tcPr>
            <w:tcW w:w="1872" w:type="dxa"/>
            <w:tcBorders>
              <w:top w:val="nil"/>
              <w:left w:val="nil"/>
              <w:bottom w:val="single" w:sz="4" w:space="0" w:color="auto"/>
              <w:right w:val="single" w:sz="4" w:space="0" w:color="auto"/>
            </w:tcBorders>
            <w:vAlign w:val="bottom"/>
          </w:tcPr>
          <w:p w:rsidR="00880537" w:rsidRPr="00E35A11" w:rsidRDefault="007B3570" w:rsidP="007B3570">
            <w:pPr>
              <w:jc w:val="right"/>
              <w:rPr>
                <w:rFonts w:ascii="Times New Roman" w:hAnsi="Times New Roman"/>
                <w:sz w:val="24"/>
                <w:szCs w:val="24"/>
              </w:rPr>
            </w:pPr>
            <w:r w:rsidRPr="00E35A11">
              <w:rPr>
                <w:rFonts w:ascii="Times New Roman" w:hAnsi="Times New Roman"/>
                <w:sz w:val="24"/>
                <w:szCs w:val="24"/>
              </w:rPr>
              <w:t>3765</w:t>
            </w:r>
            <w:r w:rsidR="00880537" w:rsidRPr="00E35A11">
              <w:rPr>
                <w:rFonts w:ascii="Times New Roman" w:hAnsi="Times New Roman"/>
                <w:sz w:val="24"/>
                <w:szCs w:val="24"/>
              </w:rPr>
              <w:t>,</w:t>
            </w:r>
            <w:r w:rsidRPr="00E35A11">
              <w:rPr>
                <w:rFonts w:ascii="Times New Roman" w:hAnsi="Times New Roman"/>
                <w:sz w:val="24"/>
                <w:szCs w:val="24"/>
              </w:rPr>
              <w:t>03</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22</w:t>
            </w:r>
          </w:p>
        </w:tc>
        <w:tc>
          <w:tcPr>
            <w:tcW w:w="266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г. Гудермес</w:t>
            </w:r>
          </w:p>
        </w:tc>
        <w:tc>
          <w:tcPr>
            <w:tcW w:w="1872" w:type="dxa"/>
            <w:tcBorders>
              <w:top w:val="nil"/>
              <w:left w:val="nil"/>
              <w:bottom w:val="single" w:sz="4" w:space="0" w:color="auto"/>
              <w:right w:val="single" w:sz="4" w:space="0" w:color="auto"/>
            </w:tcBorders>
            <w:vAlign w:val="bottom"/>
          </w:tcPr>
          <w:p w:rsidR="00880537" w:rsidRPr="00E35A11" w:rsidRDefault="00235C1B" w:rsidP="00235C1B">
            <w:pPr>
              <w:jc w:val="right"/>
              <w:rPr>
                <w:rFonts w:ascii="Times New Roman" w:hAnsi="Times New Roman"/>
                <w:sz w:val="24"/>
                <w:szCs w:val="24"/>
              </w:rPr>
            </w:pPr>
            <w:r w:rsidRPr="00E35A11">
              <w:rPr>
                <w:rFonts w:ascii="Times New Roman" w:hAnsi="Times New Roman"/>
                <w:sz w:val="24"/>
                <w:szCs w:val="24"/>
              </w:rPr>
              <w:t>163578</w:t>
            </w:r>
            <w:r w:rsidR="00880537" w:rsidRPr="00E35A11">
              <w:rPr>
                <w:rFonts w:ascii="Times New Roman" w:hAnsi="Times New Roman"/>
                <w:sz w:val="24"/>
                <w:szCs w:val="24"/>
              </w:rPr>
              <w:t>,</w:t>
            </w:r>
            <w:r w:rsidRPr="00E35A11">
              <w:rPr>
                <w:rFonts w:ascii="Times New Roman" w:hAnsi="Times New Roman"/>
                <w:sz w:val="24"/>
                <w:szCs w:val="24"/>
              </w:rPr>
              <w:t>21</w:t>
            </w:r>
          </w:p>
        </w:tc>
      </w:tr>
      <w:tr w:rsidR="00235C1B"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235C1B" w:rsidRPr="00E35A11" w:rsidRDefault="00235C1B" w:rsidP="00883370">
            <w:pPr>
              <w:jc w:val="center"/>
              <w:rPr>
                <w:rFonts w:ascii="Times New Roman" w:hAnsi="Times New Roman"/>
                <w:sz w:val="24"/>
                <w:szCs w:val="24"/>
              </w:rPr>
            </w:pPr>
            <w:r w:rsidRPr="00E35A11">
              <w:rPr>
                <w:rFonts w:ascii="Times New Roman" w:hAnsi="Times New Roman"/>
                <w:sz w:val="24"/>
                <w:szCs w:val="24"/>
              </w:rPr>
              <w:t>23</w:t>
            </w:r>
          </w:p>
        </w:tc>
        <w:tc>
          <w:tcPr>
            <w:tcW w:w="2664" w:type="dxa"/>
            <w:tcBorders>
              <w:top w:val="nil"/>
              <w:left w:val="nil"/>
              <w:bottom w:val="single" w:sz="4" w:space="0" w:color="auto"/>
              <w:right w:val="single" w:sz="4" w:space="0" w:color="auto"/>
            </w:tcBorders>
            <w:vAlign w:val="bottom"/>
          </w:tcPr>
          <w:p w:rsidR="00235C1B" w:rsidRPr="00E35A11" w:rsidRDefault="00235C1B" w:rsidP="00883370">
            <w:pPr>
              <w:rPr>
                <w:rFonts w:ascii="Times New Roman" w:hAnsi="Times New Roman"/>
                <w:sz w:val="24"/>
                <w:szCs w:val="24"/>
              </w:rPr>
            </w:pPr>
            <w:r w:rsidRPr="00E35A11">
              <w:rPr>
                <w:rFonts w:ascii="Times New Roman" w:hAnsi="Times New Roman"/>
                <w:sz w:val="24"/>
                <w:szCs w:val="24"/>
              </w:rPr>
              <w:t>Новый Беной</w:t>
            </w:r>
          </w:p>
        </w:tc>
        <w:tc>
          <w:tcPr>
            <w:tcW w:w="1872" w:type="dxa"/>
            <w:tcBorders>
              <w:top w:val="nil"/>
              <w:left w:val="nil"/>
              <w:bottom w:val="single" w:sz="4" w:space="0" w:color="auto"/>
              <w:right w:val="single" w:sz="4" w:space="0" w:color="auto"/>
            </w:tcBorders>
            <w:vAlign w:val="bottom"/>
          </w:tcPr>
          <w:p w:rsidR="00235C1B" w:rsidRPr="00E35A11" w:rsidRDefault="00235C1B" w:rsidP="00883370">
            <w:pPr>
              <w:jc w:val="right"/>
              <w:rPr>
                <w:rFonts w:ascii="Times New Roman" w:hAnsi="Times New Roman"/>
                <w:sz w:val="24"/>
                <w:szCs w:val="24"/>
              </w:rPr>
            </w:pPr>
            <w:r w:rsidRPr="00E35A11">
              <w:rPr>
                <w:rFonts w:ascii="Times New Roman" w:hAnsi="Times New Roman"/>
                <w:sz w:val="24"/>
                <w:szCs w:val="24"/>
              </w:rPr>
              <w:t>5033,67</w:t>
            </w:r>
          </w:p>
        </w:tc>
      </w:tr>
      <w:tr w:rsidR="00880537" w:rsidRPr="00E35A11" w:rsidTr="00883370">
        <w:trPr>
          <w:trHeight w:val="482"/>
          <w:jc w:val="center"/>
        </w:trPr>
        <w:tc>
          <w:tcPr>
            <w:tcW w:w="63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664"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1872" w:type="dxa"/>
            <w:tcBorders>
              <w:top w:val="nil"/>
              <w:left w:val="nil"/>
              <w:bottom w:val="single" w:sz="4" w:space="0" w:color="auto"/>
              <w:right w:val="single" w:sz="4" w:space="0" w:color="auto"/>
            </w:tcBorders>
            <w:vAlign w:val="bottom"/>
          </w:tcPr>
          <w:p w:rsidR="00880537" w:rsidRPr="00E35A11" w:rsidRDefault="002F19C6" w:rsidP="002F19C6">
            <w:pPr>
              <w:jc w:val="right"/>
              <w:rPr>
                <w:rFonts w:ascii="Times New Roman" w:hAnsi="Times New Roman"/>
                <w:b/>
                <w:sz w:val="24"/>
                <w:szCs w:val="24"/>
              </w:rPr>
            </w:pPr>
            <w:r w:rsidRPr="00E35A11">
              <w:rPr>
                <w:rFonts w:ascii="Times New Roman" w:hAnsi="Times New Roman"/>
                <w:b/>
                <w:sz w:val="24"/>
                <w:szCs w:val="24"/>
              </w:rPr>
              <w:t>339015,3</w:t>
            </w:r>
            <w:r w:rsidR="00880537" w:rsidRPr="00E35A11">
              <w:rPr>
                <w:rFonts w:ascii="Times New Roman" w:hAnsi="Times New Roman"/>
                <w:b/>
                <w:sz w:val="24"/>
                <w:szCs w:val="24"/>
              </w:rPr>
              <w:t>9</w:t>
            </w:r>
          </w:p>
        </w:tc>
      </w:tr>
    </w:tbl>
    <w:p w:rsidR="00880537" w:rsidRPr="00E35A11" w:rsidRDefault="00880537" w:rsidP="00880537">
      <w:pPr>
        <w:pStyle w:val="ae"/>
        <w:autoSpaceDE w:val="0"/>
        <w:autoSpaceDN w:val="0"/>
        <w:adjustRightInd w:val="0"/>
        <w:spacing w:line="240" w:lineRule="auto"/>
        <w:ind w:left="644"/>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644"/>
        <w:rPr>
          <w:rFonts w:ascii="Times New Roman" w:hAnsi="Times New Roman"/>
          <w:b/>
          <w:bCs/>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12. Объекты реконструкции Гудермесского района</w:t>
      </w:r>
    </w:p>
    <w:p w:rsidR="00880537" w:rsidRPr="00E35A11" w:rsidRDefault="00880537" w:rsidP="00880537">
      <w:pPr>
        <w:pStyle w:val="af8"/>
        <w:keepNext/>
        <w:rPr>
          <w:rFonts w:ascii="Times New Roman" w:hAnsi="Times New Roman"/>
          <w:color w:val="auto"/>
          <w:sz w:val="28"/>
          <w:szCs w:val="28"/>
        </w:rPr>
      </w:pPr>
    </w:p>
    <w:tbl>
      <w:tblPr>
        <w:tblW w:w="10116" w:type="dxa"/>
        <w:tblLayout w:type="fixed"/>
        <w:tblCellMar>
          <w:left w:w="30" w:type="dxa"/>
          <w:right w:w="30" w:type="dxa"/>
        </w:tblCellMar>
        <w:tblLook w:val="0000" w:firstRow="0" w:lastRow="0" w:firstColumn="0" w:lastColumn="0" w:noHBand="0" w:noVBand="0"/>
      </w:tblPr>
      <w:tblGrid>
        <w:gridCol w:w="1590"/>
        <w:gridCol w:w="3481"/>
        <w:gridCol w:w="1663"/>
        <w:gridCol w:w="1664"/>
        <w:gridCol w:w="1718"/>
      </w:tblGrid>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г. Гудермес</w:t>
            </w:r>
          </w:p>
        </w:tc>
        <w:tc>
          <w:tcPr>
            <w:tcW w:w="1663"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1664"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1718"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r>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nil"/>
              <w:right w:val="single" w:sz="6" w:space="0" w:color="auto"/>
            </w:tcBorders>
          </w:tcPr>
          <w:p w:rsidR="00592C29" w:rsidRPr="00E35A11" w:rsidRDefault="009B6DAB">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Реконструкция</w:t>
            </w: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Газопровод (км.)</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sz w:val="28"/>
                <w:szCs w:val="28"/>
              </w:rPr>
            </w:pP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 xml:space="preserve">Всего (км.) </w:t>
            </w:r>
          </w:p>
        </w:tc>
      </w:tr>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nil"/>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sz w:val="28"/>
                <w:szCs w:val="28"/>
              </w:rPr>
            </w:pP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надземный</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sz w:val="28"/>
                <w:szCs w:val="28"/>
              </w:rPr>
            </w:pPr>
            <w:r w:rsidRPr="00E35A11">
              <w:rPr>
                <w:rFonts w:ascii="Times New Roman" w:eastAsiaTheme="minorHAnsi" w:hAnsi="Times New Roman"/>
                <w:b/>
                <w:bCs/>
                <w:sz w:val="28"/>
                <w:szCs w:val="28"/>
              </w:rPr>
              <w:t>подземный</w:t>
            </w: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sz w:val="28"/>
                <w:szCs w:val="28"/>
              </w:rPr>
            </w:pPr>
          </w:p>
        </w:tc>
      </w:tr>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2020 год </w:t>
            </w: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32,048</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30,368</w:t>
            </w: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62,416</w:t>
            </w:r>
          </w:p>
        </w:tc>
      </w:tr>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2021 год </w:t>
            </w: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31,123</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18,475</w:t>
            </w: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49,598</w:t>
            </w:r>
          </w:p>
        </w:tc>
      </w:tr>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2022 год </w:t>
            </w: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36,583</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24,380</w:t>
            </w: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60,963</w:t>
            </w:r>
          </w:p>
        </w:tc>
      </w:tr>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 xml:space="preserve">2023 год </w:t>
            </w: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44,552</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24,361</w:t>
            </w: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68,913</w:t>
            </w:r>
          </w:p>
        </w:tc>
      </w:tr>
      <w:tr w:rsidR="00592C29" w:rsidRPr="00E35A11" w:rsidTr="00592C29">
        <w:trPr>
          <w:trHeight w:val="226"/>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left"/>
              <w:rPr>
                <w:rFonts w:ascii="Times New Roman" w:eastAsiaTheme="minorHAnsi" w:hAnsi="Times New Roman"/>
                <w:sz w:val="28"/>
                <w:szCs w:val="28"/>
              </w:rPr>
            </w:pPr>
            <w:r w:rsidRPr="00E35A11">
              <w:rPr>
                <w:rFonts w:ascii="Times New Roman" w:eastAsiaTheme="minorHAnsi" w:hAnsi="Times New Roman"/>
                <w:sz w:val="28"/>
                <w:szCs w:val="28"/>
              </w:rPr>
              <w:t>2024 год</w:t>
            </w: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9,504</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0,000</w:t>
            </w: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r w:rsidRPr="00E35A11">
              <w:rPr>
                <w:rFonts w:ascii="Times New Roman" w:eastAsiaTheme="minorHAnsi" w:hAnsi="Times New Roman"/>
                <w:sz w:val="28"/>
                <w:szCs w:val="28"/>
              </w:rPr>
              <w:t>9,504</w:t>
            </w:r>
          </w:p>
        </w:tc>
      </w:tr>
      <w:tr w:rsidR="00592C29" w:rsidRPr="00E35A11" w:rsidTr="00592C29">
        <w:trPr>
          <w:trHeight w:val="233"/>
        </w:trPr>
        <w:tc>
          <w:tcPr>
            <w:tcW w:w="1590" w:type="dxa"/>
            <w:tcBorders>
              <w:top w:val="nil"/>
              <w:left w:val="nil"/>
              <w:bottom w:val="nil"/>
              <w:right w:val="nil"/>
            </w:tcBorders>
          </w:tcPr>
          <w:p w:rsidR="00592C29" w:rsidRPr="00E35A11" w:rsidRDefault="00592C29">
            <w:pPr>
              <w:autoSpaceDE w:val="0"/>
              <w:autoSpaceDN w:val="0"/>
              <w:adjustRightInd w:val="0"/>
              <w:spacing w:line="240" w:lineRule="auto"/>
              <w:jc w:val="center"/>
              <w:rPr>
                <w:rFonts w:ascii="Times New Roman" w:eastAsiaTheme="minorHAnsi" w:hAnsi="Times New Roman"/>
                <w:sz w:val="28"/>
                <w:szCs w:val="28"/>
              </w:rPr>
            </w:pPr>
          </w:p>
        </w:tc>
        <w:tc>
          <w:tcPr>
            <w:tcW w:w="3481"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right"/>
              <w:rPr>
                <w:rFonts w:ascii="Times New Roman" w:eastAsiaTheme="minorHAnsi" w:hAnsi="Times New Roman"/>
                <w:b/>
                <w:bCs/>
                <w:sz w:val="28"/>
                <w:szCs w:val="28"/>
              </w:rPr>
            </w:pPr>
            <w:r w:rsidRPr="00E35A11">
              <w:rPr>
                <w:rFonts w:ascii="Times New Roman" w:eastAsiaTheme="minorHAnsi" w:hAnsi="Times New Roman"/>
                <w:b/>
                <w:bCs/>
                <w:sz w:val="28"/>
                <w:szCs w:val="28"/>
              </w:rPr>
              <w:t>Итого</w:t>
            </w:r>
          </w:p>
        </w:tc>
        <w:tc>
          <w:tcPr>
            <w:tcW w:w="1663"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iCs/>
                <w:sz w:val="28"/>
                <w:szCs w:val="28"/>
              </w:rPr>
            </w:pPr>
            <w:r w:rsidRPr="00E35A11">
              <w:rPr>
                <w:rFonts w:ascii="Times New Roman" w:eastAsiaTheme="minorHAnsi" w:hAnsi="Times New Roman"/>
                <w:b/>
                <w:bCs/>
                <w:iCs/>
                <w:sz w:val="28"/>
                <w:szCs w:val="28"/>
              </w:rPr>
              <w:t>153,81</w:t>
            </w:r>
          </w:p>
        </w:tc>
        <w:tc>
          <w:tcPr>
            <w:tcW w:w="1664"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iCs/>
                <w:sz w:val="28"/>
                <w:szCs w:val="28"/>
              </w:rPr>
            </w:pPr>
            <w:r w:rsidRPr="00E35A11">
              <w:rPr>
                <w:rFonts w:ascii="Times New Roman" w:eastAsiaTheme="minorHAnsi" w:hAnsi="Times New Roman"/>
                <w:b/>
                <w:bCs/>
                <w:iCs/>
                <w:sz w:val="28"/>
                <w:szCs w:val="28"/>
              </w:rPr>
              <w:t>97,584</w:t>
            </w:r>
          </w:p>
        </w:tc>
        <w:tc>
          <w:tcPr>
            <w:tcW w:w="1718" w:type="dxa"/>
            <w:tcBorders>
              <w:top w:val="single" w:sz="6" w:space="0" w:color="auto"/>
              <w:left w:val="single" w:sz="6" w:space="0" w:color="auto"/>
              <w:bottom w:val="single" w:sz="6" w:space="0" w:color="auto"/>
              <w:right w:val="single" w:sz="6" w:space="0" w:color="auto"/>
            </w:tcBorders>
          </w:tcPr>
          <w:p w:rsidR="00592C29" w:rsidRPr="00E35A11" w:rsidRDefault="00592C29">
            <w:pPr>
              <w:autoSpaceDE w:val="0"/>
              <w:autoSpaceDN w:val="0"/>
              <w:adjustRightInd w:val="0"/>
              <w:spacing w:line="240" w:lineRule="auto"/>
              <w:jc w:val="center"/>
              <w:rPr>
                <w:rFonts w:ascii="Times New Roman" w:eastAsiaTheme="minorHAnsi" w:hAnsi="Times New Roman"/>
                <w:b/>
                <w:bCs/>
                <w:iCs/>
                <w:sz w:val="28"/>
                <w:szCs w:val="28"/>
              </w:rPr>
            </w:pPr>
            <w:r w:rsidRPr="00E35A11">
              <w:rPr>
                <w:rFonts w:ascii="Times New Roman" w:eastAsiaTheme="minorHAnsi" w:hAnsi="Times New Roman"/>
                <w:b/>
                <w:bCs/>
                <w:iCs/>
                <w:sz w:val="28"/>
                <w:szCs w:val="28"/>
              </w:rPr>
              <w:t>251,394</w:t>
            </w:r>
          </w:p>
        </w:tc>
      </w:tr>
    </w:tbl>
    <w:p w:rsidR="00592C29" w:rsidRPr="00E35A11" w:rsidRDefault="00592C29" w:rsidP="00592C29"/>
    <w:p w:rsidR="00592C29" w:rsidRPr="00E35A11" w:rsidRDefault="00592C29" w:rsidP="00592C29">
      <w:r w:rsidRPr="00E35A11">
        <w:rPr>
          <w:rFonts w:ascii="Times New Roman" w:hAnsi="Times New Roman"/>
          <w:sz w:val="20"/>
          <w:szCs w:val="20"/>
        </w:rPr>
        <w:t>Все объекты реконструкции по всем населенным пунктам с поуличной разбивкой описаны в приложении</w:t>
      </w:r>
      <w:r w:rsidRPr="00E35A11">
        <w:rPr>
          <w:rFonts w:ascii="Times New Roman" w:hAnsi="Times New Roman"/>
          <w:sz w:val="28"/>
          <w:szCs w:val="28"/>
        </w:rPr>
        <w:t xml:space="preserve"> А</w:t>
      </w:r>
    </w:p>
    <w:p w:rsidR="00592C29" w:rsidRPr="00E35A11" w:rsidRDefault="00592C29" w:rsidP="00592C29"/>
    <w:p w:rsidR="00592C29" w:rsidRPr="00E35A11" w:rsidRDefault="00592C29" w:rsidP="00592C29"/>
    <w:p w:rsidR="00592C29" w:rsidRPr="00E35A11" w:rsidRDefault="00592C29" w:rsidP="00592C29"/>
    <w:p w:rsidR="00592C29" w:rsidRPr="00E35A11" w:rsidRDefault="00592C29" w:rsidP="00592C29"/>
    <w:p w:rsidR="00592C29" w:rsidRPr="00E35A11" w:rsidRDefault="00592C29" w:rsidP="00592C29"/>
    <w:p w:rsidR="00ED004E" w:rsidRPr="00E35A11" w:rsidRDefault="00ED004E" w:rsidP="00880537">
      <w:pPr>
        <w:pStyle w:val="af8"/>
        <w:keepNext/>
        <w:jc w:val="center"/>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13. Объекты нового строительства Гудермесского района</w:t>
      </w:r>
    </w:p>
    <w:tbl>
      <w:tblPr>
        <w:tblW w:w="8467" w:type="dxa"/>
        <w:jc w:val="center"/>
        <w:tblLayout w:type="fixed"/>
        <w:tblLook w:val="0000" w:firstRow="0" w:lastRow="0" w:firstColumn="0" w:lastColumn="0" w:noHBand="0" w:noVBand="0"/>
      </w:tblPr>
      <w:tblGrid>
        <w:gridCol w:w="885"/>
        <w:gridCol w:w="3084"/>
        <w:gridCol w:w="2268"/>
        <w:gridCol w:w="2230"/>
      </w:tblGrid>
      <w:tr w:rsidR="00880537" w:rsidRPr="00E35A11" w:rsidTr="00883370">
        <w:trPr>
          <w:trHeight w:val="1041"/>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230"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482"/>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Азамат-Юрт</w:t>
            </w:r>
          </w:p>
        </w:tc>
        <w:tc>
          <w:tcPr>
            <w:tcW w:w="2268" w:type="dxa"/>
            <w:tcBorders>
              <w:top w:val="single" w:sz="4" w:space="0" w:color="auto"/>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30" w:type="dxa"/>
            <w:tcBorders>
              <w:top w:val="single" w:sz="4" w:space="0" w:color="auto"/>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2,6</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Илсхан-Юрт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13,0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Бильтой-Юрт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Брагуны</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89,76</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13,0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Герзель-Аул</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114, 89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Джалка</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22,0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Дарбанхи</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114,57</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11,3</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Хангиш-Юрт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6,0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Мелчхи</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16,0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Гордали-Юрт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Ишхой-Юрт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17,0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Ойсхара</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159,114,108,76</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52,0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Кади-Юрт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Комсомольское</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 xml:space="preserve"> 89, 57 </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9,5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Новый-Энгеной</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Кошкельды</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13,5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Шуани</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 xml:space="preserve"> 76 57</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24,4</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Энгель-Юрт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89,76</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14,0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Нижний-Нойбер</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114,89</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16,3</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Верхний-Нойбер</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12,5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г. Гудермес</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219,159,114,108,89, 76,57</w:t>
            </w:r>
          </w:p>
        </w:tc>
        <w:tc>
          <w:tcPr>
            <w:tcW w:w="2230"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410,8</w:t>
            </w:r>
          </w:p>
        </w:tc>
      </w:tr>
      <w:tr w:rsidR="00894A86"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94A86" w:rsidRPr="00E35A11" w:rsidRDefault="00894A86" w:rsidP="00883370">
            <w:pPr>
              <w:jc w:val="center"/>
              <w:rPr>
                <w:rFonts w:ascii="Times New Roman" w:hAnsi="Times New Roman"/>
                <w:sz w:val="24"/>
                <w:szCs w:val="24"/>
              </w:rPr>
            </w:pPr>
            <w:r w:rsidRPr="00E35A11">
              <w:rPr>
                <w:rFonts w:ascii="Times New Roman" w:hAnsi="Times New Roman"/>
                <w:sz w:val="24"/>
                <w:szCs w:val="24"/>
              </w:rPr>
              <w:t>22</w:t>
            </w:r>
          </w:p>
        </w:tc>
        <w:tc>
          <w:tcPr>
            <w:tcW w:w="3084" w:type="dxa"/>
            <w:tcBorders>
              <w:top w:val="nil"/>
              <w:left w:val="nil"/>
              <w:bottom w:val="single" w:sz="4" w:space="0" w:color="auto"/>
              <w:right w:val="single" w:sz="4" w:space="0" w:color="auto"/>
            </w:tcBorders>
            <w:vAlign w:val="bottom"/>
          </w:tcPr>
          <w:p w:rsidR="00894A86" w:rsidRPr="00E35A11" w:rsidRDefault="00894A86" w:rsidP="00883370">
            <w:pPr>
              <w:rPr>
                <w:rFonts w:ascii="Times New Roman" w:hAnsi="Times New Roman"/>
                <w:sz w:val="24"/>
                <w:szCs w:val="24"/>
              </w:rPr>
            </w:pPr>
            <w:r w:rsidRPr="00E35A11">
              <w:rPr>
                <w:rFonts w:ascii="Times New Roman" w:hAnsi="Times New Roman"/>
                <w:sz w:val="24"/>
                <w:szCs w:val="24"/>
              </w:rPr>
              <w:t>Новый Беной</w:t>
            </w:r>
          </w:p>
        </w:tc>
        <w:tc>
          <w:tcPr>
            <w:tcW w:w="2268" w:type="dxa"/>
            <w:tcBorders>
              <w:top w:val="nil"/>
              <w:left w:val="nil"/>
              <w:bottom w:val="single" w:sz="4" w:space="0" w:color="auto"/>
              <w:right w:val="single" w:sz="4" w:space="0" w:color="auto"/>
            </w:tcBorders>
            <w:vAlign w:val="center"/>
          </w:tcPr>
          <w:p w:rsidR="00894A86" w:rsidRPr="00E35A11" w:rsidRDefault="00894A86" w:rsidP="00883370">
            <w:pPr>
              <w:jc w:val="right"/>
              <w:rPr>
                <w:rFonts w:ascii="Times New Roman" w:hAnsi="Times New Roman"/>
                <w:sz w:val="24"/>
                <w:szCs w:val="24"/>
              </w:rPr>
            </w:pPr>
            <w:r w:rsidRPr="00E35A11">
              <w:rPr>
                <w:rFonts w:ascii="Times New Roman" w:hAnsi="Times New Roman"/>
                <w:sz w:val="24"/>
                <w:szCs w:val="24"/>
              </w:rPr>
              <w:t>114,108,89, 76,57</w:t>
            </w:r>
          </w:p>
        </w:tc>
        <w:tc>
          <w:tcPr>
            <w:tcW w:w="2230" w:type="dxa"/>
            <w:tcBorders>
              <w:top w:val="nil"/>
              <w:left w:val="nil"/>
              <w:bottom w:val="single" w:sz="4" w:space="0" w:color="auto"/>
              <w:right w:val="single" w:sz="4" w:space="0" w:color="auto"/>
            </w:tcBorders>
            <w:vAlign w:val="center"/>
          </w:tcPr>
          <w:p w:rsidR="00894A86" w:rsidRPr="00E35A11" w:rsidRDefault="00894A86" w:rsidP="00883370">
            <w:pPr>
              <w:jc w:val="right"/>
              <w:rPr>
                <w:rFonts w:ascii="Times New Roman" w:hAnsi="Times New Roman"/>
                <w:sz w:val="24"/>
                <w:szCs w:val="24"/>
              </w:rPr>
            </w:pPr>
            <w:r w:rsidRPr="00E35A11">
              <w:rPr>
                <w:rFonts w:ascii="Times New Roman" w:hAnsi="Times New Roman"/>
                <w:sz w:val="24"/>
                <w:szCs w:val="24"/>
              </w:rPr>
              <w:t>64,03</w:t>
            </w:r>
          </w:p>
        </w:tc>
      </w:tr>
      <w:tr w:rsidR="00880537" w:rsidRPr="00E35A11" w:rsidTr="00883370">
        <w:trPr>
          <w:trHeight w:val="482"/>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 </w:t>
            </w:r>
          </w:p>
        </w:tc>
        <w:tc>
          <w:tcPr>
            <w:tcW w:w="3084" w:type="dxa"/>
            <w:tcBorders>
              <w:top w:val="single" w:sz="4" w:space="0" w:color="auto"/>
              <w:left w:val="single" w:sz="4" w:space="0" w:color="auto"/>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b/>
                <w:bCs/>
                <w:sz w:val="24"/>
                <w:szCs w:val="24"/>
              </w:rPr>
            </w:pPr>
            <w:r w:rsidRPr="00E35A11">
              <w:rPr>
                <w:rFonts w:ascii="Times New Roman" w:hAnsi="Times New Roman"/>
                <w:b/>
                <w:bCs/>
                <w:sz w:val="24"/>
                <w:szCs w:val="24"/>
              </w:rPr>
              <w:t xml:space="preserve">Итого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b/>
                <w:bCs/>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b/>
                <w:bCs/>
                <w:sz w:val="24"/>
                <w:szCs w:val="24"/>
              </w:rPr>
            </w:pPr>
            <w:r w:rsidRPr="00E35A11">
              <w:rPr>
                <w:rFonts w:ascii="Times New Roman" w:hAnsi="Times New Roman"/>
                <w:b/>
                <w:bCs/>
                <w:sz w:val="24"/>
                <w:szCs w:val="24"/>
              </w:rPr>
              <w:t>703,9</w:t>
            </w:r>
          </w:p>
        </w:tc>
      </w:tr>
    </w:tbl>
    <w:p w:rsidR="00880537" w:rsidRPr="00E35A11" w:rsidRDefault="00880537" w:rsidP="00880537">
      <w:pPr>
        <w:pStyle w:val="ae"/>
        <w:autoSpaceDE w:val="0"/>
        <w:autoSpaceDN w:val="0"/>
        <w:adjustRightInd w:val="0"/>
        <w:spacing w:line="240" w:lineRule="auto"/>
        <w:ind w:left="644"/>
        <w:rPr>
          <w:rFonts w:ascii="Times New Roman" w:hAnsi="Times New Roman"/>
          <w:b/>
          <w:bCs/>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 xml:space="preserve">5.4  </w:t>
      </w:r>
      <w:r w:rsidRPr="00E35A11">
        <w:rPr>
          <w:rFonts w:ascii="Times New Roman" w:hAnsi="Times New Roman"/>
          <w:b/>
          <w:sz w:val="28"/>
          <w:szCs w:val="28"/>
        </w:rPr>
        <w:t>Курчалоевский район.</w:t>
      </w:r>
      <w:r w:rsidRPr="00E35A11">
        <w:rPr>
          <w:rFonts w:ascii="Times New Roman" w:hAnsi="Times New Roman"/>
          <w:b/>
          <w:bCs/>
          <w:sz w:val="28"/>
          <w:szCs w:val="28"/>
        </w:rPr>
        <w:t xml:space="preserve"> 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Курчалоевский район расположен в восточной части Чеченской Республики и граничит на востоке с Ножай-Юртовским районом, на севере и западе с Гудермесским и Шалинским районами, на юге с Веденским районом. Центр района </w:t>
      </w:r>
      <w:r w:rsidR="004D5F99" w:rsidRPr="00E35A11">
        <w:rPr>
          <w:rFonts w:ascii="Times New Roman" w:hAnsi="Times New Roman"/>
          <w:sz w:val="28"/>
          <w:szCs w:val="28"/>
        </w:rPr>
        <w:t>–</w:t>
      </w:r>
      <w:r w:rsidRPr="00E35A11">
        <w:rPr>
          <w:rFonts w:ascii="Times New Roman" w:hAnsi="Times New Roman"/>
          <w:sz w:val="28"/>
          <w:szCs w:val="28"/>
        </w:rPr>
        <w:t xml:space="preserve"> село Курчалой.</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Район занимает 975 квадратных километров. Протяженность территории с запада на восток в среднем 35 км, с севера на юг </w:t>
      </w:r>
      <w:r w:rsidR="004D5F99" w:rsidRPr="00E35A11">
        <w:rPr>
          <w:rFonts w:ascii="Times New Roman" w:hAnsi="Times New Roman"/>
          <w:sz w:val="28"/>
          <w:szCs w:val="28"/>
        </w:rPr>
        <w:t>–</w:t>
      </w:r>
      <w:r w:rsidRPr="00E35A11">
        <w:rPr>
          <w:rFonts w:ascii="Times New Roman" w:hAnsi="Times New Roman"/>
          <w:sz w:val="28"/>
          <w:szCs w:val="28"/>
        </w:rPr>
        <w:t xml:space="preserve"> 27 км. Занято под сельскохозяйственное производство </w:t>
      </w:r>
      <w:r w:rsidR="004D5F99" w:rsidRPr="00E35A11">
        <w:rPr>
          <w:rFonts w:ascii="Times New Roman" w:hAnsi="Times New Roman"/>
          <w:sz w:val="28"/>
          <w:szCs w:val="28"/>
        </w:rPr>
        <w:t>–</w:t>
      </w:r>
      <w:r w:rsidRPr="00E35A11">
        <w:rPr>
          <w:rFonts w:ascii="Times New Roman" w:hAnsi="Times New Roman"/>
          <w:sz w:val="28"/>
          <w:szCs w:val="28"/>
        </w:rPr>
        <w:t xml:space="preserve"> 13 488 га.</w:t>
      </w: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r w:rsidRPr="00E35A11">
        <w:rPr>
          <w:rFonts w:ascii="Times New Roman" w:hAnsi="Times New Roman"/>
          <w:b/>
          <w:sz w:val="28"/>
          <w:szCs w:val="28"/>
        </w:rPr>
        <w:t>Газификация</w:t>
      </w:r>
    </w:p>
    <w:p w:rsidR="00880537" w:rsidRPr="00E35A11" w:rsidRDefault="00880537" w:rsidP="00880537">
      <w:pPr>
        <w:autoSpaceDE w:val="0"/>
        <w:autoSpaceDN w:val="0"/>
        <w:adjustRightInd w:val="0"/>
        <w:spacing w:line="240" w:lineRule="auto"/>
        <w:ind w:firstLine="567"/>
        <w:jc w:val="center"/>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Схема газоснабжения и газификации района выполнена на картографическом материале в масштабе 1:120000. Трассировка проектируемых межпоселковых газопроводов осуществлялась на электронной картографической основе масштаба 1: 20000 (в 1 см 2 км). Приложение 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Газоснабжение потребителей Курчалоевского района предполагается от ГРС Бачи-Юрт.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Гидравлический расчет (приложение Б) </w:t>
      </w:r>
      <w:r w:rsidR="00E10E91" w:rsidRPr="00E35A11">
        <w:rPr>
          <w:rFonts w:ascii="Times New Roman" w:hAnsi="Times New Roman"/>
          <w:sz w:val="28"/>
          <w:szCs w:val="28"/>
        </w:rPr>
        <w:t>с</w:t>
      </w:r>
      <w:r w:rsidRPr="00E35A11">
        <w:rPr>
          <w:rFonts w:ascii="Times New Roman" w:hAnsi="Times New Roman"/>
          <w:sz w:val="28"/>
          <w:szCs w:val="28"/>
        </w:rPr>
        <w:t>корректиров</w:t>
      </w:r>
      <w:r w:rsidR="00E10E91" w:rsidRPr="00E35A11">
        <w:rPr>
          <w:rFonts w:ascii="Times New Roman" w:hAnsi="Times New Roman"/>
          <w:sz w:val="28"/>
          <w:szCs w:val="28"/>
        </w:rPr>
        <w:t>ан</w:t>
      </w:r>
      <w:r w:rsidRPr="00E35A11">
        <w:rPr>
          <w:rFonts w:ascii="Times New Roman" w:hAnsi="Times New Roman"/>
          <w:sz w:val="28"/>
          <w:szCs w:val="28"/>
        </w:rPr>
        <w:t xml:space="preserve"> с учетом новых данных и перспективы развития. Объем потребления газа населенными пунктами  </w:t>
      </w:r>
      <w:r w:rsidR="00E10E91" w:rsidRPr="00E35A11">
        <w:rPr>
          <w:rFonts w:ascii="Times New Roman" w:hAnsi="Times New Roman"/>
          <w:sz w:val="28"/>
          <w:szCs w:val="28"/>
        </w:rPr>
        <w:t>Курчалоевского</w:t>
      </w:r>
      <w:r w:rsidRPr="00E35A11">
        <w:rPr>
          <w:rFonts w:ascii="Times New Roman" w:hAnsi="Times New Roman"/>
          <w:sz w:val="28"/>
          <w:szCs w:val="28"/>
        </w:rPr>
        <w:t xml:space="preserve"> района в перспективе представлен в таблице 14. Он составит </w:t>
      </w:r>
      <w:r w:rsidR="00E10E91" w:rsidRPr="00E35A11">
        <w:rPr>
          <w:rFonts w:ascii="Times New Roman" w:hAnsi="Times New Roman"/>
          <w:sz w:val="28"/>
          <w:szCs w:val="28"/>
        </w:rPr>
        <w:t>672,20 млн.</w:t>
      </w:r>
      <w:r w:rsidRPr="00E35A11">
        <w:rPr>
          <w:rFonts w:ascii="Times New Roman" w:hAnsi="Times New Roman"/>
          <w:sz w:val="28"/>
          <w:szCs w:val="28"/>
        </w:rPr>
        <w:t>м</w:t>
      </w:r>
      <w:r w:rsidRPr="00E35A11">
        <w:rPr>
          <w:rFonts w:ascii="Times New Roman" w:hAnsi="Times New Roman"/>
          <w:sz w:val="28"/>
          <w:szCs w:val="28"/>
          <w:vertAlign w:val="superscript"/>
        </w:rPr>
        <w:t>3</w:t>
      </w:r>
      <w:r w:rsidRPr="00E35A11">
        <w:rPr>
          <w:rFonts w:ascii="Times New Roman" w:hAnsi="Times New Roman"/>
          <w:sz w:val="28"/>
          <w:szCs w:val="28"/>
        </w:rPr>
        <w:t>.</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Газификация района предполагает реконструкцию 386,41 км газопроводов. Протяженность нового строительства составит </w:t>
      </w:r>
      <w:r w:rsidR="00E10E91" w:rsidRPr="00E35A11">
        <w:rPr>
          <w:rFonts w:ascii="Times New Roman" w:hAnsi="Times New Roman"/>
          <w:sz w:val="28"/>
          <w:szCs w:val="28"/>
        </w:rPr>
        <w:t>130</w:t>
      </w:r>
      <w:r w:rsidRPr="00E35A11">
        <w:rPr>
          <w:rFonts w:ascii="Times New Roman" w:hAnsi="Times New Roman"/>
          <w:sz w:val="28"/>
          <w:szCs w:val="28"/>
        </w:rPr>
        <w:t xml:space="preserve">,9 км внутрипосековых газопроводов (таблицы 15-16).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p>
    <w:p w:rsidR="00880537" w:rsidRPr="00E35A11" w:rsidRDefault="00880537" w:rsidP="00880537">
      <w:pPr>
        <w:pStyle w:val="af8"/>
        <w:keepNext/>
        <w:spacing w:after="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14. Перспективное потребление газа населенными пунктами Курчалоевского района</w:t>
      </w:r>
    </w:p>
    <w:p w:rsidR="00880537" w:rsidRPr="00E35A11" w:rsidRDefault="00880537" w:rsidP="00880537"/>
    <w:tbl>
      <w:tblPr>
        <w:tblW w:w="5182" w:type="dxa"/>
        <w:jc w:val="center"/>
        <w:tblLayout w:type="fixed"/>
        <w:tblLook w:val="0000" w:firstRow="0" w:lastRow="0" w:firstColumn="0" w:lastColumn="0" w:noHBand="0" w:noVBand="0"/>
      </w:tblPr>
      <w:tblGrid>
        <w:gridCol w:w="646"/>
        <w:gridCol w:w="2651"/>
        <w:gridCol w:w="1885"/>
      </w:tblGrid>
      <w:tr w:rsidR="00880537" w:rsidRPr="00E35A11" w:rsidTr="005F657C">
        <w:trPr>
          <w:trHeight w:val="482"/>
          <w:tblHeader/>
          <w:jc w:val="center"/>
        </w:trPr>
        <w:tc>
          <w:tcPr>
            <w:tcW w:w="646"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651"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885"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5F657C">
        <w:trPr>
          <w:trHeight w:val="482"/>
          <w:jc w:val="center"/>
        </w:trPr>
        <w:tc>
          <w:tcPr>
            <w:tcW w:w="646"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651"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Аллерой</w:t>
            </w:r>
          </w:p>
        </w:tc>
        <w:tc>
          <w:tcPr>
            <w:tcW w:w="1885" w:type="dxa"/>
            <w:tcBorders>
              <w:top w:val="single" w:sz="4" w:space="0" w:color="auto"/>
              <w:left w:val="nil"/>
              <w:bottom w:val="single" w:sz="4" w:space="0" w:color="auto"/>
              <w:right w:val="single" w:sz="4" w:space="0" w:color="auto"/>
            </w:tcBorders>
            <w:vAlign w:val="bottom"/>
          </w:tcPr>
          <w:p w:rsidR="00880537" w:rsidRPr="00E35A11" w:rsidRDefault="00894A86" w:rsidP="00894A86">
            <w:pPr>
              <w:jc w:val="right"/>
              <w:rPr>
                <w:rFonts w:ascii="Times New Roman" w:hAnsi="Times New Roman"/>
                <w:sz w:val="24"/>
                <w:szCs w:val="24"/>
              </w:rPr>
            </w:pPr>
            <w:r w:rsidRPr="00E35A11">
              <w:rPr>
                <w:rFonts w:ascii="Times New Roman" w:hAnsi="Times New Roman"/>
                <w:sz w:val="24"/>
                <w:szCs w:val="24"/>
              </w:rPr>
              <w:t>15488</w:t>
            </w:r>
            <w:r w:rsidR="00880537" w:rsidRPr="00E35A11">
              <w:rPr>
                <w:rFonts w:ascii="Times New Roman" w:hAnsi="Times New Roman"/>
                <w:sz w:val="24"/>
                <w:szCs w:val="24"/>
              </w:rPr>
              <w:t>,</w:t>
            </w:r>
            <w:r w:rsidRPr="00E35A11">
              <w:rPr>
                <w:rFonts w:ascii="Times New Roman" w:hAnsi="Times New Roman"/>
                <w:sz w:val="24"/>
                <w:szCs w:val="24"/>
              </w:rPr>
              <w:t>83</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Бачи-Юрт</w:t>
            </w:r>
          </w:p>
        </w:tc>
        <w:tc>
          <w:tcPr>
            <w:tcW w:w="1885" w:type="dxa"/>
            <w:tcBorders>
              <w:top w:val="nil"/>
              <w:left w:val="nil"/>
              <w:bottom w:val="single" w:sz="4" w:space="0" w:color="auto"/>
              <w:right w:val="single" w:sz="4" w:space="0" w:color="auto"/>
            </w:tcBorders>
            <w:vAlign w:val="bottom"/>
          </w:tcPr>
          <w:p w:rsidR="00880537" w:rsidRPr="00E35A11" w:rsidRDefault="00ED004E" w:rsidP="00ED004E">
            <w:pPr>
              <w:jc w:val="right"/>
              <w:rPr>
                <w:rFonts w:ascii="Times New Roman" w:hAnsi="Times New Roman"/>
                <w:sz w:val="24"/>
                <w:szCs w:val="24"/>
              </w:rPr>
            </w:pPr>
            <w:r w:rsidRPr="00E35A11">
              <w:rPr>
                <w:rFonts w:ascii="Times New Roman" w:hAnsi="Times New Roman"/>
                <w:sz w:val="24"/>
                <w:szCs w:val="24"/>
              </w:rPr>
              <w:t>24046</w:t>
            </w:r>
            <w:r w:rsidR="00880537" w:rsidRPr="00E35A11">
              <w:rPr>
                <w:rFonts w:ascii="Times New Roman" w:hAnsi="Times New Roman"/>
                <w:sz w:val="24"/>
                <w:szCs w:val="24"/>
              </w:rPr>
              <w:t>,</w:t>
            </w:r>
            <w:r w:rsidRPr="00E35A11">
              <w:rPr>
                <w:rFonts w:ascii="Times New Roman" w:hAnsi="Times New Roman"/>
                <w:sz w:val="24"/>
                <w:szCs w:val="24"/>
              </w:rPr>
              <w:t>95</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Курчалой</w:t>
            </w:r>
          </w:p>
        </w:tc>
        <w:tc>
          <w:tcPr>
            <w:tcW w:w="1885" w:type="dxa"/>
            <w:tcBorders>
              <w:top w:val="nil"/>
              <w:left w:val="nil"/>
              <w:bottom w:val="single" w:sz="4" w:space="0" w:color="auto"/>
              <w:right w:val="single" w:sz="4" w:space="0" w:color="auto"/>
            </w:tcBorders>
            <w:vAlign w:val="bottom"/>
          </w:tcPr>
          <w:p w:rsidR="00880537" w:rsidRPr="00E35A11" w:rsidRDefault="00726578" w:rsidP="00883370">
            <w:pPr>
              <w:jc w:val="right"/>
              <w:rPr>
                <w:rFonts w:ascii="Times New Roman" w:hAnsi="Times New Roman"/>
                <w:sz w:val="24"/>
                <w:szCs w:val="24"/>
              </w:rPr>
            </w:pPr>
            <w:r w:rsidRPr="00E35A11">
              <w:rPr>
                <w:rFonts w:ascii="Times New Roman" w:hAnsi="Times New Roman"/>
                <w:sz w:val="24"/>
                <w:szCs w:val="24"/>
              </w:rPr>
              <w:t>75663</w:t>
            </w:r>
            <w:r w:rsidR="00880537" w:rsidRPr="00E35A11">
              <w:rPr>
                <w:rFonts w:ascii="Times New Roman" w:hAnsi="Times New Roman"/>
                <w:sz w:val="24"/>
                <w:szCs w:val="24"/>
              </w:rPr>
              <w:t>,83</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Майртуп</w:t>
            </w:r>
          </w:p>
        </w:tc>
        <w:tc>
          <w:tcPr>
            <w:tcW w:w="1885" w:type="dxa"/>
            <w:tcBorders>
              <w:top w:val="nil"/>
              <w:left w:val="nil"/>
              <w:bottom w:val="single" w:sz="4" w:space="0" w:color="auto"/>
              <w:right w:val="single" w:sz="4" w:space="0" w:color="auto"/>
            </w:tcBorders>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8625,97</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Гелдаган</w:t>
            </w:r>
          </w:p>
        </w:tc>
        <w:tc>
          <w:tcPr>
            <w:tcW w:w="1885" w:type="dxa"/>
            <w:tcBorders>
              <w:top w:val="nil"/>
              <w:left w:val="nil"/>
              <w:bottom w:val="single" w:sz="4" w:space="0" w:color="auto"/>
              <w:right w:val="single" w:sz="4" w:space="0" w:color="auto"/>
            </w:tcBorders>
            <w:vAlign w:val="bottom"/>
          </w:tcPr>
          <w:p w:rsidR="00880537" w:rsidRPr="00E35A11" w:rsidRDefault="00ED004E" w:rsidP="00ED004E">
            <w:pPr>
              <w:jc w:val="right"/>
              <w:rPr>
                <w:rFonts w:ascii="Times New Roman" w:hAnsi="Times New Roman"/>
                <w:sz w:val="24"/>
                <w:szCs w:val="24"/>
              </w:rPr>
            </w:pPr>
            <w:r w:rsidRPr="00E35A11">
              <w:rPr>
                <w:rFonts w:ascii="Times New Roman" w:hAnsi="Times New Roman"/>
                <w:sz w:val="24"/>
                <w:szCs w:val="24"/>
              </w:rPr>
              <w:t>15743</w:t>
            </w:r>
            <w:r w:rsidR="00880537" w:rsidRPr="00E35A11">
              <w:rPr>
                <w:rFonts w:ascii="Times New Roman" w:hAnsi="Times New Roman"/>
                <w:sz w:val="24"/>
                <w:szCs w:val="24"/>
              </w:rPr>
              <w:t>,</w:t>
            </w:r>
            <w:r w:rsidRPr="00E35A11">
              <w:rPr>
                <w:rFonts w:ascii="Times New Roman" w:hAnsi="Times New Roman"/>
                <w:sz w:val="24"/>
                <w:szCs w:val="24"/>
              </w:rPr>
              <w:t>08</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Цоци-Юрт</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29574</w:t>
            </w:r>
            <w:r w:rsidR="00880537" w:rsidRPr="00E35A11">
              <w:rPr>
                <w:rFonts w:ascii="Times New Roman" w:hAnsi="Times New Roman"/>
                <w:sz w:val="24"/>
                <w:szCs w:val="24"/>
              </w:rPr>
              <w:t>,</w:t>
            </w:r>
            <w:r w:rsidRPr="00E35A11">
              <w:rPr>
                <w:rFonts w:ascii="Times New Roman" w:hAnsi="Times New Roman"/>
                <w:sz w:val="24"/>
                <w:szCs w:val="24"/>
              </w:rPr>
              <w:t>60</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Хиди-Хутор</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644</w:t>
            </w:r>
            <w:r w:rsidR="00880537" w:rsidRPr="00E35A11">
              <w:rPr>
                <w:rFonts w:ascii="Times New Roman" w:hAnsi="Times New Roman"/>
                <w:sz w:val="24"/>
                <w:szCs w:val="24"/>
              </w:rPr>
              <w:t>,</w:t>
            </w:r>
            <w:r w:rsidRPr="00E35A11">
              <w:rPr>
                <w:rFonts w:ascii="Times New Roman" w:hAnsi="Times New Roman"/>
                <w:sz w:val="24"/>
                <w:szCs w:val="24"/>
              </w:rPr>
              <w:t>44</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8</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Центарой</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17853</w:t>
            </w:r>
            <w:r w:rsidR="00880537" w:rsidRPr="00E35A11">
              <w:rPr>
                <w:rFonts w:ascii="Times New Roman" w:hAnsi="Times New Roman"/>
                <w:sz w:val="24"/>
                <w:szCs w:val="24"/>
              </w:rPr>
              <w:t>,</w:t>
            </w:r>
            <w:r w:rsidRPr="00E35A11">
              <w:rPr>
                <w:rFonts w:ascii="Times New Roman" w:hAnsi="Times New Roman"/>
                <w:sz w:val="24"/>
                <w:szCs w:val="24"/>
              </w:rPr>
              <w:t>72</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Ялхой-Мохк</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2571</w:t>
            </w:r>
            <w:r w:rsidR="00880537" w:rsidRPr="00E35A11">
              <w:rPr>
                <w:rFonts w:ascii="Times New Roman" w:hAnsi="Times New Roman"/>
                <w:sz w:val="24"/>
                <w:szCs w:val="24"/>
              </w:rPr>
              <w:t>,</w:t>
            </w:r>
            <w:r w:rsidRPr="00E35A11">
              <w:rPr>
                <w:rFonts w:ascii="Times New Roman" w:hAnsi="Times New Roman"/>
                <w:sz w:val="24"/>
                <w:szCs w:val="24"/>
              </w:rPr>
              <w:t>75</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Бельты</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750</w:t>
            </w:r>
            <w:r w:rsidR="00880537" w:rsidRPr="00E35A11">
              <w:rPr>
                <w:rFonts w:ascii="Times New Roman" w:hAnsi="Times New Roman"/>
                <w:sz w:val="24"/>
                <w:szCs w:val="24"/>
              </w:rPr>
              <w:t>,</w:t>
            </w:r>
            <w:r w:rsidRPr="00E35A11">
              <w:rPr>
                <w:rFonts w:ascii="Times New Roman" w:hAnsi="Times New Roman"/>
                <w:sz w:val="24"/>
                <w:szCs w:val="24"/>
              </w:rPr>
              <w:t>54</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Регита</w:t>
            </w:r>
          </w:p>
        </w:tc>
        <w:tc>
          <w:tcPr>
            <w:tcW w:w="1885" w:type="dxa"/>
            <w:tcBorders>
              <w:top w:val="nil"/>
              <w:left w:val="nil"/>
              <w:bottom w:val="single" w:sz="4" w:space="0" w:color="auto"/>
              <w:right w:val="single" w:sz="4" w:space="0" w:color="auto"/>
            </w:tcBorders>
            <w:vAlign w:val="bottom"/>
          </w:tcPr>
          <w:p w:rsidR="00880537" w:rsidRPr="00E35A11" w:rsidRDefault="00726578" w:rsidP="00726578">
            <w:pPr>
              <w:jc w:val="right"/>
              <w:rPr>
                <w:rFonts w:ascii="Times New Roman" w:hAnsi="Times New Roman"/>
                <w:sz w:val="24"/>
                <w:szCs w:val="24"/>
              </w:rPr>
            </w:pPr>
            <w:r w:rsidRPr="00E35A11">
              <w:rPr>
                <w:rFonts w:ascii="Times New Roman" w:hAnsi="Times New Roman"/>
                <w:sz w:val="24"/>
                <w:szCs w:val="24"/>
              </w:rPr>
              <w:t>482</w:t>
            </w:r>
            <w:r w:rsidR="00880537" w:rsidRPr="00E35A11">
              <w:rPr>
                <w:rFonts w:ascii="Times New Roman" w:hAnsi="Times New Roman"/>
                <w:sz w:val="24"/>
                <w:szCs w:val="24"/>
              </w:rPr>
              <w:t>,</w:t>
            </w:r>
            <w:r w:rsidRPr="00E35A11">
              <w:rPr>
                <w:rFonts w:ascii="Times New Roman" w:hAnsi="Times New Roman"/>
                <w:sz w:val="24"/>
                <w:szCs w:val="24"/>
              </w:rPr>
              <w:t>60</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Ники-Хита</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393</w:t>
            </w:r>
            <w:r w:rsidR="00880537" w:rsidRPr="00E35A11">
              <w:rPr>
                <w:rFonts w:ascii="Times New Roman" w:hAnsi="Times New Roman"/>
                <w:sz w:val="24"/>
                <w:szCs w:val="24"/>
              </w:rPr>
              <w:t>,</w:t>
            </w:r>
            <w:r w:rsidRPr="00E35A11">
              <w:rPr>
                <w:rFonts w:ascii="Times New Roman" w:hAnsi="Times New Roman"/>
                <w:sz w:val="24"/>
                <w:szCs w:val="24"/>
              </w:rPr>
              <w:t>96</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Ахкинчу-Барзой</w:t>
            </w:r>
          </w:p>
        </w:tc>
        <w:tc>
          <w:tcPr>
            <w:tcW w:w="1885" w:type="dxa"/>
            <w:tcBorders>
              <w:top w:val="nil"/>
              <w:left w:val="nil"/>
              <w:bottom w:val="single" w:sz="4" w:space="0" w:color="auto"/>
              <w:right w:val="single" w:sz="4" w:space="0" w:color="auto"/>
            </w:tcBorders>
            <w:vAlign w:val="bottom"/>
          </w:tcPr>
          <w:p w:rsidR="00880537" w:rsidRPr="00E35A11" w:rsidRDefault="00880537" w:rsidP="00ED004E">
            <w:pPr>
              <w:jc w:val="right"/>
              <w:rPr>
                <w:rFonts w:ascii="Times New Roman" w:hAnsi="Times New Roman"/>
                <w:sz w:val="24"/>
                <w:szCs w:val="24"/>
              </w:rPr>
            </w:pPr>
            <w:r w:rsidRPr="00E35A11">
              <w:rPr>
                <w:rFonts w:ascii="Times New Roman" w:hAnsi="Times New Roman"/>
                <w:sz w:val="24"/>
                <w:szCs w:val="24"/>
              </w:rPr>
              <w:t>1</w:t>
            </w:r>
            <w:r w:rsidR="00ED004E" w:rsidRPr="00E35A11">
              <w:rPr>
                <w:rFonts w:ascii="Times New Roman" w:hAnsi="Times New Roman"/>
                <w:sz w:val="24"/>
                <w:szCs w:val="24"/>
              </w:rPr>
              <w:t>252</w:t>
            </w:r>
            <w:r w:rsidRPr="00E35A11">
              <w:rPr>
                <w:rFonts w:ascii="Times New Roman" w:hAnsi="Times New Roman"/>
                <w:sz w:val="24"/>
                <w:szCs w:val="24"/>
              </w:rPr>
              <w:t>,</w:t>
            </w:r>
            <w:r w:rsidR="00ED004E" w:rsidRPr="00E35A11">
              <w:rPr>
                <w:rFonts w:ascii="Times New Roman" w:hAnsi="Times New Roman"/>
                <w:sz w:val="24"/>
                <w:szCs w:val="24"/>
              </w:rPr>
              <w:t>71</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Джугурты</w:t>
            </w:r>
          </w:p>
        </w:tc>
        <w:tc>
          <w:tcPr>
            <w:tcW w:w="1885" w:type="dxa"/>
            <w:tcBorders>
              <w:top w:val="nil"/>
              <w:left w:val="nil"/>
              <w:bottom w:val="single" w:sz="4" w:space="0" w:color="auto"/>
              <w:right w:val="single" w:sz="4" w:space="0" w:color="auto"/>
            </w:tcBorders>
            <w:vAlign w:val="bottom"/>
          </w:tcPr>
          <w:p w:rsidR="00880537" w:rsidRPr="00E35A11" w:rsidRDefault="00ED004E" w:rsidP="00ED004E">
            <w:pPr>
              <w:jc w:val="right"/>
              <w:rPr>
                <w:rFonts w:ascii="Times New Roman" w:hAnsi="Times New Roman"/>
                <w:sz w:val="24"/>
                <w:szCs w:val="24"/>
              </w:rPr>
            </w:pPr>
            <w:r w:rsidRPr="00E35A11">
              <w:rPr>
                <w:rFonts w:ascii="Times New Roman" w:hAnsi="Times New Roman"/>
                <w:sz w:val="24"/>
                <w:szCs w:val="24"/>
              </w:rPr>
              <w:t>1614</w:t>
            </w:r>
            <w:r w:rsidR="00880537" w:rsidRPr="00E35A11">
              <w:rPr>
                <w:rFonts w:ascii="Times New Roman" w:hAnsi="Times New Roman"/>
                <w:sz w:val="24"/>
                <w:szCs w:val="24"/>
              </w:rPr>
              <w:t>,</w:t>
            </w:r>
            <w:r w:rsidRPr="00E35A11">
              <w:rPr>
                <w:rFonts w:ascii="Times New Roman" w:hAnsi="Times New Roman"/>
                <w:sz w:val="24"/>
                <w:szCs w:val="24"/>
              </w:rPr>
              <w:t>11</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Эникали</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566</w:t>
            </w:r>
            <w:r w:rsidR="00880537" w:rsidRPr="00E35A11">
              <w:rPr>
                <w:rFonts w:ascii="Times New Roman" w:hAnsi="Times New Roman"/>
                <w:sz w:val="24"/>
                <w:szCs w:val="24"/>
              </w:rPr>
              <w:t>,</w:t>
            </w:r>
            <w:r w:rsidRPr="00E35A11">
              <w:rPr>
                <w:rFonts w:ascii="Times New Roman" w:hAnsi="Times New Roman"/>
                <w:sz w:val="24"/>
                <w:szCs w:val="24"/>
              </w:rPr>
              <w:t>59</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Ачерешки</w:t>
            </w:r>
          </w:p>
        </w:tc>
        <w:tc>
          <w:tcPr>
            <w:tcW w:w="1885" w:type="dxa"/>
            <w:tcBorders>
              <w:top w:val="nil"/>
              <w:left w:val="nil"/>
              <w:bottom w:val="single" w:sz="4" w:space="0" w:color="auto"/>
              <w:right w:val="single" w:sz="4" w:space="0" w:color="auto"/>
            </w:tcBorders>
            <w:vAlign w:val="bottom"/>
          </w:tcPr>
          <w:p w:rsidR="00880537" w:rsidRPr="00E35A11" w:rsidRDefault="00726578" w:rsidP="00726578">
            <w:pPr>
              <w:jc w:val="right"/>
              <w:rPr>
                <w:rFonts w:ascii="Times New Roman" w:hAnsi="Times New Roman"/>
                <w:sz w:val="24"/>
                <w:szCs w:val="24"/>
              </w:rPr>
            </w:pPr>
            <w:r w:rsidRPr="00E35A11">
              <w:rPr>
                <w:rFonts w:ascii="Times New Roman" w:hAnsi="Times New Roman"/>
                <w:sz w:val="24"/>
                <w:szCs w:val="24"/>
              </w:rPr>
              <w:t>155</w:t>
            </w:r>
            <w:r w:rsidR="00880537" w:rsidRPr="00E35A11">
              <w:rPr>
                <w:rFonts w:ascii="Times New Roman" w:hAnsi="Times New Roman"/>
                <w:sz w:val="24"/>
                <w:szCs w:val="24"/>
              </w:rPr>
              <w:t>,</w:t>
            </w:r>
            <w:r w:rsidRPr="00E35A11">
              <w:rPr>
                <w:rFonts w:ascii="Times New Roman" w:hAnsi="Times New Roman"/>
                <w:sz w:val="24"/>
                <w:szCs w:val="24"/>
              </w:rPr>
              <w:t>13</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Джагларги</w:t>
            </w:r>
          </w:p>
        </w:tc>
        <w:tc>
          <w:tcPr>
            <w:tcW w:w="1885" w:type="dxa"/>
            <w:tcBorders>
              <w:top w:val="nil"/>
              <w:left w:val="nil"/>
              <w:bottom w:val="single" w:sz="4" w:space="0" w:color="auto"/>
              <w:right w:val="single" w:sz="4" w:space="0" w:color="auto"/>
            </w:tcBorders>
            <w:vAlign w:val="bottom"/>
          </w:tcPr>
          <w:p w:rsidR="00880537" w:rsidRPr="00E35A11" w:rsidRDefault="00726578" w:rsidP="00726578">
            <w:pPr>
              <w:jc w:val="right"/>
              <w:rPr>
                <w:rFonts w:ascii="Times New Roman" w:hAnsi="Times New Roman"/>
                <w:sz w:val="24"/>
                <w:szCs w:val="24"/>
              </w:rPr>
            </w:pPr>
            <w:r w:rsidRPr="00E35A11">
              <w:rPr>
                <w:rFonts w:ascii="Times New Roman" w:hAnsi="Times New Roman"/>
                <w:sz w:val="24"/>
                <w:szCs w:val="24"/>
              </w:rPr>
              <w:t>342</w:t>
            </w:r>
            <w:r w:rsidR="00880537" w:rsidRPr="00E35A11">
              <w:rPr>
                <w:rFonts w:ascii="Times New Roman" w:hAnsi="Times New Roman"/>
                <w:sz w:val="24"/>
                <w:szCs w:val="24"/>
              </w:rPr>
              <w:t>,</w:t>
            </w:r>
            <w:r w:rsidRPr="00E35A11">
              <w:rPr>
                <w:rFonts w:ascii="Times New Roman" w:hAnsi="Times New Roman"/>
                <w:sz w:val="24"/>
                <w:szCs w:val="24"/>
              </w:rPr>
              <w:t>33</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26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Корен-Беной</w:t>
            </w:r>
          </w:p>
        </w:tc>
        <w:tc>
          <w:tcPr>
            <w:tcW w:w="1885" w:type="dxa"/>
            <w:tcBorders>
              <w:top w:val="nil"/>
              <w:left w:val="nil"/>
              <w:bottom w:val="single" w:sz="4" w:space="0" w:color="auto"/>
              <w:right w:val="single" w:sz="4" w:space="0" w:color="auto"/>
            </w:tcBorders>
            <w:vAlign w:val="bottom"/>
          </w:tcPr>
          <w:p w:rsidR="00880537" w:rsidRPr="00E35A11" w:rsidRDefault="00E9160F" w:rsidP="00E9160F">
            <w:pPr>
              <w:jc w:val="right"/>
              <w:rPr>
                <w:rFonts w:ascii="Times New Roman" w:hAnsi="Times New Roman"/>
                <w:sz w:val="24"/>
                <w:szCs w:val="24"/>
              </w:rPr>
            </w:pPr>
            <w:r w:rsidRPr="00E35A11">
              <w:rPr>
                <w:rFonts w:ascii="Times New Roman" w:hAnsi="Times New Roman"/>
                <w:sz w:val="24"/>
                <w:szCs w:val="24"/>
              </w:rPr>
              <w:t>266</w:t>
            </w:r>
            <w:r w:rsidR="00880537" w:rsidRPr="00E35A11">
              <w:rPr>
                <w:rFonts w:ascii="Times New Roman" w:hAnsi="Times New Roman"/>
                <w:sz w:val="24"/>
                <w:szCs w:val="24"/>
              </w:rPr>
              <w:t>,</w:t>
            </w:r>
            <w:r w:rsidRPr="00E35A11">
              <w:rPr>
                <w:rFonts w:ascii="Times New Roman" w:hAnsi="Times New Roman"/>
                <w:sz w:val="24"/>
                <w:szCs w:val="24"/>
              </w:rPr>
              <w:t>5</w:t>
            </w:r>
            <w:r w:rsidR="00880537" w:rsidRPr="00E35A11">
              <w:rPr>
                <w:rFonts w:ascii="Times New Roman" w:hAnsi="Times New Roman"/>
                <w:sz w:val="24"/>
                <w:szCs w:val="24"/>
              </w:rPr>
              <w:t>2</w:t>
            </w:r>
          </w:p>
        </w:tc>
      </w:tr>
      <w:tr w:rsidR="00880537" w:rsidRPr="00E35A11" w:rsidTr="005F657C">
        <w:trPr>
          <w:trHeight w:val="482"/>
          <w:jc w:val="center"/>
        </w:trPr>
        <w:tc>
          <w:tcPr>
            <w:tcW w:w="64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651"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1885" w:type="dxa"/>
            <w:tcBorders>
              <w:top w:val="nil"/>
              <w:left w:val="nil"/>
              <w:bottom w:val="single" w:sz="4" w:space="0" w:color="auto"/>
              <w:right w:val="single" w:sz="4" w:space="0" w:color="auto"/>
            </w:tcBorders>
            <w:vAlign w:val="bottom"/>
          </w:tcPr>
          <w:p w:rsidR="00880537" w:rsidRPr="00E35A11" w:rsidRDefault="00D22B9E" w:rsidP="00D81C9E">
            <w:pPr>
              <w:jc w:val="center"/>
              <w:rPr>
                <w:rFonts w:ascii="Times New Roman" w:hAnsi="Times New Roman"/>
                <w:b/>
                <w:sz w:val="24"/>
                <w:szCs w:val="24"/>
              </w:rPr>
            </w:pPr>
            <w:r w:rsidRPr="00E35A11">
              <w:rPr>
                <w:rFonts w:ascii="Times New Roman" w:hAnsi="Times New Roman"/>
                <w:b/>
                <w:sz w:val="24"/>
                <w:szCs w:val="24"/>
              </w:rPr>
              <w:t xml:space="preserve">            </w:t>
            </w:r>
            <w:r w:rsidR="00D81C9E" w:rsidRPr="00E35A11">
              <w:rPr>
                <w:rFonts w:ascii="Times New Roman" w:hAnsi="Times New Roman"/>
                <w:b/>
                <w:sz w:val="24"/>
                <w:szCs w:val="24"/>
              </w:rPr>
              <w:t>67220,12</w:t>
            </w:r>
          </w:p>
        </w:tc>
      </w:tr>
    </w:tbl>
    <w:p w:rsidR="00880537" w:rsidRPr="00E35A11" w:rsidRDefault="00880537" w:rsidP="00880537">
      <w:pPr>
        <w:pStyle w:val="ae"/>
        <w:autoSpaceDE w:val="0"/>
        <w:autoSpaceDN w:val="0"/>
        <w:adjustRightInd w:val="0"/>
        <w:spacing w:line="240" w:lineRule="auto"/>
        <w:ind w:left="1999"/>
        <w:rPr>
          <w:rFonts w:ascii="Times New Roman" w:hAnsi="Times New Roman"/>
          <w:b/>
          <w:bCs/>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15. Объекты реконструкции Курчалоевского района</w:t>
      </w:r>
    </w:p>
    <w:p w:rsidR="00D6189B" w:rsidRPr="00E35A11" w:rsidRDefault="00D6189B" w:rsidP="00D6189B"/>
    <w:p w:rsidR="00D6189B" w:rsidRPr="00E35A11" w:rsidRDefault="00D6189B" w:rsidP="00D6189B">
      <w:r w:rsidRPr="00E35A11">
        <w:t xml:space="preserve">           </w:t>
      </w:r>
    </w:p>
    <w:tbl>
      <w:tblPr>
        <w:tblW w:w="9845" w:type="dxa"/>
        <w:tblInd w:w="-38" w:type="dxa"/>
        <w:tblLayout w:type="fixed"/>
        <w:tblCellMar>
          <w:left w:w="30" w:type="dxa"/>
          <w:right w:w="30" w:type="dxa"/>
        </w:tblCellMar>
        <w:tblLook w:val="0000" w:firstRow="0" w:lastRow="0" w:firstColumn="0" w:lastColumn="0" w:noHBand="0" w:noVBand="0"/>
      </w:tblPr>
      <w:tblGrid>
        <w:gridCol w:w="2620"/>
        <w:gridCol w:w="1663"/>
        <w:gridCol w:w="2120"/>
        <w:gridCol w:w="1757"/>
        <w:gridCol w:w="1685"/>
      </w:tblGrid>
      <w:tr w:rsidR="00D6189B" w:rsidRPr="00E35A11" w:rsidTr="00BA7511">
        <w:trPr>
          <w:trHeight w:val="257"/>
        </w:trPr>
        <w:tc>
          <w:tcPr>
            <w:tcW w:w="4283" w:type="dxa"/>
            <w:gridSpan w:val="2"/>
            <w:tcBorders>
              <w:top w:val="single" w:sz="6" w:space="0" w:color="auto"/>
              <w:left w:val="single" w:sz="6" w:space="0" w:color="auto"/>
              <w:bottom w:val="nil"/>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Курчалойский район</w:t>
            </w: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Газопровод (км.)</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 xml:space="preserve">Всего (км.) </w:t>
            </w:r>
          </w:p>
        </w:tc>
      </w:tr>
      <w:tr w:rsidR="00D6189B" w:rsidRPr="00E35A11" w:rsidTr="00D6189B">
        <w:trPr>
          <w:trHeight w:val="257"/>
        </w:trPr>
        <w:tc>
          <w:tcPr>
            <w:tcW w:w="2620" w:type="dxa"/>
            <w:tcBorders>
              <w:top w:val="nil"/>
              <w:left w:val="single" w:sz="6" w:space="0" w:color="auto"/>
              <w:bottom w:val="single" w:sz="6" w:space="0" w:color="auto"/>
              <w:right w:val="single" w:sz="4" w:space="0" w:color="auto"/>
            </w:tcBorders>
          </w:tcPr>
          <w:p w:rsidR="00D6189B" w:rsidRPr="00E35A11" w:rsidRDefault="00D6189B" w:rsidP="00BA7511">
            <w:pPr>
              <w:autoSpaceDE w:val="0"/>
              <w:autoSpaceDN w:val="0"/>
              <w:adjustRightInd w:val="0"/>
              <w:spacing w:line="240" w:lineRule="auto"/>
              <w:jc w:val="right"/>
              <w:rPr>
                <w:rFonts w:ascii="Times New Roman" w:hAnsi="Times New Roman"/>
                <w:b/>
                <w:bCs/>
                <w:sz w:val="24"/>
                <w:szCs w:val="24"/>
              </w:rPr>
            </w:pPr>
          </w:p>
        </w:tc>
        <w:tc>
          <w:tcPr>
            <w:tcW w:w="1663" w:type="dxa"/>
            <w:tcBorders>
              <w:top w:val="nil"/>
              <w:left w:val="single" w:sz="4"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right"/>
              <w:rPr>
                <w:rFonts w:ascii="Times New Roman" w:hAnsi="Times New Roman"/>
                <w:b/>
                <w:bCs/>
                <w:sz w:val="24"/>
                <w:szCs w:val="24"/>
              </w:rPr>
            </w:pP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надземный</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подземный</w:t>
            </w: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p>
        </w:tc>
      </w:tr>
      <w:tr w:rsidR="00D6189B" w:rsidRPr="00E35A11" w:rsidTr="00D6189B">
        <w:trPr>
          <w:trHeight w:val="550"/>
        </w:trPr>
        <w:tc>
          <w:tcPr>
            <w:tcW w:w="2620" w:type="dxa"/>
            <w:tcBorders>
              <w:top w:val="single" w:sz="6" w:space="0" w:color="auto"/>
              <w:left w:val="single" w:sz="6" w:space="0" w:color="auto"/>
              <w:bottom w:val="single" w:sz="6" w:space="0" w:color="auto"/>
              <w:right w:val="single" w:sz="4"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r w:rsidRPr="00E35A11">
              <w:rPr>
                <w:rFonts w:ascii="Times New Roman" w:hAnsi="Times New Roman"/>
                <w:b/>
                <w:bCs/>
                <w:sz w:val="24"/>
                <w:szCs w:val="24"/>
              </w:rPr>
              <w:t>Реконструкция</w:t>
            </w:r>
          </w:p>
        </w:tc>
        <w:tc>
          <w:tcPr>
            <w:tcW w:w="1663" w:type="dxa"/>
            <w:tcBorders>
              <w:top w:val="single" w:sz="6" w:space="0" w:color="auto"/>
              <w:left w:val="single" w:sz="4"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2020 год </w:t>
            </w: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10,426</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18</w:t>
            </w: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28,426</w:t>
            </w:r>
          </w:p>
        </w:tc>
      </w:tr>
      <w:tr w:rsidR="00D6189B" w:rsidRPr="00E35A11" w:rsidTr="00D6189B">
        <w:trPr>
          <w:trHeight w:val="550"/>
        </w:trPr>
        <w:tc>
          <w:tcPr>
            <w:tcW w:w="2620" w:type="dxa"/>
            <w:tcBorders>
              <w:top w:val="single" w:sz="6" w:space="0" w:color="auto"/>
              <w:left w:val="single" w:sz="6" w:space="0" w:color="auto"/>
              <w:bottom w:val="single" w:sz="6" w:space="0" w:color="auto"/>
              <w:right w:val="single" w:sz="4"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p>
        </w:tc>
        <w:tc>
          <w:tcPr>
            <w:tcW w:w="1663" w:type="dxa"/>
            <w:tcBorders>
              <w:top w:val="single" w:sz="6" w:space="0" w:color="auto"/>
              <w:left w:val="single" w:sz="4"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2021 год </w:t>
            </w: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36,562</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36,562</w:t>
            </w:r>
          </w:p>
        </w:tc>
      </w:tr>
      <w:tr w:rsidR="00D6189B" w:rsidRPr="00E35A11" w:rsidTr="00D6189B">
        <w:trPr>
          <w:trHeight w:val="550"/>
        </w:trPr>
        <w:tc>
          <w:tcPr>
            <w:tcW w:w="2620" w:type="dxa"/>
            <w:tcBorders>
              <w:top w:val="single" w:sz="6" w:space="0" w:color="auto"/>
              <w:left w:val="single" w:sz="6" w:space="0" w:color="auto"/>
              <w:bottom w:val="single" w:sz="6" w:space="0" w:color="auto"/>
              <w:right w:val="single" w:sz="4"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p>
        </w:tc>
        <w:tc>
          <w:tcPr>
            <w:tcW w:w="1663" w:type="dxa"/>
            <w:tcBorders>
              <w:top w:val="single" w:sz="6" w:space="0" w:color="auto"/>
              <w:left w:val="single" w:sz="4"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2022 год </w:t>
            </w: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29,685</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29,685</w:t>
            </w:r>
          </w:p>
        </w:tc>
      </w:tr>
      <w:tr w:rsidR="00D6189B" w:rsidRPr="00E35A11" w:rsidTr="00D6189B">
        <w:trPr>
          <w:trHeight w:val="550"/>
        </w:trPr>
        <w:tc>
          <w:tcPr>
            <w:tcW w:w="2620" w:type="dxa"/>
            <w:tcBorders>
              <w:top w:val="single" w:sz="6" w:space="0" w:color="auto"/>
              <w:left w:val="single" w:sz="6" w:space="0" w:color="auto"/>
              <w:bottom w:val="single" w:sz="6" w:space="0" w:color="auto"/>
              <w:right w:val="single" w:sz="4"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p>
        </w:tc>
        <w:tc>
          <w:tcPr>
            <w:tcW w:w="1663" w:type="dxa"/>
            <w:tcBorders>
              <w:top w:val="single" w:sz="6" w:space="0" w:color="auto"/>
              <w:left w:val="single" w:sz="4"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2023 год </w:t>
            </w: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43,201</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43,201</w:t>
            </w:r>
          </w:p>
        </w:tc>
      </w:tr>
      <w:tr w:rsidR="00D6189B" w:rsidRPr="00E35A11" w:rsidTr="00D6189B">
        <w:trPr>
          <w:trHeight w:val="550"/>
        </w:trPr>
        <w:tc>
          <w:tcPr>
            <w:tcW w:w="2620" w:type="dxa"/>
            <w:tcBorders>
              <w:top w:val="single" w:sz="6" w:space="0" w:color="auto"/>
              <w:left w:val="single" w:sz="6" w:space="0" w:color="auto"/>
              <w:bottom w:val="single" w:sz="6" w:space="0" w:color="auto"/>
              <w:right w:val="single" w:sz="4"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p>
        </w:tc>
        <w:tc>
          <w:tcPr>
            <w:tcW w:w="1663" w:type="dxa"/>
            <w:tcBorders>
              <w:top w:val="single" w:sz="6" w:space="0" w:color="auto"/>
              <w:left w:val="single" w:sz="4"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2024 год </w:t>
            </w: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12,264</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12,264</w:t>
            </w:r>
          </w:p>
        </w:tc>
      </w:tr>
      <w:tr w:rsidR="00D6189B" w:rsidRPr="00E35A11" w:rsidTr="00D6189B">
        <w:trPr>
          <w:trHeight w:val="550"/>
        </w:trPr>
        <w:tc>
          <w:tcPr>
            <w:tcW w:w="2620" w:type="dxa"/>
            <w:tcBorders>
              <w:top w:val="single" w:sz="6" w:space="0" w:color="auto"/>
              <w:left w:val="single" w:sz="6" w:space="0" w:color="auto"/>
              <w:bottom w:val="single" w:sz="6" w:space="0" w:color="auto"/>
              <w:right w:val="single" w:sz="4" w:space="0" w:color="auto"/>
            </w:tcBorders>
          </w:tcPr>
          <w:p w:rsidR="00D6189B" w:rsidRPr="00E35A11" w:rsidRDefault="00D6189B" w:rsidP="00D6189B">
            <w:pPr>
              <w:autoSpaceDE w:val="0"/>
              <w:autoSpaceDN w:val="0"/>
              <w:adjustRightInd w:val="0"/>
              <w:spacing w:line="240" w:lineRule="auto"/>
              <w:rPr>
                <w:rFonts w:ascii="Times New Roman" w:hAnsi="Times New Roman"/>
                <w:b/>
                <w:bCs/>
                <w:sz w:val="24"/>
                <w:szCs w:val="24"/>
              </w:rPr>
            </w:pPr>
          </w:p>
        </w:tc>
        <w:tc>
          <w:tcPr>
            <w:tcW w:w="1663" w:type="dxa"/>
            <w:tcBorders>
              <w:top w:val="single" w:sz="6" w:space="0" w:color="auto"/>
              <w:left w:val="single" w:sz="4"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Итого</w:t>
            </w:r>
          </w:p>
        </w:tc>
        <w:tc>
          <w:tcPr>
            <w:tcW w:w="2120"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b/>
                <w:bCs/>
                <w:i/>
                <w:iCs/>
                <w:sz w:val="24"/>
                <w:szCs w:val="24"/>
              </w:rPr>
            </w:pPr>
            <w:r w:rsidRPr="00E35A11">
              <w:rPr>
                <w:rFonts w:ascii="Times New Roman" w:hAnsi="Times New Roman"/>
                <w:b/>
                <w:bCs/>
                <w:i/>
                <w:iCs/>
                <w:sz w:val="24"/>
                <w:szCs w:val="24"/>
              </w:rPr>
              <w:t>132,138</w:t>
            </w:r>
          </w:p>
        </w:tc>
        <w:tc>
          <w:tcPr>
            <w:tcW w:w="1757"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b/>
                <w:bCs/>
                <w:i/>
                <w:iCs/>
                <w:sz w:val="24"/>
                <w:szCs w:val="24"/>
              </w:rPr>
            </w:pPr>
            <w:r w:rsidRPr="00E35A11">
              <w:rPr>
                <w:rFonts w:ascii="Times New Roman" w:hAnsi="Times New Roman"/>
                <w:b/>
                <w:bCs/>
                <w:i/>
                <w:iCs/>
                <w:sz w:val="24"/>
                <w:szCs w:val="24"/>
              </w:rPr>
              <w:t>18</w:t>
            </w:r>
          </w:p>
        </w:tc>
        <w:tc>
          <w:tcPr>
            <w:tcW w:w="1685" w:type="dxa"/>
            <w:tcBorders>
              <w:top w:val="single" w:sz="6" w:space="0" w:color="auto"/>
              <w:left w:val="single" w:sz="6" w:space="0" w:color="auto"/>
              <w:bottom w:val="single" w:sz="6" w:space="0" w:color="auto"/>
              <w:right w:val="single" w:sz="6" w:space="0" w:color="auto"/>
            </w:tcBorders>
          </w:tcPr>
          <w:p w:rsidR="00D6189B" w:rsidRPr="00E35A11" w:rsidRDefault="00D6189B" w:rsidP="00D6189B">
            <w:pPr>
              <w:autoSpaceDE w:val="0"/>
              <w:autoSpaceDN w:val="0"/>
              <w:adjustRightInd w:val="0"/>
              <w:spacing w:line="240" w:lineRule="auto"/>
              <w:jc w:val="center"/>
              <w:rPr>
                <w:rFonts w:ascii="Times New Roman" w:hAnsi="Times New Roman"/>
                <w:b/>
                <w:bCs/>
                <w:i/>
                <w:iCs/>
                <w:sz w:val="24"/>
                <w:szCs w:val="24"/>
              </w:rPr>
            </w:pPr>
            <w:r w:rsidRPr="00E35A11">
              <w:rPr>
                <w:rFonts w:ascii="Times New Roman" w:hAnsi="Times New Roman"/>
                <w:b/>
                <w:bCs/>
                <w:i/>
                <w:iCs/>
                <w:sz w:val="24"/>
                <w:szCs w:val="24"/>
              </w:rPr>
              <w:t>150,138</w:t>
            </w:r>
          </w:p>
        </w:tc>
      </w:tr>
    </w:tbl>
    <w:p w:rsidR="00D6189B" w:rsidRPr="00E35A11" w:rsidRDefault="00D6189B" w:rsidP="00D6189B"/>
    <w:p w:rsidR="00880537" w:rsidRPr="00E35A11" w:rsidRDefault="00880537" w:rsidP="00880537"/>
    <w:p w:rsidR="00880537" w:rsidRPr="00E35A11" w:rsidRDefault="00880537" w:rsidP="00880537">
      <w:pPr>
        <w:pStyle w:val="af8"/>
        <w:keepNext/>
        <w:jc w:val="center"/>
        <w:rPr>
          <w:color w:val="auto"/>
        </w:rPr>
      </w:pPr>
      <w:r w:rsidRPr="00E35A11">
        <w:rPr>
          <w:rFonts w:ascii="Times New Roman" w:hAnsi="Times New Roman"/>
          <w:color w:val="auto"/>
          <w:sz w:val="28"/>
          <w:szCs w:val="28"/>
        </w:rPr>
        <w:t>Таблица 16. Объекты нового строительства Курчалоевского района</w:t>
      </w:r>
    </w:p>
    <w:tbl>
      <w:tblPr>
        <w:tblW w:w="8222" w:type="dxa"/>
        <w:jc w:val="center"/>
        <w:tblLayout w:type="fixed"/>
        <w:tblLook w:val="0000" w:firstRow="0" w:lastRow="0" w:firstColumn="0" w:lastColumn="0" w:noHBand="0" w:noVBand="0"/>
      </w:tblPr>
      <w:tblGrid>
        <w:gridCol w:w="885"/>
        <w:gridCol w:w="3084"/>
        <w:gridCol w:w="2268"/>
        <w:gridCol w:w="1985"/>
      </w:tblGrid>
      <w:tr w:rsidR="00880537" w:rsidRPr="00E35A11" w:rsidTr="00883370">
        <w:trPr>
          <w:trHeight w:val="482"/>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1985"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482"/>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1</w:t>
            </w:r>
          </w:p>
        </w:tc>
        <w:tc>
          <w:tcPr>
            <w:tcW w:w="3084"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Аллерой</w:t>
            </w:r>
          </w:p>
        </w:tc>
        <w:tc>
          <w:tcPr>
            <w:tcW w:w="2268" w:type="dxa"/>
            <w:tcBorders>
              <w:top w:val="single" w:sz="4" w:space="0" w:color="auto"/>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bCs/>
                <w:sz w:val="24"/>
                <w:szCs w:val="24"/>
              </w:rPr>
            </w:pPr>
            <w:r w:rsidRPr="00E35A11">
              <w:rPr>
                <w:rFonts w:ascii="Times New Roman" w:hAnsi="Times New Roman"/>
                <w:bCs/>
                <w:sz w:val="24"/>
                <w:szCs w:val="24"/>
              </w:rPr>
              <w:t>114</w:t>
            </w:r>
          </w:p>
        </w:tc>
        <w:tc>
          <w:tcPr>
            <w:tcW w:w="1985" w:type="dxa"/>
            <w:tcBorders>
              <w:top w:val="single" w:sz="4" w:space="0" w:color="auto"/>
              <w:left w:val="nil"/>
              <w:bottom w:val="single" w:sz="4" w:space="0" w:color="auto"/>
              <w:right w:val="single" w:sz="4" w:space="0" w:color="auto"/>
            </w:tcBorders>
            <w:vAlign w:val="center"/>
          </w:tcPr>
          <w:p w:rsidR="00880537" w:rsidRPr="00E35A11" w:rsidRDefault="002F19C6" w:rsidP="00883370">
            <w:pPr>
              <w:jc w:val="right"/>
              <w:rPr>
                <w:rFonts w:ascii="Times New Roman" w:hAnsi="Times New Roman"/>
                <w:sz w:val="24"/>
                <w:szCs w:val="24"/>
              </w:rPr>
            </w:pPr>
            <w:r w:rsidRPr="00E35A11">
              <w:rPr>
                <w:rFonts w:ascii="Times New Roman" w:hAnsi="Times New Roman"/>
                <w:sz w:val="24"/>
                <w:szCs w:val="24"/>
              </w:rPr>
              <w:t>2,48</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Бачи-Юрт</w:t>
            </w:r>
          </w:p>
        </w:tc>
        <w:tc>
          <w:tcPr>
            <w:tcW w:w="2268" w:type="dxa"/>
            <w:tcBorders>
              <w:top w:val="nil"/>
              <w:left w:val="nil"/>
              <w:bottom w:val="single" w:sz="4" w:space="0" w:color="auto"/>
              <w:right w:val="single" w:sz="4" w:space="0" w:color="auto"/>
            </w:tcBorders>
            <w:vAlign w:val="bottom"/>
          </w:tcPr>
          <w:p w:rsidR="00880537" w:rsidRPr="00E35A11" w:rsidRDefault="002F19C6" w:rsidP="00CB5986">
            <w:pPr>
              <w:jc w:val="right"/>
              <w:rPr>
                <w:rFonts w:ascii="Times New Roman" w:hAnsi="Times New Roman"/>
                <w:bCs/>
                <w:sz w:val="24"/>
                <w:szCs w:val="24"/>
              </w:rPr>
            </w:pPr>
            <w:r w:rsidRPr="00E35A11">
              <w:rPr>
                <w:rFonts w:ascii="Times New Roman" w:hAnsi="Times New Roman"/>
                <w:bCs/>
                <w:sz w:val="24"/>
                <w:szCs w:val="24"/>
              </w:rPr>
              <w:t xml:space="preserve">                      </w:t>
            </w:r>
            <w:r w:rsidR="00CB5986" w:rsidRPr="00E35A11">
              <w:rPr>
                <w:rFonts w:ascii="Times New Roman" w:hAnsi="Times New Roman"/>
                <w:bCs/>
                <w:sz w:val="24"/>
                <w:szCs w:val="24"/>
              </w:rPr>
              <w:t>114,</w:t>
            </w:r>
            <w:r w:rsidR="00880537" w:rsidRPr="00E35A11">
              <w:rPr>
                <w:rFonts w:ascii="Times New Roman" w:hAnsi="Times New Roman"/>
                <w:bCs/>
                <w:sz w:val="24"/>
                <w:szCs w:val="24"/>
              </w:rPr>
              <w:t>159</w:t>
            </w:r>
          </w:p>
        </w:tc>
        <w:tc>
          <w:tcPr>
            <w:tcW w:w="1985" w:type="dxa"/>
            <w:tcBorders>
              <w:top w:val="nil"/>
              <w:left w:val="nil"/>
              <w:bottom w:val="single" w:sz="4" w:space="0" w:color="auto"/>
              <w:right w:val="single" w:sz="4" w:space="0" w:color="auto"/>
            </w:tcBorders>
            <w:vAlign w:val="bottom"/>
          </w:tcPr>
          <w:p w:rsidR="00880537" w:rsidRPr="00E35A11" w:rsidRDefault="00D669B7" w:rsidP="00883370">
            <w:pPr>
              <w:jc w:val="right"/>
              <w:rPr>
                <w:rFonts w:ascii="Times New Roman" w:hAnsi="Times New Roman"/>
                <w:sz w:val="24"/>
                <w:szCs w:val="24"/>
              </w:rPr>
            </w:pPr>
            <w:r w:rsidRPr="00E35A11">
              <w:rPr>
                <w:rFonts w:ascii="Times New Roman" w:hAnsi="Times New Roman"/>
                <w:sz w:val="24"/>
                <w:szCs w:val="24"/>
              </w:rPr>
              <w:t>17</w:t>
            </w:r>
            <w:r w:rsidR="00880537" w:rsidRPr="00E35A11">
              <w:rPr>
                <w:rFonts w:ascii="Times New Roman" w:hAnsi="Times New Roman"/>
                <w:sz w:val="24"/>
                <w:szCs w:val="24"/>
              </w:rPr>
              <w:t>,</w:t>
            </w:r>
            <w:r w:rsidRPr="00E35A11">
              <w:rPr>
                <w:rFonts w:ascii="Times New Roman" w:hAnsi="Times New Roman"/>
                <w:sz w:val="24"/>
                <w:szCs w:val="24"/>
              </w:rPr>
              <w:t>5</w:t>
            </w:r>
            <w:r w:rsidR="00880537" w:rsidRPr="00E35A11">
              <w:rPr>
                <w:rFonts w:ascii="Times New Roman" w:hAnsi="Times New Roman"/>
                <w:sz w:val="24"/>
                <w:szCs w:val="24"/>
              </w:rPr>
              <w:t>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Курчалой</w:t>
            </w:r>
          </w:p>
        </w:tc>
        <w:tc>
          <w:tcPr>
            <w:tcW w:w="2268" w:type="dxa"/>
            <w:tcBorders>
              <w:top w:val="nil"/>
              <w:left w:val="nil"/>
              <w:bottom w:val="single" w:sz="4" w:space="0" w:color="auto"/>
              <w:right w:val="single" w:sz="4" w:space="0" w:color="auto"/>
            </w:tcBorders>
            <w:vAlign w:val="center"/>
          </w:tcPr>
          <w:p w:rsidR="00880537" w:rsidRPr="00E35A11" w:rsidRDefault="002F19C6" w:rsidP="00883370">
            <w:pPr>
              <w:jc w:val="right"/>
              <w:rPr>
                <w:rFonts w:ascii="Times New Roman" w:hAnsi="Times New Roman"/>
                <w:sz w:val="24"/>
                <w:szCs w:val="24"/>
              </w:rPr>
            </w:pPr>
            <w:r w:rsidRPr="00E35A11">
              <w:rPr>
                <w:rFonts w:ascii="Times New Roman" w:hAnsi="Times New Roman"/>
                <w:bCs/>
                <w:sz w:val="24"/>
                <w:szCs w:val="24"/>
              </w:rPr>
              <w:t>114,</w:t>
            </w:r>
            <w:r w:rsidR="00880537" w:rsidRPr="00E35A11">
              <w:rPr>
                <w:rFonts w:ascii="Times New Roman" w:hAnsi="Times New Roman"/>
                <w:sz w:val="24"/>
                <w:szCs w:val="24"/>
              </w:rPr>
              <w:t>159</w:t>
            </w:r>
          </w:p>
        </w:tc>
        <w:tc>
          <w:tcPr>
            <w:tcW w:w="1985" w:type="dxa"/>
            <w:tcBorders>
              <w:top w:val="nil"/>
              <w:left w:val="nil"/>
              <w:bottom w:val="single" w:sz="4" w:space="0" w:color="auto"/>
              <w:right w:val="single" w:sz="4" w:space="0" w:color="auto"/>
            </w:tcBorders>
            <w:vAlign w:val="center"/>
          </w:tcPr>
          <w:p w:rsidR="00880537" w:rsidRPr="00E35A11" w:rsidRDefault="00D669B7" w:rsidP="00D669B7">
            <w:pPr>
              <w:jc w:val="right"/>
              <w:rPr>
                <w:rFonts w:ascii="Times New Roman" w:hAnsi="Times New Roman"/>
                <w:sz w:val="24"/>
                <w:szCs w:val="24"/>
              </w:rPr>
            </w:pPr>
            <w:r w:rsidRPr="00E35A11">
              <w:rPr>
                <w:rFonts w:ascii="Times New Roman" w:hAnsi="Times New Roman"/>
                <w:sz w:val="24"/>
                <w:szCs w:val="24"/>
              </w:rPr>
              <w:t>38</w:t>
            </w:r>
            <w:r w:rsidR="00880537" w:rsidRPr="00E35A11">
              <w:rPr>
                <w:rFonts w:ascii="Times New Roman" w:hAnsi="Times New Roman"/>
                <w:sz w:val="24"/>
                <w:szCs w:val="24"/>
              </w:rPr>
              <w:t>,</w:t>
            </w:r>
            <w:r w:rsidRPr="00E35A11">
              <w:rPr>
                <w:rFonts w:ascii="Times New Roman" w:hAnsi="Times New Roman"/>
                <w:sz w:val="24"/>
                <w:szCs w:val="24"/>
              </w:rPr>
              <w:t>00</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Майртуп</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159,108</w:t>
            </w:r>
          </w:p>
        </w:tc>
        <w:tc>
          <w:tcPr>
            <w:tcW w:w="1985" w:type="dxa"/>
            <w:tcBorders>
              <w:top w:val="nil"/>
              <w:left w:val="nil"/>
              <w:bottom w:val="single" w:sz="4" w:space="0" w:color="auto"/>
              <w:right w:val="single" w:sz="4" w:space="0" w:color="auto"/>
            </w:tcBorders>
            <w:vAlign w:val="center"/>
          </w:tcPr>
          <w:p w:rsidR="00880537" w:rsidRPr="00E35A11" w:rsidRDefault="00D669B7" w:rsidP="00D669B7">
            <w:pPr>
              <w:jc w:val="right"/>
              <w:rPr>
                <w:rFonts w:ascii="Times New Roman" w:hAnsi="Times New Roman"/>
                <w:sz w:val="24"/>
                <w:szCs w:val="24"/>
              </w:rPr>
            </w:pPr>
            <w:r w:rsidRPr="00E35A11">
              <w:rPr>
                <w:rFonts w:ascii="Times New Roman" w:hAnsi="Times New Roman"/>
                <w:sz w:val="24"/>
                <w:szCs w:val="24"/>
              </w:rPr>
              <w:t>8</w:t>
            </w:r>
            <w:r w:rsidR="00880537" w:rsidRPr="00E35A11">
              <w:rPr>
                <w:rFonts w:ascii="Times New Roman" w:hAnsi="Times New Roman"/>
                <w:sz w:val="24"/>
                <w:szCs w:val="24"/>
              </w:rPr>
              <w:t>,</w:t>
            </w:r>
            <w:r w:rsidRPr="00E35A11">
              <w:rPr>
                <w:rFonts w:ascii="Times New Roman" w:hAnsi="Times New Roman"/>
                <w:sz w:val="24"/>
                <w:szCs w:val="24"/>
              </w:rPr>
              <w:t>44</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Гелдаган</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159,108</w:t>
            </w:r>
          </w:p>
        </w:tc>
        <w:tc>
          <w:tcPr>
            <w:tcW w:w="1985" w:type="dxa"/>
            <w:tcBorders>
              <w:top w:val="nil"/>
              <w:left w:val="nil"/>
              <w:bottom w:val="single" w:sz="4" w:space="0" w:color="auto"/>
              <w:right w:val="single" w:sz="4" w:space="0" w:color="auto"/>
            </w:tcBorders>
            <w:vAlign w:val="center"/>
          </w:tcPr>
          <w:p w:rsidR="00880537" w:rsidRPr="00E35A11" w:rsidRDefault="00880537" w:rsidP="00D669B7">
            <w:pPr>
              <w:jc w:val="right"/>
              <w:rPr>
                <w:rFonts w:ascii="Times New Roman" w:hAnsi="Times New Roman"/>
                <w:sz w:val="24"/>
                <w:szCs w:val="24"/>
              </w:rPr>
            </w:pPr>
            <w:r w:rsidRPr="00E35A11">
              <w:rPr>
                <w:rFonts w:ascii="Times New Roman" w:hAnsi="Times New Roman"/>
                <w:sz w:val="24"/>
                <w:szCs w:val="24"/>
              </w:rPr>
              <w:t>1</w:t>
            </w:r>
            <w:r w:rsidR="00D669B7" w:rsidRPr="00E35A11">
              <w:rPr>
                <w:rFonts w:ascii="Times New Roman" w:hAnsi="Times New Roman"/>
                <w:sz w:val="24"/>
                <w:szCs w:val="24"/>
              </w:rPr>
              <w:t>1</w:t>
            </w:r>
            <w:r w:rsidRPr="00E35A11">
              <w:rPr>
                <w:rFonts w:ascii="Times New Roman" w:hAnsi="Times New Roman"/>
                <w:sz w:val="24"/>
                <w:szCs w:val="24"/>
              </w:rPr>
              <w:t>,</w:t>
            </w:r>
            <w:r w:rsidR="00D669B7" w:rsidRPr="00E35A11">
              <w:rPr>
                <w:rFonts w:ascii="Times New Roman" w:hAnsi="Times New Roman"/>
                <w:sz w:val="24"/>
                <w:szCs w:val="24"/>
              </w:rPr>
              <w:t>67</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Цоци-Юрт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219,108</w:t>
            </w:r>
          </w:p>
        </w:tc>
        <w:tc>
          <w:tcPr>
            <w:tcW w:w="1985" w:type="dxa"/>
            <w:tcBorders>
              <w:top w:val="nil"/>
              <w:left w:val="nil"/>
              <w:bottom w:val="single" w:sz="4" w:space="0" w:color="auto"/>
              <w:right w:val="single" w:sz="4" w:space="0" w:color="auto"/>
            </w:tcBorders>
            <w:vAlign w:val="center"/>
          </w:tcPr>
          <w:p w:rsidR="00880537" w:rsidRPr="00E35A11" w:rsidRDefault="005B3B7C" w:rsidP="005B3B7C">
            <w:pPr>
              <w:jc w:val="right"/>
              <w:rPr>
                <w:rFonts w:ascii="Times New Roman" w:hAnsi="Times New Roman"/>
                <w:sz w:val="24"/>
                <w:szCs w:val="24"/>
              </w:rPr>
            </w:pPr>
            <w:r w:rsidRPr="00E35A11">
              <w:rPr>
                <w:rFonts w:ascii="Times New Roman" w:hAnsi="Times New Roman"/>
                <w:sz w:val="24"/>
                <w:szCs w:val="24"/>
              </w:rPr>
              <w:t>10</w:t>
            </w:r>
            <w:r w:rsidR="00880537" w:rsidRPr="00E35A11">
              <w:rPr>
                <w:rFonts w:ascii="Times New Roman" w:hAnsi="Times New Roman"/>
                <w:sz w:val="24"/>
                <w:szCs w:val="24"/>
              </w:rPr>
              <w:t>,</w:t>
            </w:r>
            <w:r w:rsidRPr="00E35A11">
              <w:rPr>
                <w:rFonts w:ascii="Times New Roman" w:hAnsi="Times New Roman"/>
                <w:sz w:val="24"/>
                <w:szCs w:val="24"/>
              </w:rPr>
              <w:t>87</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Хиди-Хутор</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114, 57</w:t>
            </w:r>
          </w:p>
        </w:tc>
        <w:tc>
          <w:tcPr>
            <w:tcW w:w="1985" w:type="dxa"/>
            <w:tcBorders>
              <w:top w:val="nil"/>
              <w:left w:val="nil"/>
              <w:bottom w:val="single" w:sz="4" w:space="0" w:color="auto"/>
              <w:right w:val="single" w:sz="4" w:space="0" w:color="auto"/>
            </w:tcBorders>
            <w:vAlign w:val="center"/>
          </w:tcPr>
          <w:p w:rsidR="00880537" w:rsidRPr="00E35A11" w:rsidRDefault="00D669B7" w:rsidP="00D669B7">
            <w:pPr>
              <w:jc w:val="right"/>
              <w:rPr>
                <w:rFonts w:ascii="Times New Roman" w:hAnsi="Times New Roman"/>
                <w:sz w:val="24"/>
                <w:szCs w:val="24"/>
              </w:rPr>
            </w:pPr>
            <w:r w:rsidRPr="00E35A11">
              <w:rPr>
                <w:rFonts w:ascii="Times New Roman" w:hAnsi="Times New Roman"/>
                <w:sz w:val="24"/>
                <w:szCs w:val="24"/>
              </w:rPr>
              <w:t>10</w:t>
            </w:r>
            <w:r w:rsidR="00880537" w:rsidRPr="00E35A11">
              <w:rPr>
                <w:rFonts w:ascii="Times New Roman" w:hAnsi="Times New Roman"/>
                <w:sz w:val="24"/>
                <w:szCs w:val="24"/>
              </w:rPr>
              <w:t>,</w:t>
            </w:r>
            <w:r w:rsidRPr="00E35A11">
              <w:rPr>
                <w:rFonts w:ascii="Times New Roman" w:hAnsi="Times New Roman"/>
                <w:sz w:val="24"/>
                <w:szCs w:val="24"/>
              </w:rPr>
              <w:t>38</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Центорой</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114, 76</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11,8</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Ялхой-Мохк</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114, 76, 57</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9,1</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Бельты</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3,2</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Регита</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2,8</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Ники-Хита</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76, 57</w:t>
            </w:r>
          </w:p>
        </w:tc>
        <w:tc>
          <w:tcPr>
            <w:tcW w:w="1985" w:type="dxa"/>
            <w:tcBorders>
              <w:top w:val="nil"/>
              <w:left w:val="nil"/>
              <w:bottom w:val="single" w:sz="4" w:space="0" w:color="auto"/>
              <w:right w:val="single" w:sz="4" w:space="0" w:color="auto"/>
            </w:tcBorders>
            <w:vAlign w:val="center"/>
          </w:tcPr>
          <w:p w:rsidR="00880537" w:rsidRPr="00E35A11" w:rsidRDefault="00E47ECB" w:rsidP="00E47ECB">
            <w:pPr>
              <w:jc w:val="right"/>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w:t>
            </w:r>
            <w:r w:rsidRPr="00E35A11">
              <w:rPr>
                <w:rFonts w:ascii="Times New Roman" w:hAnsi="Times New Roman"/>
                <w:sz w:val="24"/>
                <w:szCs w:val="24"/>
              </w:rPr>
              <w:t>6</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Ахкинчу-Барзой</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3,3</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Джугурты</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114,89,76, 57</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5,5</w:t>
            </w:r>
          </w:p>
        </w:tc>
      </w:tr>
      <w:tr w:rsidR="00880537" w:rsidRPr="00E35A11" w:rsidTr="00883370">
        <w:trPr>
          <w:trHeight w:val="482"/>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Эникали</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4,6</w:t>
            </w:r>
          </w:p>
        </w:tc>
      </w:tr>
      <w:tr w:rsidR="00880537" w:rsidRPr="00E35A11" w:rsidTr="00883370">
        <w:trPr>
          <w:trHeight w:val="482"/>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 </w:t>
            </w:r>
          </w:p>
        </w:tc>
        <w:tc>
          <w:tcPr>
            <w:tcW w:w="3084"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sz w:val="24"/>
                <w:szCs w:val="24"/>
              </w:rPr>
            </w:pPr>
            <w:r w:rsidRPr="00E35A11">
              <w:rPr>
                <w:rFonts w:ascii="Times New Roman" w:hAnsi="Times New Roman"/>
                <w:b/>
                <w:bCs/>
                <w:sz w:val="24"/>
                <w:szCs w:val="24"/>
              </w:rPr>
              <w:t xml:space="preserve">Итого </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E47ECB" w:rsidP="00883370">
            <w:pPr>
              <w:jc w:val="right"/>
              <w:rPr>
                <w:rFonts w:ascii="Times New Roman" w:hAnsi="Times New Roman"/>
                <w:b/>
                <w:sz w:val="24"/>
                <w:szCs w:val="24"/>
              </w:rPr>
            </w:pPr>
            <w:r w:rsidRPr="00E35A11">
              <w:rPr>
                <w:rFonts w:ascii="Times New Roman" w:hAnsi="Times New Roman"/>
                <w:b/>
                <w:sz w:val="24"/>
                <w:szCs w:val="24"/>
              </w:rPr>
              <w:t>130</w:t>
            </w:r>
            <w:r w:rsidR="00880537" w:rsidRPr="00E35A11">
              <w:rPr>
                <w:rFonts w:ascii="Times New Roman" w:hAnsi="Times New Roman"/>
                <w:b/>
                <w:sz w:val="24"/>
                <w:szCs w:val="24"/>
              </w:rPr>
              <w:t>,9</w:t>
            </w:r>
          </w:p>
        </w:tc>
      </w:tr>
    </w:tbl>
    <w:p w:rsidR="00880537" w:rsidRPr="00E35A11" w:rsidRDefault="00880537" w:rsidP="00880537">
      <w:pPr>
        <w:pStyle w:val="ae"/>
        <w:autoSpaceDE w:val="0"/>
        <w:autoSpaceDN w:val="0"/>
        <w:adjustRightInd w:val="0"/>
        <w:spacing w:line="240" w:lineRule="auto"/>
        <w:ind w:left="1999"/>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1999"/>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1999"/>
        <w:rPr>
          <w:rFonts w:ascii="Times New Roman" w:hAnsi="Times New Roman"/>
          <w:b/>
          <w:bCs/>
          <w:sz w:val="28"/>
          <w:szCs w:val="28"/>
        </w:rPr>
      </w:pPr>
    </w:p>
    <w:p w:rsidR="00880537" w:rsidRPr="00E35A11" w:rsidRDefault="00880537" w:rsidP="00035E64">
      <w:pPr>
        <w:pStyle w:val="ae"/>
        <w:numPr>
          <w:ilvl w:val="1"/>
          <w:numId w:val="24"/>
        </w:numPr>
        <w:autoSpaceDE w:val="0"/>
        <w:autoSpaceDN w:val="0"/>
        <w:adjustRightInd w:val="0"/>
        <w:spacing w:line="240" w:lineRule="auto"/>
        <w:ind w:left="284"/>
        <w:jc w:val="center"/>
        <w:rPr>
          <w:rFonts w:ascii="Times New Roman" w:hAnsi="Times New Roman"/>
          <w:b/>
          <w:bCs/>
          <w:sz w:val="28"/>
          <w:szCs w:val="28"/>
        </w:rPr>
      </w:pPr>
      <w:r w:rsidRPr="00E35A11">
        <w:rPr>
          <w:rFonts w:ascii="Times New Roman" w:hAnsi="Times New Roman"/>
          <w:b/>
          <w:sz w:val="28"/>
          <w:szCs w:val="28"/>
        </w:rPr>
        <w:t xml:space="preserve"> Надтеречный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Надтеречный район образован 8 марта 1926 года, расположен в северо-западной части республики. На севере район граничит со Ставропольским краем и Наурским районом республики, на востоке и юге – с Грозненским и Сунженским районами, на западе – с Республикой Ингушетия.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Административным центром района является с. Знаменское. Расстояние от районного центра до республиканского (г. Грозный) </w:t>
      </w:r>
      <w:r w:rsidR="004D5F99" w:rsidRPr="00E35A11">
        <w:rPr>
          <w:rFonts w:ascii="Times New Roman" w:hAnsi="Times New Roman"/>
          <w:sz w:val="28"/>
          <w:szCs w:val="28"/>
        </w:rPr>
        <w:t>–</w:t>
      </w:r>
      <w:r w:rsidRPr="00E35A11">
        <w:rPr>
          <w:rFonts w:ascii="Times New Roman" w:hAnsi="Times New Roman"/>
          <w:sz w:val="28"/>
          <w:szCs w:val="28"/>
        </w:rPr>
        <w:t xml:space="preserve"> 99 км. Надтеречный район по природному районированию делится на 2 зоны: притеречную и центральную.</w:t>
      </w:r>
    </w:p>
    <w:p w:rsidR="00880537" w:rsidRPr="00E35A11" w:rsidRDefault="00880537" w:rsidP="00880537">
      <w:pPr>
        <w:autoSpaceDE w:val="0"/>
        <w:autoSpaceDN w:val="0"/>
        <w:adjustRightInd w:val="0"/>
        <w:spacing w:line="240" w:lineRule="auto"/>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r w:rsidRPr="00E35A11">
        <w:rPr>
          <w:rFonts w:ascii="Times New Roman" w:hAnsi="Times New Roman"/>
          <w:b/>
          <w:sz w:val="28"/>
          <w:szCs w:val="28"/>
        </w:rPr>
        <w:t>Газификация</w:t>
      </w:r>
    </w:p>
    <w:p w:rsidR="00880537" w:rsidRPr="00E35A11" w:rsidRDefault="00880537" w:rsidP="00880537">
      <w:pPr>
        <w:autoSpaceDE w:val="0"/>
        <w:autoSpaceDN w:val="0"/>
        <w:adjustRightInd w:val="0"/>
        <w:spacing w:line="240" w:lineRule="auto"/>
        <w:ind w:firstLine="567"/>
        <w:jc w:val="left"/>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lastRenderedPageBreak/>
        <w:t xml:space="preserve">Схема газоснабжения и газификации района выполнена на картографическом материале в масштабе 1:146000. Трассировка межпоселковых газопроводов осуществлялась на основе масштаба 1:200 000             (в 1 см 2 км).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Сопоставление данных гидравлического расчета потребления газа  представленных в генеральной  схеме газоснабжение Чеченской Республики (84,9млн. м</w:t>
      </w:r>
      <w:r w:rsidRPr="00E35A11">
        <w:rPr>
          <w:rFonts w:ascii="Times New Roman" w:hAnsi="Times New Roman"/>
          <w:sz w:val="28"/>
          <w:szCs w:val="28"/>
          <w:vertAlign w:val="superscript"/>
        </w:rPr>
        <w:t>3</w:t>
      </w:r>
      <w:r w:rsidRPr="00E35A11">
        <w:rPr>
          <w:rFonts w:ascii="Times New Roman" w:hAnsi="Times New Roman"/>
          <w:sz w:val="28"/>
          <w:szCs w:val="28"/>
        </w:rPr>
        <w:t>) с фактическим потреблением (93,56 млн. м</w:t>
      </w:r>
      <w:r w:rsidRPr="00E35A11">
        <w:rPr>
          <w:rFonts w:ascii="Times New Roman" w:hAnsi="Times New Roman"/>
          <w:sz w:val="28"/>
          <w:szCs w:val="28"/>
          <w:vertAlign w:val="superscript"/>
        </w:rPr>
        <w:t>3</w:t>
      </w:r>
      <w:r w:rsidRPr="00E35A11">
        <w:rPr>
          <w:rFonts w:ascii="Times New Roman" w:hAnsi="Times New Roman"/>
          <w:sz w:val="28"/>
          <w:szCs w:val="28"/>
        </w:rPr>
        <w:t>) указывает на необходимость корректировки  гидравлической схемы Надтеречного района. Так как она не отвечает реальному объему потребления и тем более не учитывает перспективы увеличения конечных потребителей. Что в свою очередь влияет на правильность подбора оборудования и его нормального функционирования.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Протяженность объектов реконструкции составит 214,46 км., нового строительства </w:t>
      </w:r>
      <w:r w:rsidR="00201091" w:rsidRPr="00E35A11">
        <w:rPr>
          <w:rFonts w:ascii="Times New Roman" w:hAnsi="Times New Roman"/>
          <w:sz w:val="28"/>
          <w:szCs w:val="28"/>
        </w:rPr>
        <w:t>165</w:t>
      </w:r>
      <w:r w:rsidRPr="00E35A11">
        <w:rPr>
          <w:rFonts w:ascii="Times New Roman" w:hAnsi="Times New Roman"/>
          <w:sz w:val="28"/>
          <w:szCs w:val="28"/>
        </w:rPr>
        <w:t>,</w:t>
      </w:r>
      <w:r w:rsidR="00201091" w:rsidRPr="00E35A11">
        <w:rPr>
          <w:rFonts w:ascii="Times New Roman" w:hAnsi="Times New Roman"/>
          <w:sz w:val="28"/>
          <w:szCs w:val="28"/>
        </w:rPr>
        <w:t>2</w:t>
      </w:r>
      <w:r w:rsidRPr="00E35A11">
        <w:rPr>
          <w:rFonts w:ascii="Times New Roman" w:hAnsi="Times New Roman"/>
          <w:sz w:val="28"/>
          <w:szCs w:val="28"/>
        </w:rPr>
        <w:t xml:space="preserve"> км (таблицы 18-19).</w:t>
      </w:r>
    </w:p>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17. Перспективное потребление газа населенными пунктами Надтеречного района</w:t>
      </w:r>
    </w:p>
    <w:tbl>
      <w:tblPr>
        <w:tblW w:w="5195" w:type="dxa"/>
        <w:jc w:val="center"/>
        <w:tblLayout w:type="fixed"/>
        <w:tblLook w:val="0000" w:firstRow="0" w:lastRow="0" w:firstColumn="0" w:lastColumn="0" w:noHBand="0" w:noVBand="0"/>
      </w:tblPr>
      <w:tblGrid>
        <w:gridCol w:w="513"/>
        <w:gridCol w:w="2784"/>
        <w:gridCol w:w="1898"/>
      </w:tblGrid>
      <w:tr w:rsidR="00880537" w:rsidRPr="00E35A11" w:rsidTr="00883370">
        <w:trPr>
          <w:trHeight w:val="539"/>
          <w:tblHeader/>
          <w:jc w:val="center"/>
        </w:trPr>
        <w:tc>
          <w:tcPr>
            <w:tcW w:w="513"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7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89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539"/>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784"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Бено-Юрт</w:t>
            </w:r>
          </w:p>
        </w:tc>
        <w:tc>
          <w:tcPr>
            <w:tcW w:w="1898" w:type="dxa"/>
            <w:tcBorders>
              <w:top w:val="single" w:sz="4" w:space="0" w:color="auto"/>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13510</w:t>
            </w:r>
            <w:r w:rsidR="00880537" w:rsidRPr="00E35A11">
              <w:rPr>
                <w:rFonts w:ascii="Times New Roman" w:hAnsi="Times New Roman"/>
                <w:sz w:val="24"/>
                <w:szCs w:val="24"/>
              </w:rPr>
              <w:t>,</w:t>
            </w:r>
            <w:r w:rsidRPr="00E35A11">
              <w:rPr>
                <w:rFonts w:ascii="Times New Roman" w:hAnsi="Times New Roman"/>
                <w:sz w:val="24"/>
                <w:szCs w:val="24"/>
              </w:rPr>
              <w:t>96</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Братское</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9907</w:t>
            </w:r>
            <w:r w:rsidR="00880537" w:rsidRPr="00E35A11">
              <w:rPr>
                <w:rFonts w:ascii="Times New Roman" w:hAnsi="Times New Roman"/>
                <w:sz w:val="24"/>
                <w:szCs w:val="24"/>
              </w:rPr>
              <w:t>,</w:t>
            </w:r>
            <w:r w:rsidRPr="00E35A11">
              <w:rPr>
                <w:rFonts w:ascii="Times New Roman" w:hAnsi="Times New Roman"/>
                <w:sz w:val="24"/>
                <w:szCs w:val="24"/>
              </w:rPr>
              <w:t>84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Верхний Наур</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10821</w:t>
            </w:r>
            <w:r w:rsidR="00880537" w:rsidRPr="00E35A11">
              <w:rPr>
                <w:rFonts w:ascii="Times New Roman" w:hAnsi="Times New Roman"/>
                <w:sz w:val="24"/>
                <w:szCs w:val="24"/>
              </w:rPr>
              <w:t>,8</w:t>
            </w:r>
            <w:r w:rsidRPr="00E35A11">
              <w:rPr>
                <w:rFonts w:ascii="Times New Roman" w:hAnsi="Times New Roman"/>
                <w:sz w:val="24"/>
                <w:szCs w:val="24"/>
              </w:rPr>
              <w:t>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Гвардейское</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17770</w:t>
            </w:r>
            <w:r w:rsidR="00880537" w:rsidRPr="00E35A11">
              <w:rPr>
                <w:rFonts w:ascii="Times New Roman" w:hAnsi="Times New Roman"/>
                <w:sz w:val="24"/>
                <w:szCs w:val="24"/>
              </w:rPr>
              <w:t>,</w:t>
            </w:r>
            <w:r w:rsidRPr="00E35A11">
              <w:rPr>
                <w:rFonts w:ascii="Times New Roman" w:hAnsi="Times New Roman"/>
                <w:sz w:val="24"/>
                <w:szCs w:val="24"/>
              </w:rPr>
              <w:t>32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Зебир-Юрт</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3285</w:t>
            </w:r>
            <w:r w:rsidR="00880537" w:rsidRPr="00E35A11">
              <w:rPr>
                <w:rFonts w:ascii="Times New Roman" w:hAnsi="Times New Roman"/>
                <w:sz w:val="24"/>
                <w:szCs w:val="24"/>
              </w:rPr>
              <w:t>,</w:t>
            </w:r>
            <w:r w:rsidRPr="00E35A11">
              <w:rPr>
                <w:rFonts w:ascii="Times New Roman" w:hAnsi="Times New Roman"/>
                <w:sz w:val="24"/>
                <w:szCs w:val="24"/>
              </w:rPr>
              <w:t>40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Знаменское</w:t>
            </w:r>
          </w:p>
        </w:tc>
        <w:tc>
          <w:tcPr>
            <w:tcW w:w="1898" w:type="dxa"/>
            <w:tcBorders>
              <w:top w:val="nil"/>
              <w:left w:val="nil"/>
              <w:bottom w:val="single" w:sz="4" w:space="0" w:color="auto"/>
              <w:right w:val="single" w:sz="4" w:space="0" w:color="auto"/>
            </w:tcBorders>
            <w:vAlign w:val="bottom"/>
          </w:tcPr>
          <w:p w:rsidR="00880537" w:rsidRPr="00E35A11" w:rsidRDefault="00880537" w:rsidP="00A12FB9">
            <w:pPr>
              <w:jc w:val="right"/>
              <w:rPr>
                <w:rFonts w:ascii="Times New Roman" w:hAnsi="Times New Roman"/>
                <w:sz w:val="24"/>
                <w:szCs w:val="24"/>
              </w:rPr>
            </w:pPr>
            <w:r w:rsidRPr="00E35A11">
              <w:rPr>
                <w:rFonts w:ascii="Times New Roman" w:hAnsi="Times New Roman"/>
                <w:sz w:val="24"/>
                <w:szCs w:val="24"/>
              </w:rPr>
              <w:t>2</w:t>
            </w:r>
            <w:r w:rsidR="00A12FB9" w:rsidRPr="00E35A11">
              <w:rPr>
                <w:rFonts w:ascii="Times New Roman" w:hAnsi="Times New Roman"/>
                <w:sz w:val="24"/>
                <w:szCs w:val="24"/>
              </w:rPr>
              <w:t>4827</w:t>
            </w:r>
            <w:r w:rsidRPr="00E35A11">
              <w:rPr>
                <w:rFonts w:ascii="Times New Roman" w:hAnsi="Times New Roman"/>
                <w:sz w:val="24"/>
                <w:szCs w:val="24"/>
              </w:rPr>
              <w:t>,</w:t>
            </w:r>
            <w:r w:rsidR="00A12FB9" w:rsidRPr="00E35A11">
              <w:rPr>
                <w:rFonts w:ascii="Times New Roman" w:hAnsi="Times New Roman"/>
                <w:sz w:val="24"/>
                <w:szCs w:val="24"/>
              </w:rPr>
              <w:t>57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Калаус</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1495</w:t>
            </w:r>
            <w:r w:rsidR="00880537" w:rsidRPr="00E35A11">
              <w:rPr>
                <w:rFonts w:ascii="Times New Roman" w:hAnsi="Times New Roman"/>
                <w:sz w:val="24"/>
                <w:szCs w:val="24"/>
              </w:rPr>
              <w:t>,</w:t>
            </w:r>
            <w:r w:rsidRPr="00E35A11">
              <w:rPr>
                <w:rFonts w:ascii="Times New Roman" w:hAnsi="Times New Roman"/>
                <w:sz w:val="24"/>
                <w:szCs w:val="24"/>
              </w:rPr>
              <w:t>82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Комарово</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2461</w:t>
            </w:r>
            <w:r w:rsidR="00880537" w:rsidRPr="00E35A11">
              <w:rPr>
                <w:rFonts w:ascii="Times New Roman" w:hAnsi="Times New Roman"/>
                <w:sz w:val="24"/>
                <w:szCs w:val="24"/>
              </w:rPr>
              <w:t>,</w:t>
            </w:r>
            <w:r w:rsidRPr="00E35A11">
              <w:rPr>
                <w:rFonts w:ascii="Times New Roman" w:hAnsi="Times New Roman"/>
                <w:sz w:val="24"/>
                <w:szCs w:val="24"/>
              </w:rPr>
              <w:t>34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Мекен-Юрт</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6155</w:t>
            </w:r>
            <w:r w:rsidR="00880537" w:rsidRPr="00E35A11">
              <w:rPr>
                <w:rFonts w:ascii="Times New Roman" w:hAnsi="Times New Roman"/>
                <w:sz w:val="24"/>
                <w:szCs w:val="24"/>
              </w:rPr>
              <w:t>,</w:t>
            </w:r>
            <w:r w:rsidRPr="00E35A11">
              <w:rPr>
                <w:rFonts w:ascii="Times New Roman" w:hAnsi="Times New Roman"/>
                <w:sz w:val="24"/>
                <w:szCs w:val="24"/>
              </w:rPr>
              <w:t>86</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Надтеречное</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26516</w:t>
            </w:r>
            <w:r w:rsidR="00880537" w:rsidRPr="00E35A11">
              <w:rPr>
                <w:rFonts w:ascii="Times New Roman" w:hAnsi="Times New Roman"/>
                <w:sz w:val="24"/>
                <w:szCs w:val="24"/>
              </w:rPr>
              <w:t>,</w:t>
            </w:r>
            <w:r w:rsidRPr="00E35A11">
              <w:rPr>
                <w:rFonts w:ascii="Times New Roman" w:hAnsi="Times New Roman"/>
                <w:sz w:val="24"/>
                <w:szCs w:val="24"/>
              </w:rPr>
              <w:t>20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Подгорное</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6058</w:t>
            </w:r>
            <w:r w:rsidR="00880537" w:rsidRPr="00E35A11">
              <w:rPr>
                <w:rFonts w:ascii="Times New Roman" w:hAnsi="Times New Roman"/>
                <w:sz w:val="24"/>
                <w:szCs w:val="24"/>
              </w:rPr>
              <w:t>,</w:t>
            </w:r>
            <w:r w:rsidRPr="00E35A11">
              <w:rPr>
                <w:rFonts w:ascii="Times New Roman" w:hAnsi="Times New Roman"/>
                <w:sz w:val="24"/>
                <w:szCs w:val="24"/>
              </w:rPr>
              <w:t>47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пос. Горагорский</w:t>
            </w:r>
          </w:p>
        </w:tc>
        <w:tc>
          <w:tcPr>
            <w:tcW w:w="1898" w:type="dxa"/>
            <w:tcBorders>
              <w:top w:val="nil"/>
              <w:left w:val="nil"/>
              <w:bottom w:val="single" w:sz="4" w:space="0" w:color="auto"/>
              <w:right w:val="single" w:sz="4" w:space="0" w:color="auto"/>
            </w:tcBorders>
            <w:vAlign w:val="bottom"/>
          </w:tcPr>
          <w:p w:rsidR="00880537" w:rsidRPr="00E35A11" w:rsidRDefault="00A12FB9" w:rsidP="00A12FB9">
            <w:pPr>
              <w:jc w:val="right"/>
              <w:rPr>
                <w:rFonts w:ascii="Times New Roman" w:hAnsi="Times New Roman"/>
                <w:sz w:val="24"/>
                <w:szCs w:val="24"/>
              </w:rPr>
            </w:pPr>
            <w:r w:rsidRPr="00E35A11">
              <w:rPr>
                <w:rFonts w:ascii="Times New Roman" w:hAnsi="Times New Roman"/>
                <w:sz w:val="24"/>
                <w:szCs w:val="24"/>
              </w:rPr>
              <w:t>6485</w:t>
            </w:r>
            <w:r w:rsidR="00880537" w:rsidRPr="00E35A11">
              <w:rPr>
                <w:rFonts w:ascii="Times New Roman" w:hAnsi="Times New Roman"/>
                <w:sz w:val="24"/>
                <w:szCs w:val="24"/>
              </w:rPr>
              <w:t>,</w:t>
            </w:r>
            <w:r w:rsidRPr="00E35A11">
              <w:rPr>
                <w:rFonts w:ascii="Times New Roman" w:hAnsi="Times New Roman"/>
                <w:sz w:val="24"/>
                <w:szCs w:val="24"/>
              </w:rPr>
              <w:t>13</w:t>
            </w:r>
          </w:p>
        </w:tc>
      </w:tr>
      <w:tr w:rsidR="00A12FB9"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A12FB9" w:rsidRPr="00E35A11" w:rsidRDefault="00A12FB9" w:rsidP="00883370">
            <w:pPr>
              <w:jc w:val="center"/>
              <w:rPr>
                <w:rFonts w:ascii="Times New Roman" w:hAnsi="Times New Roman"/>
                <w:sz w:val="24"/>
                <w:szCs w:val="24"/>
              </w:rPr>
            </w:pPr>
            <w:r w:rsidRPr="00E35A11">
              <w:rPr>
                <w:rFonts w:ascii="Times New Roman" w:hAnsi="Times New Roman"/>
                <w:sz w:val="24"/>
                <w:szCs w:val="24"/>
              </w:rPr>
              <w:t>13</w:t>
            </w:r>
          </w:p>
        </w:tc>
        <w:tc>
          <w:tcPr>
            <w:tcW w:w="2784" w:type="dxa"/>
            <w:tcBorders>
              <w:top w:val="nil"/>
              <w:left w:val="nil"/>
              <w:bottom w:val="single" w:sz="4" w:space="0" w:color="auto"/>
              <w:right w:val="single" w:sz="4" w:space="0" w:color="auto"/>
            </w:tcBorders>
            <w:vAlign w:val="bottom"/>
          </w:tcPr>
          <w:p w:rsidR="00A12FB9" w:rsidRPr="00E35A11" w:rsidRDefault="00A12FB9" w:rsidP="00883370">
            <w:pPr>
              <w:rPr>
                <w:rFonts w:ascii="Times New Roman" w:hAnsi="Times New Roman"/>
                <w:sz w:val="24"/>
                <w:szCs w:val="24"/>
              </w:rPr>
            </w:pPr>
            <w:r w:rsidRPr="00E35A11">
              <w:rPr>
                <w:rFonts w:ascii="Times New Roman" w:hAnsi="Times New Roman"/>
                <w:sz w:val="24"/>
                <w:szCs w:val="24"/>
              </w:rPr>
              <w:t xml:space="preserve">Центр. </w:t>
            </w:r>
            <w:r w:rsidR="00535DD9" w:rsidRPr="00E35A11">
              <w:rPr>
                <w:rFonts w:ascii="Times New Roman" w:hAnsi="Times New Roman"/>
                <w:sz w:val="24"/>
                <w:szCs w:val="24"/>
              </w:rPr>
              <w:t xml:space="preserve">Усадьба </w:t>
            </w:r>
            <w:r w:rsidRPr="00E35A11">
              <w:rPr>
                <w:rFonts w:ascii="Times New Roman" w:hAnsi="Times New Roman"/>
                <w:sz w:val="24"/>
                <w:szCs w:val="24"/>
              </w:rPr>
              <w:t>Госхоз «Минеральный»</w:t>
            </w:r>
          </w:p>
        </w:tc>
        <w:tc>
          <w:tcPr>
            <w:tcW w:w="1898" w:type="dxa"/>
            <w:tcBorders>
              <w:top w:val="nil"/>
              <w:left w:val="nil"/>
              <w:bottom w:val="single" w:sz="4" w:space="0" w:color="auto"/>
              <w:right w:val="single" w:sz="4" w:space="0" w:color="auto"/>
            </w:tcBorders>
            <w:vAlign w:val="bottom"/>
          </w:tcPr>
          <w:p w:rsidR="00A12FB9" w:rsidRPr="00E35A11" w:rsidRDefault="00A12FB9" w:rsidP="00A12FB9">
            <w:pPr>
              <w:jc w:val="right"/>
              <w:rPr>
                <w:rFonts w:ascii="Times New Roman" w:hAnsi="Times New Roman"/>
                <w:sz w:val="24"/>
                <w:szCs w:val="24"/>
              </w:rPr>
            </w:pPr>
            <w:r w:rsidRPr="00E35A11">
              <w:rPr>
                <w:rFonts w:ascii="Times New Roman" w:hAnsi="Times New Roman"/>
                <w:sz w:val="24"/>
                <w:szCs w:val="24"/>
              </w:rPr>
              <w:t>883,35</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784"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1898" w:type="dxa"/>
            <w:tcBorders>
              <w:top w:val="nil"/>
              <w:left w:val="nil"/>
              <w:bottom w:val="single" w:sz="4" w:space="0" w:color="auto"/>
              <w:right w:val="single" w:sz="4" w:space="0" w:color="auto"/>
            </w:tcBorders>
            <w:vAlign w:val="bottom"/>
          </w:tcPr>
          <w:p w:rsidR="00880537" w:rsidRPr="00E35A11" w:rsidRDefault="00535DD9" w:rsidP="00883370">
            <w:pPr>
              <w:jc w:val="right"/>
              <w:rPr>
                <w:rFonts w:ascii="Times New Roman" w:hAnsi="Times New Roman"/>
                <w:b/>
                <w:sz w:val="24"/>
                <w:szCs w:val="24"/>
              </w:rPr>
            </w:pPr>
            <w:r w:rsidRPr="00E35A11">
              <w:rPr>
                <w:rFonts w:ascii="Times New Roman" w:hAnsi="Times New Roman"/>
                <w:b/>
                <w:sz w:val="24"/>
                <w:szCs w:val="24"/>
              </w:rPr>
              <w:t>130180,1</w:t>
            </w:r>
          </w:p>
        </w:tc>
      </w:tr>
    </w:tbl>
    <w:p w:rsidR="00AA3BD8" w:rsidRPr="00E35A11" w:rsidRDefault="00AA3BD8" w:rsidP="00001A54">
      <w:pPr>
        <w:pStyle w:val="af8"/>
        <w:keepNext/>
        <w:rPr>
          <w:rFonts w:ascii="Times New Roman" w:hAnsi="Times New Roman"/>
          <w:color w:val="auto"/>
          <w:sz w:val="24"/>
          <w:szCs w:val="24"/>
        </w:rPr>
      </w:pPr>
    </w:p>
    <w:p w:rsidR="00880537" w:rsidRPr="00E35A11" w:rsidRDefault="00880537" w:rsidP="00880537">
      <w:pPr>
        <w:pStyle w:val="af8"/>
        <w:keepNext/>
        <w:jc w:val="center"/>
        <w:rPr>
          <w:color w:val="auto"/>
          <w:sz w:val="24"/>
          <w:szCs w:val="24"/>
        </w:rPr>
      </w:pPr>
      <w:r w:rsidRPr="00E35A11">
        <w:rPr>
          <w:rFonts w:ascii="Times New Roman" w:hAnsi="Times New Roman"/>
          <w:color w:val="auto"/>
          <w:sz w:val="24"/>
          <w:szCs w:val="24"/>
        </w:rPr>
        <w:t>Таблица 18. Объекты реконструкции Надтеречного района</w:t>
      </w:r>
    </w:p>
    <w:p w:rsidR="00D6189B" w:rsidRPr="00E35A11" w:rsidRDefault="00D6189B" w:rsidP="00001A54">
      <w:pPr>
        <w:autoSpaceDE w:val="0"/>
        <w:autoSpaceDN w:val="0"/>
        <w:adjustRightInd w:val="0"/>
        <w:spacing w:line="240" w:lineRule="auto"/>
        <w:rPr>
          <w:rFonts w:ascii="Times New Roman" w:hAnsi="Times New Roman"/>
          <w:b/>
          <w:bCs/>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4798"/>
        <w:gridCol w:w="1720"/>
        <w:gridCol w:w="1721"/>
        <w:gridCol w:w="1721"/>
      </w:tblGrid>
      <w:tr w:rsidR="00D6189B" w:rsidRPr="00E35A11" w:rsidTr="00BA7511">
        <w:trPr>
          <w:trHeight w:val="235"/>
        </w:trPr>
        <w:tc>
          <w:tcPr>
            <w:tcW w:w="4798" w:type="dxa"/>
            <w:tcBorders>
              <w:top w:val="single" w:sz="6" w:space="0" w:color="auto"/>
              <w:left w:val="single" w:sz="6" w:space="0" w:color="auto"/>
              <w:bottom w:val="nil"/>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p>
          <w:p w:rsidR="00D6189B" w:rsidRPr="00E35A11" w:rsidRDefault="00D6189B" w:rsidP="00BA7511">
            <w:pPr>
              <w:autoSpaceDE w:val="0"/>
              <w:autoSpaceDN w:val="0"/>
              <w:adjustRightInd w:val="0"/>
              <w:spacing w:line="240" w:lineRule="auto"/>
              <w:jc w:val="left"/>
              <w:rPr>
                <w:rFonts w:ascii="Times New Roman" w:hAnsi="Times New Roman"/>
                <w:b/>
                <w:bCs/>
                <w:sz w:val="24"/>
                <w:szCs w:val="24"/>
              </w:rPr>
            </w:pPr>
            <w:r w:rsidRPr="00E35A11">
              <w:rPr>
                <w:rFonts w:ascii="Times New Roman" w:hAnsi="Times New Roman"/>
                <w:b/>
                <w:bCs/>
                <w:sz w:val="24"/>
                <w:szCs w:val="24"/>
              </w:rPr>
              <w:t>Реконструкция Надтеречный район</w:t>
            </w: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Газопровод (км.)</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 xml:space="preserve">Всего (км.) </w:t>
            </w:r>
          </w:p>
        </w:tc>
      </w:tr>
      <w:tr w:rsidR="00D6189B" w:rsidRPr="00E35A11" w:rsidTr="00BA7511">
        <w:trPr>
          <w:trHeight w:val="235"/>
        </w:trPr>
        <w:tc>
          <w:tcPr>
            <w:tcW w:w="4798" w:type="dxa"/>
            <w:tcBorders>
              <w:top w:val="nil"/>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надземный</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подземный</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p>
        </w:tc>
      </w:tr>
      <w:tr w:rsidR="00D6189B" w:rsidRPr="00E35A11" w:rsidTr="00BA7511">
        <w:trPr>
          <w:trHeight w:val="504"/>
        </w:trPr>
        <w:tc>
          <w:tcPr>
            <w:tcW w:w="479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2020 год </w:t>
            </w: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76,728</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11,77</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88,498</w:t>
            </w:r>
          </w:p>
        </w:tc>
      </w:tr>
      <w:tr w:rsidR="00D6189B" w:rsidRPr="00E35A11" w:rsidTr="00BA7511">
        <w:trPr>
          <w:trHeight w:val="504"/>
        </w:trPr>
        <w:tc>
          <w:tcPr>
            <w:tcW w:w="479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2021 год </w:t>
            </w: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91,612</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1,165</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92,777</w:t>
            </w:r>
          </w:p>
        </w:tc>
      </w:tr>
      <w:tr w:rsidR="00D6189B" w:rsidRPr="00E35A11" w:rsidTr="00BA7511">
        <w:trPr>
          <w:trHeight w:val="504"/>
        </w:trPr>
        <w:tc>
          <w:tcPr>
            <w:tcW w:w="479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2022 год </w:t>
            </w: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74,764</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18,165</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92,929</w:t>
            </w:r>
          </w:p>
        </w:tc>
      </w:tr>
      <w:tr w:rsidR="00D6189B" w:rsidRPr="00E35A11" w:rsidTr="00BA7511">
        <w:trPr>
          <w:trHeight w:val="504"/>
        </w:trPr>
        <w:tc>
          <w:tcPr>
            <w:tcW w:w="479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2023 год </w:t>
            </w: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74,463</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14,914</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89,377</w:t>
            </w:r>
          </w:p>
        </w:tc>
      </w:tr>
      <w:tr w:rsidR="00D6189B" w:rsidRPr="00E35A11" w:rsidTr="00BA7511">
        <w:trPr>
          <w:trHeight w:val="504"/>
        </w:trPr>
        <w:tc>
          <w:tcPr>
            <w:tcW w:w="479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2024 год </w:t>
            </w: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120,346</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13,926</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134,272</w:t>
            </w:r>
          </w:p>
        </w:tc>
      </w:tr>
      <w:tr w:rsidR="00D6189B" w:rsidRPr="00E35A11" w:rsidTr="00BA7511">
        <w:trPr>
          <w:trHeight w:val="504"/>
        </w:trPr>
        <w:tc>
          <w:tcPr>
            <w:tcW w:w="479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right"/>
              <w:rPr>
                <w:rFonts w:ascii="Times New Roman" w:hAnsi="Times New Roman"/>
                <w:b/>
                <w:bCs/>
                <w:sz w:val="24"/>
                <w:szCs w:val="24"/>
              </w:rPr>
            </w:pPr>
            <w:r w:rsidRPr="00E35A11">
              <w:rPr>
                <w:rFonts w:ascii="Times New Roman" w:hAnsi="Times New Roman"/>
                <w:b/>
                <w:bCs/>
                <w:sz w:val="24"/>
                <w:szCs w:val="24"/>
              </w:rPr>
              <w:t>Итого</w:t>
            </w:r>
          </w:p>
        </w:tc>
        <w:tc>
          <w:tcPr>
            <w:tcW w:w="1720"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i/>
                <w:iCs/>
                <w:sz w:val="24"/>
                <w:szCs w:val="24"/>
              </w:rPr>
            </w:pPr>
            <w:r w:rsidRPr="00E35A11">
              <w:rPr>
                <w:rFonts w:ascii="Times New Roman" w:hAnsi="Times New Roman"/>
                <w:b/>
                <w:bCs/>
                <w:i/>
                <w:iCs/>
                <w:sz w:val="24"/>
                <w:szCs w:val="24"/>
              </w:rPr>
              <w:t>437,913</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i/>
                <w:iCs/>
                <w:sz w:val="24"/>
                <w:szCs w:val="24"/>
              </w:rPr>
            </w:pPr>
            <w:r w:rsidRPr="00E35A11">
              <w:rPr>
                <w:rFonts w:ascii="Times New Roman" w:hAnsi="Times New Roman"/>
                <w:b/>
                <w:bCs/>
                <w:i/>
                <w:iCs/>
                <w:sz w:val="24"/>
                <w:szCs w:val="24"/>
              </w:rPr>
              <w:t>59,94</w:t>
            </w:r>
          </w:p>
        </w:tc>
        <w:tc>
          <w:tcPr>
            <w:tcW w:w="172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i/>
                <w:iCs/>
                <w:sz w:val="24"/>
                <w:szCs w:val="24"/>
              </w:rPr>
            </w:pPr>
            <w:r w:rsidRPr="00E35A11">
              <w:rPr>
                <w:rFonts w:ascii="Times New Roman" w:hAnsi="Times New Roman"/>
                <w:b/>
                <w:bCs/>
                <w:i/>
                <w:iCs/>
                <w:sz w:val="24"/>
                <w:szCs w:val="24"/>
              </w:rPr>
              <w:t>497,853</w:t>
            </w:r>
          </w:p>
        </w:tc>
      </w:tr>
    </w:tbl>
    <w:p w:rsidR="00D6189B" w:rsidRPr="00E35A11" w:rsidRDefault="00D6189B" w:rsidP="00880537">
      <w:pPr>
        <w:pStyle w:val="ae"/>
        <w:autoSpaceDE w:val="0"/>
        <w:autoSpaceDN w:val="0"/>
        <w:adjustRightInd w:val="0"/>
        <w:spacing w:line="240" w:lineRule="auto"/>
        <w:ind w:left="1999"/>
        <w:rPr>
          <w:rFonts w:ascii="Times New Roman" w:hAnsi="Times New Roman"/>
          <w:b/>
          <w:bCs/>
          <w:sz w:val="24"/>
          <w:szCs w:val="24"/>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19. Объекты нового строительства Надтеречного района</w:t>
      </w:r>
    </w:p>
    <w:tbl>
      <w:tblPr>
        <w:tblW w:w="8873" w:type="dxa"/>
        <w:jc w:val="center"/>
        <w:tblLayout w:type="fixed"/>
        <w:tblLook w:val="0000" w:firstRow="0" w:lastRow="0" w:firstColumn="0" w:lastColumn="0" w:noHBand="0" w:noVBand="0"/>
      </w:tblPr>
      <w:tblGrid>
        <w:gridCol w:w="885"/>
        <w:gridCol w:w="3084"/>
        <w:gridCol w:w="2268"/>
        <w:gridCol w:w="2636"/>
      </w:tblGrid>
      <w:tr w:rsidR="00880537" w:rsidRPr="00E35A11" w:rsidTr="00883370">
        <w:trPr>
          <w:trHeight w:val="482"/>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636"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Бено-Юрт</w:t>
            </w:r>
          </w:p>
        </w:tc>
        <w:tc>
          <w:tcPr>
            <w:tcW w:w="2268" w:type="dxa"/>
            <w:tcBorders>
              <w:top w:val="single" w:sz="4" w:space="0" w:color="auto"/>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159,108,76,</w:t>
            </w:r>
          </w:p>
        </w:tc>
        <w:tc>
          <w:tcPr>
            <w:tcW w:w="2636" w:type="dxa"/>
            <w:tcBorders>
              <w:top w:val="single" w:sz="4" w:space="0" w:color="auto"/>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9</w:t>
            </w:r>
            <w:r w:rsidR="00880537" w:rsidRPr="00E35A11">
              <w:rPr>
                <w:rFonts w:ascii="Times New Roman" w:hAnsi="Times New Roman"/>
                <w:sz w:val="24"/>
                <w:szCs w:val="24"/>
              </w:rPr>
              <w:t>,</w:t>
            </w:r>
            <w:r w:rsidRPr="00E35A11">
              <w:rPr>
                <w:rFonts w:ascii="Times New Roman" w:hAnsi="Times New Roman"/>
                <w:sz w:val="24"/>
                <w:szCs w:val="24"/>
              </w:rPr>
              <w:t>7</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Братское</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159, 108, 89, 76, 57</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17,0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Верхний Наур</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159, 108, 89</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26</w:t>
            </w:r>
            <w:r w:rsidR="00880537" w:rsidRPr="00E35A11">
              <w:rPr>
                <w:rFonts w:ascii="Times New Roman" w:hAnsi="Times New Roman"/>
                <w:sz w:val="24"/>
                <w:szCs w:val="24"/>
              </w:rPr>
              <w:t>,</w:t>
            </w:r>
            <w:r w:rsidRPr="00E35A11">
              <w:rPr>
                <w:rFonts w:ascii="Times New Roman" w:hAnsi="Times New Roman"/>
                <w:sz w:val="24"/>
                <w:szCs w:val="24"/>
              </w:rPr>
              <w:t>8</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Гвардейское</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159, 114, 89, 76</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25</w:t>
            </w:r>
            <w:r w:rsidR="00880537" w:rsidRPr="00E35A11">
              <w:rPr>
                <w:rFonts w:ascii="Times New Roman" w:hAnsi="Times New Roman"/>
                <w:sz w:val="24"/>
                <w:szCs w:val="24"/>
              </w:rPr>
              <w:t>,</w:t>
            </w:r>
            <w:r w:rsidRPr="00E35A11">
              <w:rPr>
                <w:rFonts w:ascii="Times New Roman" w:hAnsi="Times New Roman"/>
                <w:sz w:val="24"/>
                <w:szCs w:val="24"/>
              </w:rPr>
              <w:t>9</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Зебир-Юрт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76,57</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6</w:t>
            </w:r>
            <w:r w:rsidR="00880537" w:rsidRPr="00E35A11">
              <w:rPr>
                <w:rFonts w:ascii="Times New Roman" w:hAnsi="Times New Roman"/>
                <w:sz w:val="24"/>
                <w:szCs w:val="24"/>
              </w:rPr>
              <w:t>,</w:t>
            </w:r>
            <w:r w:rsidRPr="00E35A11">
              <w:rPr>
                <w:rFonts w:ascii="Times New Roman" w:hAnsi="Times New Roman"/>
                <w:sz w:val="24"/>
                <w:szCs w:val="24"/>
              </w:rPr>
              <w:t>4</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Знаменское</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219, 159, 108, 89, 76, 57</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2,</w:t>
            </w:r>
            <w:r w:rsidRPr="00E35A11">
              <w:rPr>
                <w:rFonts w:ascii="Times New Roman" w:hAnsi="Times New Roman"/>
                <w:sz w:val="24"/>
                <w:szCs w:val="24"/>
              </w:rPr>
              <w:t>8</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Калаус</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3,</w:t>
            </w:r>
            <w:r w:rsidRPr="00E35A11">
              <w:rPr>
                <w:rFonts w:ascii="Times New Roman" w:hAnsi="Times New Roman"/>
                <w:sz w:val="24"/>
                <w:szCs w:val="24"/>
              </w:rPr>
              <w:t>7</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Комарово</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0</w:t>
            </w:r>
            <w:r w:rsidR="00880537" w:rsidRPr="00E35A11">
              <w:rPr>
                <w:rFonts w:ascii="Times New Roman" w:hAnsi="Times New Roman"/>
                <w:sz w:val="24"/>
                <w:szCs w:val="24"/>
              </w:rPr>
              <w:t>,</w:t>
            </w:r>
            <w:r w:rsidRPr="00E35A11">
              <w:rPr>
                <w:rFonts w:ascii="Times New Roman" w:hAnsi="Times New Roman"/>
                <w:sz w:val="24"/>
                <w:szCs w:val="24"/>
              </w:rPr>
              <w:t>8</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Мекен-Юрт</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15</w:t>
            </w:r>
            <w:r w:rsidR="00880537" w:rsidRPr="00E35A11">
              <w:rPr>
                <w:rFonts w:ascii="Times New Roman" w:hAnsi="Times New Roman"/>
                <w:sz w:val="24"/>
                <w:szCs w:val="24"/>
              </w:rPr>
              <w:t>,</w:t>
            </w:r>
            <w:r w:rsidRPr="00E35A11">
              <w:rPr>
                <w:rFonts w:ascii="Times New Roman" w:hAnsi="Times New Roman"/>
                <w:sz w:val="24"/>
                <w:szCs w:val="24"/>
              </w:rPr>
              <w:t>3</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Надтеречное</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114, 89, 76</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30</w:t>
            </w:r>
            <w:r w:rsidR="00880537" w:rsidRPr="00E35A11">
              <w:rPr>
                <w:rFonts w:ascii="Times New Roman" w:hAnsi="Times New Roman"/>
                <w:sz w:val="24"/>
                <w:szCs w:val="24"/>
              </w:rPr>
              <w:t>,</w:t>
            </w:r>
            <w:r w:rsidRPr="00E35A11">
              <w:rPr>
                <w:rFonts w:ascii="Times New Roman" w:hAnsi="Times New Roman"/>
                <w:sz w:val="24"/>
                <w:szCs w:val="24"/>
              </w:rPr>
              <w:t>3</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11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Подгорное</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636" w:type="dxa"/>
            <w:tcBorders>
              <w:top w:val="nil"/>
              <w:left w:val="nil"/>
              <w:bottom w:val="single" w:sz="4" w:space="0" w:color="auto"/>
              <w:right w:val="single" w:sz="4" w:space="0" w:color="auto"/>
            </w:tcBorders>
            <w:vAlign w:val="center"/>
          </w:tcPr>
          <w:p w:rsidR="00880537" w:rsidRPr="00E35A11" w:rsidRDefault="008E23FA" w:rsidP="008E23FA">
            <w:pPr>
              <w:jc w:val="center"/>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w:t>
            </w:r>
            <w:r w:rsidRPr="00E35A11">
              <w:rPr>
                <w:rFonts w:ascii="Times New Roman" w:hAnsi="Times New Roman"/>
                <w:sz w:val="24"/>
                <w:szCs w:val="24"/>
              </w:rPr>
              <w:t>9</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пос. Горагорский</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219, 159, 108</w:t>
            </w:r>
          </w:p>
        </w:tc>
        <w:tc>
          <w:tcPr>
            <w:tcW w:w="2636" w:type="dxa"/>
            <w:tcBorders>
              <w:top w:val="nil"/>
              <w:left w:val="nil"/>
              <w:bottom w:val="single" w:sz="4" w:space="0" w:color="auto"/>
              <w:right w:val="single" w:sz="4" w:space="0" w:color="auto"/>
            </w:tcBorders>
            <w:vAlign w:val="center"/>
          </w:tcPr>
          <w:p w:rsidR="00880537" w:rsidRPr="00E35A11" w:rsidRDefault="008E23FA" w:rsidP="00B31449">
            <w:pPr>
              <w:jc w:val="center"/>
              <w:rPr>
                <w:rFonts w:ascii="Times New Roman" w:hAnsi="Times New Roman"/>
                <w:sz w:val="24"/>
                <w:szCs w:val="24"/>
              </w:rPr>
            </w:pPr>
            <w:r w:rsidRPr="00E35A11">
              <w:rPr>
                <w:rFonts w:ascii="Times New Roman" w:hAnsi="Times New Roman"/>
                <w:sz w:val="24"/>
                <w:szCs w:val="24"/>
              </w:rPr>
              <w:t>4</w:t>
            </w:r>
            <w:r w:rsidR="00880537" w:rsidRPr="00E35A11">
              <w:rPr>
                <w:rFonts w:ascii="Times New Roman" w:hAnsi="Times New Roman"/>
                <w:sz w:val="24"/>
                <w:szCs w:val="24"/>
              </w:rPr>
              <w:t>,6</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 </w:t>
            </w:r>
          </w:p>
        </w:tc>
        <w:tc>
          <w:tcPr>
            <w:tcW w:w="3084"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sz w:val="24"/>
                <w:szCs w:val="24"/>
              </w:rPr>
            </w:pPr>
            <w:r w:rsidRPr="00E35A11">
              <w:rPr>
                <w:rFonts w:ascii="Times New Roman" w:hAnsi="Times New Roman"/>
                <w:b/>
                <w:bCs/>
                <w:sz w:val="24"/>
                <w:szCs w:val="24"/>
              </w:rPr>
              <w:t xml:space="preserve">Итого </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sz w:val="24"/>
                <w:szCs w:val="24"/>
              </w:rPr>
            </w:pPr>
          </w:p>
        </w:tc>
        <w:tc>
          <w:tcPr>
            <w:tcW w:w="2636"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8E23FA" w:rsidP="00B31449">
            <w:pPr>
              <w:jc w:val="center"/>
              <w:rPr>
                <w:rFonts w:ascii="Times New Roman" w:hAnsi="Times New Roman"/>
                <w:b/>
                <w:sz w:val="24"/>
                <w:szCs w:val="24"/>
              </w:rPr>
            </w:pPr>
            <w:r w:rsidRPr="00E35A11">
              <w:rPr>
                <w:rFonts w:ascii="Times New Roman" w:hAnsi="Times New Roman"/>
                <w:b/>
                <w:sz w:val="24"/>
                <w:szCs w:val="24"/>
              </w:rPr>
              <w:t>165,2</w:t>
            </w:r>
          </w:p>
        </w:tc>
      </w:tr>
    </w:tbl>
    <w:p w:rsidR="00880537" w:rsidRPr="00E35A11" w:rsidRDefault="00880537" w:rsidP="00880537">
      <w:pPr>
        <w:pStyle w:val="ae"/>
        <w:autoSpaceDE w:val="0"/>
        <w:autoSpaceDN w:val="0"/>
        <w:adjustRightInd w:val="0"/>
        <w:spacing w:line="240" w:lineRule="auto"/>
        <w:ind w:left="1999"/>
        <w:rPr>
          <w:rFonts w:ascii="Times New Roman" w:hAnsi="Times New Roman"/>
          <w:b/>
          <w:bCs/>
          <w:sz w:val="28"/>
          <w:szCs w:val="28"/>
        </w:rPr>
      </w:pPr>
    </w:p>
    <w:p w:rsidR="00880537" w:rsidRPr="00E35A11" w:rsidRDefault="00880537" w:rsidP="00001A54">
      <w:pPr>
        <w:autoSpaceDE w:val="0"/>
        <w:autoSpaceDN w:val="0"/>
        <w:adjustRightInd w:val="0"/>
        <w:spacing w:line="240" w:lineRule="auto"/>
        <w:rPr>
          <w:rFonts w:ascii="Times New Roman" w:hAnsi="Times New Roman"/>
          <w:b/>
          <w:bCs/>
          <w:sz w:val="28"/>
          <w:szCs w:val="28"/>
        </w:rPr>
      </w:pPr>
    </w:p>
    <w:p w:rsidR="00880537" w:rsidRPr="00E35A11" w:rsidRDefault="00880537" w:rsidP="00035E64">
      <w:pPr>
        <w:pStyle w:val="ae"/>
        <w:numPr>
          <w:ilvl w:val="1"/>
          <w:numId w:val="24"/>
        </w:numPr>
        <w:autoSpaceDE w:val="0"/>
        <w:autoSpaceDN w:val="0"/>
        <w:adjustRightInd w:val="0"/>
        <w:spacing w:line="240" w:lineRule="auto"/>
        <w:ind w:left="426"/>
        <w:jc w:val="center"/>
        <w:rPr>
          <w:rFonts w:ascii="Times New Roman" w:hAnsi="Times New Roman"/>
          <w:sz w:val="28"/>
          <w:szCs w:val="28"/>
        </w:rPr>
      </w:pPr>
      <w:r w:rsidRPr="00E35A11">
        <w:rPr>
          <w:rFonts w:ascii="Times New Roman" w:hAnsi="Times New Roman"/>
          <w:b/>
          <w:bCs/>
          <w:sz w:val="28"/>
          <w:szCs w:val="28"/>
        </w:rPr>
        <w:t xml:space="preserve"> Наурский район. Общие сведения</w:t>
      </w:r>
    </w:p>
    <w:p w:rsidR="00880537" w:rsidRPr="00E35A11" w:rsidRDefault="00880537" w:rsidP="00880537">
      <w:pPr>
        <w:autoSpaceDE w:val="0"/>
        <w:autoSpaceDN w:val="0"/>
        <w:adjustRightInd w:val="0"/>
        <w:spacing w:line="240" w:lineRule="auto"/>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Район расположен на Северо-западе Чеченской Республики и граничит на востоке с Шелковским районом, на севере и на западе </w:t>
      </w:r>
      <w:r w:rsidR="004D5F99" w:rsidRPr="00E35A11">
        <w:rPr>
          <w:rFonts w:ascii="Times New Roman" w:hAnsi="Times New Roman"/>
          <w:sz w:val="28"/>
          <w:szCs w:val="28"/>
        </w:rPr>
        <w:t>–</w:t>
      </w:r>
      <w:r w:rsidRPr="00E35A11">
        <w:rPr>
          <w:rFonts w:ascii="Times New Roman" w:hAnsi="Times New Roman"/>
          <w:sz w:val="28"/>
          <w:szCs w:val="28"/>
        </w:rPr>
        <w:t xml:space="preserve"> с Республикой Дагестан и Ставропольским краем, на юге </w:t>
      </w:r>
      <w:r w:rsidR="004D5F99" w:rsidRPr="00E35A11">
        <w:rPr>
          <w:rFonts w:ascii="Times New Roman" w:hAnsi="Times New Roman"/>
          <w:sz w:val="28"/>
          <w:szCs w:val="28"/>
        </w:rPr>
        <w:t>–</w:t>
      </w:r>
      <w:r w:rsidRPr="00E35A11">
        <w:rPr>
          <w:rFonts w:ascii="Times New Roman" w:hAnsi="Times New Roman"/>
          <w:sz w:val="28"/>
          <w:szCs w:val="28"/>
        </w:rPr>
        <w:t xml:space="preserve"> с Грозненским и Надтеречным районом. Центр района </w:t>
      </w:r>
      <w:r w:rsidR="004D5F99" w:rsidRPr="00E35A11">
        <w:rPr>
          <w:rFonts w:ascii="Times New Roman" w:hAnsi="Times New Roman"/>
          <w:sz w:val="28"/>
          <w:szCs w:val="28"/>
        </w:rPr>
        <w:t>–</w:t>
      </w:r>
      <w:r w:rsidRPr="00E35A11">
        <w:rPr>
          <w:rFonts w:ascii="Times New Roman" w:hAnsi="Times New Roman"/>
          <w:sz w:val="28"/>
          <w:szCs w:val="28"/>
        </w:rPr>
        <w:t xml:space="preserve"> станица Наурская.</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Как самостоятельная административно-территориальная единица район был образован 23 января 1935 года Указом Верховного Совета СССР.</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Площадь территории, которую занимает Наурский район, составляет            2205 км</w:t>
      </w:r>
      <w:r w:rsidRPr="00E35A11">
        <w:rPr>
          <w:rFonts w:ascii="Times New Roman" w:hAnsi="Times New Roman"/>
          <w:sz w:val="28"/>
          <w:szCs w:val="28"/>
          <w:vertAlign w:val="superscript"/>
        </w:rPr>
        <w:t>2</w:t>
      </w:r>
      <w:r w:rsidRPr="00E35A11">
        <w:rPr>
          <w:rFonts w:ascii="Times New Roman" w:hAnsi="Times New Roman"/>
          <w:sz w:val="28"/>
          <w:szCs w:val="28"/>
        </w:rPr>
        <w:t>.</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Протяженность территории с запада на восток </w:t>
      </w:r>
      <w:r w:rsidR="004D5F99" w:rsidRPr="00E35A11">
        <w:rPr>
          <w:rFonts w:ascii="Times New Roman" w:hAnsi="Times New Roman"/>
          <w:sz w:val="28"/>
          <w:szCs w:val="28"/>
        </w:rPr>
        <w:t>–</w:t>
      </w:r>
      <w:r w:rsidRPr="00E35A11">
        <w:rPr>
          <w:rFonts w:ascii="Times New Roman" w:hAnsi="Times New Roman"/>
          <w:sz w:val="28"/>
          <w:szCs w:val="28"/>
        </w:rPr>
        <w:t xml:space="preserve"> в среднем 60 км, с севера на юг – 40км. Под сельскохозяйственное производство занято 2045 км</w:t>
      </w:r>
      <w:r w:rsidRPr="00E35A11">
        <w:rPr>
          <w:rFonts w:ascii="Times New Roman" w:hAnsi="Times New Roman"/>
          <w:sz w:val="28"/>
          <w:szCs w:val="28"/>
          <w:vertAlign w:val="superscript"/>
        </w:rPr>
        <w:t>2</w:t>
      </w:r>
      <w:r w:rsidRPr="00E35A11">
        <w:rPr>
          <w:rFonts w:ascii="Times New Roman" w:hAnsi="Times New Roman"/>
          <w:sz w:val="28"/>
          <w:szCs w:val="28"/>
        </w:rPr>
        <w:t xml:space="preserve">, а под промышленное производство </w:t>
      </w:r>
      <w:r w:rsidR="004D5F99" w:rsidRPr="00E35A11">
        <w:rPr>
          <w:rFonts w:ascii="Times New Roman" w:hAnsi="Times New Roman"/>
          <w:sz w:val="28"/>
          <w:szCs w:val="28"/>
        </w:rPr>
        <w:t>–</w:t>
      </w:r>
      <w:r w:rsidRPr="00E35A11">
        <w:rPr>
          <w:rFonts w:ascii="Times New Roman" w:hAnsi="Times New Roman"/>
          <w:sz w:val="28"/>
          <w:szCs w:val="28"/>
        </w:rPr>
        <w:t xml:space="preserve"> 3,9 км</w:t>
      </w:r>
      <w:r w:rsidRPr="00E35A11">
        <w:rPr>
          <w:rFonts w:ascii="Times New Roman" w:hAnsi="Times New Roman"/>
          <w:sz w:val="28"/>
          <w:szCs w:val="28"/>
          <w:vertAlign w:val="superscript"/>
        </w:rPr>
        <w:t>2</w:t>
      </w:r>
      <w:r w:rsidRPr="00E35A11">
        <w:rPr>
          <w:rFonts w:ascii="Times New Roman" w:hAnsi="Times New Roman"/>
          <w:sz w:val="28"/>
          <w:szCs w:val="28"/>
        </w:rPr>
        <w:t>.</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На территории Наурского района находится 13 органов местного самоуправления, в их состав входят 29 сельских населенных пунктов.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r w:rsidRPr="00E35A11">
        <w:rPr>
          <w:rFonts w:ascii="Times New Roman" w:hAnsi="Times New Roman"/>
          <w:b/>
          <w:sz w:val="28"/>
          <w:szCs w:val="28"/>
        </w:rPr>
        <w:t>Газификация</w:t>
      </w: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Схема газоснабжения и газификации района выполнена на картографическом</w:t>
      </w:r>
    </w:p>
    <w:p w:rsidR="00880537" w:rsidRPr="00E35A11" w:rsidRDefault="00880537" w:rsidP="00880537">
      <w:pPr>
        <w:autoSpaceDE w:val="0"/>
        <w:autoSpaceDN w:val="0"/>
        <w:adjustRightInd w:val="0"/>
        <w:spacing w:line="240" w:lineRule="auto"/>
        <w:jc w:val="left"/>
        <w:rPr>
          <w:rFonts w:ascii="Times New Roman" w:hAnsi="Times New Roman"/>
          <w:sz w:val="28"/>
          <w:szCs w:val="28"/>
        </w:rPr>
      </w:pPr>
      <w:r w:rsidRPr="00E35A11">
        <w:rPr>
          <w:rFonts w:ascii="Times New Roman" w:hAnsi="Times New Roman"/>
          <w:sz w:val="28"/>
          <w:szCs w:val="28"/>
        </w:rPr>
        <w:t xml:space="preserve">материале в масштабе 1:220000. Трассировка межпоселковых газопроводов осуществлялась на основе масштаба 1:200 000 (в 1 см 2 км). Приложение А.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 xml:space="preserve">Газоснабжение потребителей Наурского района предполагается от ГРС Фрунзенское и АГРС Ищерская.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Результаты проведенного анализа количества населения и структуры жилого фонда по населенным пунктам, мощности существующих коммунально-бытовых, сельскохозяйственных и промышленных потребителей с учетом перспективы представлены в таблице 20. Гидравлический расчет схемы газоснабжения района – приложение Б.</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r w:rsidRPr="00E35A11">
        <w:rPr>
          <w:rFonts w:ascii="Times New Roman" w:hAnsi="Times New Roman"/>
          <w:sz w:val="28"/>
          <w:szCs w:val="28"/>
        </w:rPr>
        <w:t xml:space="preserve">В населенных пунктах необходимо реконструировать </w:t>
      </w:r>
      <w:r w:rsidR="00001A54" w:rsidRPr="00E35A11">
        <w:rPr>
          <w:rFonts w:ascii="Times New Roman" w:hAnsi="Times New Roman"/>
          <w:b/>
          <w:bCs/>
          <w:iCs/>
          <w:sz w:val="28"/>
          <w:szCs w:val="28"/>
        </w:rPr>
        <w:tab/>
      </w:r>
      <w:r w:rsidR="00001A54" w:rsidRPr="00E35A11">
        <w:rPr>
          <w:rFonts w:ascii="Times New Roman" w:hAnsi="Times New Roman"/>
          <w:b/>
          <w:bCs/>
          <w:iCs/>
          <w:sz w:val="28"/>
          <w:szCs w:val="28"/>
        </w:rPr>
        <w:tab/>
        <w:t xml:space="preserve">431,369 </w:t>
      </w:r>
      <w:r w:rsidRPr="00E35A11">
        <w:rPr>
          <w:rFonts w:ascii="Times New Roman" w:hAnsi="Times New Roman"/>
          <w:sz w:val="28"/>
          <w:szCs w:val="28"/>
        </w:rPr>
        <w:t xml:space="preserve">км внутрипоселковых газопроводов (таблица 21). Для более полного обеспечения населения и промышленного сектора района природным газом надо построить </w:t>
      </w:r>
      <w:r w:rsidR="00001A54" w:rsidRPr="00E35A11">
        <w:rPr>
          <w:rFonts w:ascii="Times New Roman" w:hAnsi="Times New Roman"/>
          <w:b/>
          <w:bCs/>
          <w:sz w:val="24"/>
          <w:szCs w:val="24"/>
        </w:rPr>
        <w:t xml:space="preserve">5,16 </w:t>
      </w:r>
      <w:r w:rsidRPr="00E35A11">
        <w:rPr>
          <w:rFonts w:ascii="Times New Roman" w:hAnsi="Times New Roman"/>
          <w:sz w:val="28"/>
          <w:szCs w:val="28"/>
        </w:rPr>
        <w:t>км внутрипоселковых газопроводов (таблица 22).</w:t>
      </w:r>
    </w:p>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20. Расчетное потребление газа населенными пунктами                Наурского района</w:t>
      </w:r>
    </w:p>
    <w:tbl>
      <w:tblPr>
        <w:tblW w:w="5618" w:type="dxa"/>
        <w:jc w:val="center"/>
        <w:tblLayout w:type="fixed"/>
        <w:tblLook w:val="0000" w:firstRow="0" w:lastRow="0" w:firstColumn="0" w:lastColumn="0" w:noHBand="0" w:noVBand="0"/>
      </w:tblPr>
      <w:tblGrid>
        <w:gridCol w:w="513"/>
        <w:gridCol w:w="2784"/>
        <w:gridCol w:w="2321"/>
      </w:tblGrid>
      <w:tr w:rsidR="00880537" w:rsidRPr="00E35A11" w:rsidTr="00883370">
        <w:trPr>
          <w:trHeight w:val="1130"/>
          <w:tblHeader/>
          <w:jc w:val="center"/>
        </w:trPr>
        <w:tc>
          <w:tcPr>
            <w:tcW w:w="513"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7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2321"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539"/>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784"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с.Алпатово</w:t>
            </w:r>
          </w:p>
        </w:tc>
        <w:tc>
          <w:tcPr>
            <w:tcW w:w="2321" w:type="dxa"/>
            <w:tcBorders>
              <w:top w:val="single" w:sz="4" w:space="0" w:color="auto"/>
              <w:left w:val="nil"/>
              <w:bottom w:val="single" w:sz="4" w:space="0" w:color="auto"/>
              <w:right w:val="single" w:sz="4" w:space="0" w:color="auto"/>
            </w:tcBorders>
            <w:vAlign w:val="bottom"/>
          </w:tcPr>
          <w:p w:rsidR="00880537" w:rsidRPr="00E35A11" w:rsidRDefault="00201091" w:rsidP="00201091">
            <w:pPr>
              <w:jc w:val="right"/>
              <w:rPr>
                <w:rFonts w:ascii="Times New Roman" w:hAnsi="Times New Roman"/>
                <w:bCs/>
                <w:sz w:val="24"/>
                <w:szCs w:val="24"/>
              </w:rPr>
            </w:pPr>
            <w:r w:rsidRPr="00E35A11">
              <w:rPr>
                <w:rFonts w:ascii="Times New Roman" w:hAnsi="Times New Roman"/>
                <w:bCs/>
                <w:sz w:val="24"/>
                <w:szCs w:val="24"/>
              </w:rPr>
              <w:t>7904</w:t>
            </w:r>
            <w:r w:rsidR="00880537" w:rsidRPr="00E35A11">
              <w:rPr>
                <w:rFonts w:ascii="Times New Roman" w:hAnsi="Times New Roman"/>
                <w:bCs/>
                <w:sz w:val="24"/>
                <w:szCs w:val="24"/>
              </w:rPr>
              <w:t>,</w:t>
            </w:r>
            <w:r w:rsidRPr="00E35A11">
              <w:rPr>
                <w:rFonts w:ascii="Times New Roman" w:hAnsi="Times New Roman"/>
                <w:bCs/>
                <w:sz w:val="24"/>
                <w:szCs w:val="24"/>
              </w:rPr>
              <w:t>30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Рубежное</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3803</w:t>
            </w:r>
            <w:r w:rsidR="00880537" w:rsidRPr="00E35A11">
              <w:rPr>
                <w:rFonts w:ascii="Times New Roman" w:hAnsi="Times New Roman"/>
                <w:bCs/>
                <w:sz w:val="24"/>
                <w:szCs w:val="24"/>
              </w:rPr>
              <w:t>,</w:t>
            </w:r>
            <w:r w:rsidRPr="00E35A11">
              <w:rPr>
                <w:rFonts w:ascii="Times New Roman" w:hAnsi="Times New Roman"/>
                <w:bCs/>
                <w:sz w:val="24"/>
                <w:szCs w:val="24"/>
              </w:rPr>
              <w:t>61</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Ищерская</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7983</w:t>
            </w:r>
            <w:r w:rsidR="00880537" w:rsidRPr="00E35A11">
              <w:rPr>
                <w:rFonts w:ascii="Times New Roman" w:hAnsi="Times New Roman"/>
                <w:bCs/>
                <w:sz w:val="24"/>
                <w:szCs w:val="24"/>
              </w:rPr>
              <w:t>,</w:t>
            </w:r>
            <w:r w:rsidRPr="00E35A11">
              <w:rPr>
                <w:rFonts w:ascii="Times New Roman" w:hAnsi="Times New Roman"/>
                <w:bCs/>
                <w:sz w:val="24"/>
                <w:szCs w:val="24"/>
              </w:rPr>
              <w:t>05</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Чернокозово</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5786</w:t>
            </w:r>
            <w:r w:rsidR="00880537" w:rsidRPr="00E35A11">
              <w:rPr>
                <w:rFonts w:ascii="Times New Roman" w:hAnsi="Times New Roman"/>
                <w:bCs/>
                <w:sz w:val="24"/>
                <w:szCs w:val="24"/>
              </w:rPr>
              <w:t>,</w:t>
            </w:r>
            <w:r w:rsidRPr="00E35A11">
              <w:rPr>
                <w:rFonts w:ascii="Times New Roman" w:hAnsi="Times New Roman"/>
                <w:bCs/>
                <w:sz w:val="24"/>
                <w:szCs w:val="24"/>
              </w:rPr>
              <w:t>83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Калиновская</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11190</w:t>
            </w:r>
            <w:r w:rsidR="00880537" w:rsidRPr="00E35A11">
              <w:rPr>
                <w:rFonts w:ascii="Times New Roman" w:hAnsi="Times New Roman"/>
                <w:bCs/>
                <w:sz w:val="24"/>
                <w:szCs w:val="24"/>
              </w:rPr>
              <w:t>,</w:t>
            </w:r>
            <w:r w:rsidRPr="00E35A11">
              <w:rPr>
                <w:rFonts w:ascii="Times New Roman" w:hAnsi="Times New Roman"/>
                <w:bCs/>
                <w:sz w:val="24"/>
                <w:szCs w:val="24"/>
              </w:rPr>
              <w:t>95</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Левобережное</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3354</w:t>
            </w:r>
            <w:r w:rsidR="00880537" w:rsidRPr="00E35A11">
              <w:rPr>
                <w:rFonts w:ascii="Times New Roman" w:hAnsi="Times New Roman"/>
                <w:bCs/>
                <w:sz w:val="24"/>
                <w:szCs w:val="24"/>
              </w:rPr>
              <w:t>,</w:t>
            </w:r>
            <w:r w:rsidRPr="00E35A11">
              <w:rPr>
                <w:rFonts w:ascii="Times New Roman" w:hAnsi="Times New Roman"/>
                <w:bCs/>
                <w:sz w:val="24"/>
                <w:szCs w:val="24"/>
              </w:rPr>
              <w:t>77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Новое- Солкушино</w:t>
            </w:r>
          </w:p>
        </w:tc>
        <w:tc>
          <w:tcPr>
            <w:tcW w:w="2321" w:type="dxa"/>
            <w:tcBorders>
              <w:top w:val="nil"/>
              <w:left w:val="nil"/>
              <w:bottom w:val="single" w:sz="4" w:space="0" w:color="auto"/>
              <w:right w:val="single" w:sz="4" w:space="0" w:color="auto"/>
            </w:tcBorders>
            <w:vAlign w:val="bottom"/>
          </w:tcPr>
          <w:p w:rsidR="00880537" w:rsidRPr="00E35A11" w:rsidRDefault="00641A94" w:rsidP="00D25DB7">
            <w:pPr>
              <w:jc w:val="right"/>
              <w:rPr>
                <w:rFonts w:ascii="Times New Roman" w:hAnsi="Times New Roman"/>
                <w:bCs/>
                <w:sz w:val="24"/>
                <w:szCs w:val="24"/>
              </w:rPr>
            </w:pPr>
            <w:r w:rsidRPr="00E35A11">
              <w:rPr>
                <w:rFonts w:ascii="Times New Roman" w:hAnsi="Times New Roman"/>
                <w:bCs/>
                <w:sz w:val="24"/>
                <w:szCs w:val="24"/>
              </w:rPr>
              <w:t>4120</w:t>
            </w:r>
            <w:r w:rsidR="00880537" w:rsidRPr="00E35A11">
              <w:rPr>
                <w:rFonts w:ascii="Times New Roman" w:hAnsi="Times New Roman"/>
                <w:bCs/>
                <w:sz w:val="24"/>
                <w:szCs w:val="24"/>
              </w:rPr>
              <w:t>,</w:t>
            </w:r>
            <w:r w:rsidRPr="00E35A11">
              <w:rPr>
                <w:rFonts w:ascii="Times New Roman" w:hAnsi="Times New Roman"/>
                <w:bCs/>
                <w:sz w:val="24"/>
                <w:szCs w:val="24"/>
              </w:rPr>
              <w:t>33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Мекенская</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4674</w:t>
            </w:r>
            <w:r w:rsidR="00880537" w:rsidRPr="00E35A11">
              <w:rPr>
                <w:rFonts w:ascii="Times New Roman" w:hAnsi="Times New Roman"/>
                <w:bCs/>
                <w:sz w:val="24"/>
                <w:szCs w:val="24"/>
              </w:rPr>
              <w:t>,</w:t>
            </w:r>
            <w:r w:rsidRPr="00E35A11">
              <w:rPr>
                <w:rFonts w:ascii="Times New Roman" w:hAnsi="Times New Roman"/>
                <w:bCs/>
                <w:sz w:val="24"/>
                <w:szCs w:val="24"/>
              </w:rPr>
              <w:t>12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Наурская</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18163</w:t>
            </w:r>
            <w:r w:rsidR="00880537" w:rsidRPr="00E35A11">
              <w:rPr>
                <w:rFonts w:ascii="Times New Roman" w:hAnsi="Times New Roman"/>
                <w:bCs/>
                <w:sz w:val="24"/>
                <w:szCs w:val="24"/>
              </w:rPr>
              <w:t>,</w:t>
            </w:r>
            <w:r w:rsidRPr="00E35A11">
              <w:rPr>
                <w:rFonts w:ascii="Times New Roman" w:hAnsi="Times New Roman"/>
                <w:bCs/>
                <w:sz w:val="24"/>
                <w:szCs w:val="24"/>
              </w:rPr>
              <w:t>49</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Николаевская</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2597</w:t>
            </w:r>
            <w:r w:rsidR="00880537" w:rsidRPr="00E35A11">
              <w:rPr>
                <w:rFonts w:ascii="Times New Roman" w:hAnsi="Times New Roman"/>
                <w:bCs/>
                <w:sz w:val="24"/>
                <w:szCs w:val="24"/>
              </w:rPr>
              <w:t>,</w:t>
            </w:r>
            <w:r w:rsidRPr="00E35A11">
              <w:rPr>
                <w:rFonts w:ascii="Times New Roman" w:hAnsi="Times New Roman"/>
                <w:bCs/>
                <w:sz w:val="24"/>
                <w:szCs w:val="24"/>
              </w:rPr>
              <w:t>78</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Новотерское</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6872</w:t>
            </w:r>
            <w:r w:rsidR="00880537" w:rsidRPr="00E35A11">
              <w:rPr>
                <w:rFonts w:ascii="Times New Roman" w:hAnsi="Times New Roman"/>
                <w:bCs/>
                <w:sz w:val="24"/>
                <w:szCs w:val="24"/>
              </w:rPr>
              <w:t>,</w:t>
            </w:r>
            <w:r w:rsidRPr="00E35A11">
              <w:rPr>
                <w:rFonts w:ascii="Times New Roman" w:hAnsi="Times New Roman"/>
                <w:bCs/>
                <w:sz w:val="24"/>
                <w:szCs w:val="24"/>
              </w:rPr>
              <w:t>77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Савельевская</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3342</w:t>
            </w:r>
            <w:r w:rsidR="00880537" w:rsidRPr="00E35A11">
              <w:rPr>
                <w:rFonts w:ascii="Times New Roman" w:hAnsi="Times New Roman"/>
                <w:bCs/>
                <w:sz w:val="24"/>
                <w:szCs w:val="24"/>
              </w:rPr>
              <w:t>,</w:t>
            </w:r>
            <w:r w:rsidRPr="00E35A11">
              <w:rPr>
                <w:rFonts w:ascii="Times New Roman" w:hAnsi="Times New Roman"/>
                <w:bCs/>
                <w:sz w:val="24"/>
                <w:szCs w:val="24"/>
              </w:rPr>
              <w:t>60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Фрунзенское</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1993</w:t>
            </w:r>
            <w:r w:rsidR="00880537" w:rsidRPr="00E35A11">
              <w:rPr>
                <w:rFonts w:ascii="Times New Roman" w:hAnsi="Times New Roman"/>
                <w:bCs/>
                <w:sz w:val="24"/>
                <w:szCs w:val="24"/>
              </w:rPr>
              <w:t>,</w:t>
            </w:r>
            <w:r w:rsidRPr="00E35A11">
              <w:rPr>
                <w:rFonts w:ascii="Times New Roman" w:hAnsi="Times New Roman"/>
                <w:bCs/>
                <w:sz w:val="24"/>
                <w:szCs w:val="24"/>
              </w:rPr>
              <w:t>34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Ульяновское</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1500</w:t>
            </w:r>
            <w:r w:rsidR="00880537" w:rsidRPr="00E35A11">
              <w:rPr>
                <w:rFonts w:ascii="Times New Roman" w:hAnsi="Times New Roman"/>
                <w:bCs/>
                <w:sz w:val="24"/>
                <w:szCs w:val="24"/>
              </w:rPr>
              <w:t>,</w:t>
            </w:r>
            <w:r w:rsidRPr="00E35A11">
              <w:rPr>
                <w:rFonts w:ascii="Times New Roman" w:hAnsi="Times New Roman"/>
                <w:bCs/>
                <w:sz w:val="24"/>
                <w:szCs w:val="24"/>
              </w:rPr>
              <w:t>07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Юбилейное</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859</w:t>
            </w:r>
            <w:r w:rsidR="00880537" w:rsidRPr="00E35A11">
              <w:rPr>
                <w:rFonts w:ascii="Times New Roman" w:hAnsi="Times New Roman"/>
                <w:bCs/>
                <w:sz w:val="24"/>
                <w:szCs w:val="24"/>
              </w:rPr>
              <w:t>,</w:t>
            </w:r>
            <w:r w:rsidRPr="00E35A11">
              <w:rPr>
                <w:rFonts w:ascii="Times New Roman" w:hAnsi="Times New Roman"/>
                <w:bCs/>
                <w:sz w:val="24"/>
                <w:szCs w:val="24"/>
              </w:rPr>
              <w:t>67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Свободное</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sz w:val="24"/>
                <w:szCs w:val="24"/>
              </w:rPr>
              <w:t>182</w:t>
            </w:r>
            <w:r w:rsidR="00880537" w:rsidRPr="00E35A11">
              <w:rPr>
                <w:rFonts w:ascii="Times New Roman" w:hAnsi="Times New Roman"/>
                <w:sz w:val="24"/>
                <w:szCs w:val="24"/>
              </w:rPr>
              <w:t>,</w:t>
            </w:r>
            <w:r w:rsidRPr="00E35A11">
              <w:rPr>
                <w:rFonts w:ascii="Times New Roman" w:hAnsi="Times New Roman"/>
                <w:sz w:val="24"/>
                <w:szCs w:val="24"/>
              </w:rPr>
              <w:t>94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Капустино</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883</w:t>
            </w:r>
            <w:r w:rsidR="00880537" w:rsidRPr="00E35A11">
              <w:rPr>
                <w:rFonts w:ascii="Times New Roman" w:hAnsi="Times New Roman"/>
                <w:bCs/>
                <w:sz w:val="24"/>
                <w:szCs w:val="24"/>
              </w:rPr>
              <w:t>,</w:t>
            </w:r>
            <w:r w:rsidRPr="00E35A11">
              <w:rPr>
                <w:rFonts w:ascii="Times New Roman" w:hAnsi="Times New Roman"/>
                <w:bCs/>
                <w:sz w:val="24"/>
                <w:szCs w:val="24"/>
              </w:rPr>
              <w:t>47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Дальнее</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176</w:t>
            </w:r>
            <w:r w:rsidR="00880537" w:rsidRPr="00E35A11">
              <w:rPr>
                <w:rFonts w:ascii="Times New Roman" w:hAnsi="Times New Roman"/>
                <w:bCs/>
                <w:sz w:val="24"/>
                <w:szCs w:val="24"/>
              </w:rPr>
              <w:t>,</w:t>
            </w:r>
            <w:r w:rsidRPr="00E35A11">
              <w:rPr>
                <w:rFonts w:ascii="Times New Roman" w:hAnsi="Times New Roman"/>
                <w:bCs/>
                <w:sz w:val="24"/>
                <w:szCs w:val="24"/>
              </w:rPr>
              <w:t>47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19</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Кречетово</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98,06</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х. Козлово </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17</w:t>
            </w:r>
            <w:r w:rsidR="00880537" w:rsidRPr="00E35A11">
              <w:rPr>
                <w:rFonts w:ascii="Times New Roman" w:hAnsi="Times New Roman"/>
                <w:bCs/>
                <w:sz w:val="24"/>
                <w:szCs w:val="24"/>
              </w:rPr>
              <w:t>,</w:t>
            </w:r>
            <w:r w:rsidRPr="00E35A11">
              <w:rPr>
                <w:rFonts w:ascii="Times New Roman" w:hAnsi="Times New Roman"/>
                <w:bCs/>
                <w:sz w:val="24"/>
                <w:szCs w:val="24"/>
              </w:rPr>
              <w:t>46</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21</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Постный</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279</w:t>
            </w:r>
            <w:r w:rsidR="00880537" w:rsidRPr="00E35A11">
              <w:rPr>
                <w:rFonts w:ascii="Times New Roman" w:hAnsi="Times New Roman"/>
                <w:bCs/>
                <w:sz w:val="24"/>
                <w:szCs w:val="24"/>
              </w:rPr>
              <w:t>,</w:t>
            </w:r>
            <w:r w:rsidRPr="00E35A11">
              <w:rPr>
                <w:rFonts w:ascii="Times New Roman" w:hAnsi="Times New Roman"/>
                <w:bCs/>
                <w:sz w:val="24"/>
                <w:szCs w:val="24"/>
              </w:rPr>
              <w:t>14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22</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Селиванкин</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157</w:t>
            </w:r>
            <w:r w:rsidR="00880537" w:rsidRPr="00E35A11">
              <w:rPr>
                <w:rFonts w:ascii="Times New Roman" w:hAnsi="Times New Roman"/>
                <w:bCs/>
                <w:sz w:val="24"/>
                <w:szCs w:val="24"/>
              </w:rPr>
              <w:t>,</w:t>
            </w:r>
            <w:r w:rsidRPr="00E35A11">
              <w:rPr>
                <w:rFonts w:ascii="Times New Roman" w:hAnsi="Times New Roman"/>
                <w:bCs/>
                <w:sz w:val="24"/>
                <w:szCs w:val="24"/>
              </w:rPr>
              <w:t>18</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23</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Клинков</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105.67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24</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х. Корнеев </w:t>
            </w:r>
          </w:p>
        </w:tc>
        <w:tc>
          <w:tcPr>
            <w:tcW w:w="2321" w:type="dxa"/>
            <w:tcBorders>
              <w:top w:val="nil"/>
              <w:left w:val="nil"/>
              <w:bottom w:val="single" w:sz="4" w:space="0" w:color="auto"/>
              <w:right w:val="single" w:sz="4" w:space="0" w:color="auto"/>
            </w:tcBorders>
            <w:vAlign w:val="bottom"/>
          </w:tcPr>
          <w:p w:rsidR="00880537" w:rsidRPr="00E35A11" w:rsidRDefault="00D25DB7" w:rsidP="00D25DB7">
            <w:pPr>
              <w:jc w:val="right"/>
              <w:rPr>
                <w:rFonts w:ascii="Times New Roman" w:hAnsi="Times New Roman"/>
                <w:bCs/>
                <w:sz w:val="24"/>
                <w:szCs w:val="24"/>
              </w:rPr>
            </w:pPr>
            <w:r w:rsidRPr="00E35A11">
              <w:rPr>
                <w:rFonts w:ascii="Times New Roman" w:hAnsi="Times New Roman"/>
                <w:bCs/>
                <w:sz w:val="24"/>
                <w:szCs w:val="24"/>
              </w:rPr>
              <w:t>204</w:t>
            </w:r>
            <w:r w:rsidR="00880537" w:rsidRPr="00E35A11">
              <w:rPr>
                <w:rFonts w:ascii="Times New Roman" w:hAnsi="Times New Roman"/>
                <w:bCs/>
                <w:sz w:val="24"/>
                <w:szCs w:val="24"/>
              </w:rPr>
              <w:t>,</w:t>
            </w:r>
            <w:r w:rsidRPr="00E35A11">
              <w:rPr>
                <w:rFonts w:ascii="Times New Roman" w:hAnsi="Times New Roman"/>
                <w:bCs/>
                <w:sz w:val="24"/>
                <w:szCs w:val="24"/>
              </w:rPr>
              <w:t>07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25</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Мирный</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79</w:t>
            </w:r>
            <w:r w:rsidR="00880537" w:rsidRPr="00E35A11">
              <w:rPr>
                <w:rFonts w:ascii="Times New Roman" w:hAnsi="Times New Roman"/>
                <w:bCs/>
                <w:sz w:val="24"/>
                <w:szCs w:val="24"/>
              </w:rPr>
              <w:t>,</w:t>
            </w:r>
            <w:r w:rsidRPr="00E35A11">
              <w:rPr>
                <w:rFonts w:ascii="Times New Roman" w:hAnsi="Times New Roman"/>
                <w:bCs/>
                <w:sz w:val="24"/>
                <w:szCs w:val="24"/>
              </w:rPr>
              <w:t>82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26</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Семиколодцев</w:t>
            </w:r>
          </w:p>
        </w:tc>
        <w:tc>
          <w:tcPr>
            <w:tcW w:w="2321" w:type="dxa"/>
            <w:tcBorders>
              <w:top w:val="nil"/>
              <w:left w:val="nil"/>
              <w:bottom w:val="single" w:sz="4" w:space="0" w:color="auto"/>
              <w:right w:val="single" w:sz="4" w:space="0" w:color="auto"/>
            </w:tcBorders>
            <w:vAlign w:val="bottom"/>
          </w:tcPr>
          <w:p w:rsidR="00880537" w:rsidRPr="00E35A11" w:rsidRDefault="00641A94" w:rsidP="00641A94">
            <w:pPr>
              <w:jc w:val="right"/>
              <w:rPr>
                <w:rFonts w:ascii="Times New Roman" w:hAnsi="Times New Roman"/>
                <w:bCs/>
                <w:sz w:val="24"/>
                <w:szCs w:val="24"/>
              </w:rPr>
            </w:pPr>
            <w:r w:rsidRPr="00E35A11">
              <w:rPr>
                <w:rFonts w:ascii="Times New Roman" w:hAnsi="Times New Roman"/>
                <w:bCs/>
                <w:sz w:val="24"/>
                <w:szCs w:val="24"/>
              </w:rPr>
              <w:t>9</w:t>
            </w:r>
            <w:r w:rsidR="00880537" w:rsidRPr="00E35A11">
              <w:rPr>
                <w:rFonts w:ascii="Times New Roman" w:hAnsi="Times New Roman"/>
                <w:bCs/>
                <w:sz w:val="24"/>
                <w:szCs w:val="24"/>
              </w:rPr>
              <w:t>,</w:t>
            </w:r>
            <w:r w:rsidRPr="00E35A11">
              <w:rPr>
                <w:rFonts w:ascii="Times New Roman" w:hAnsi="Times New Roman"/>
                <w:bCs/>
                <w:sz w:val="24"/>
                <w:szCs w:val="24"/>
              </w:rPr>
              <w:t>88</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27</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Обильный</w:t>
            </w:r>
          </w:p>
        </w:tc>
        <w:tc>
          <w:tcPr>
            <w:tcW w:w="2321" w:type="dxa"/>
            <w:tcBorders>
              <w:top w:val="nil"/>
              <w:left w:val="nil"/>
              <w:bottom w:val="single" w:sz="4" w:space="0" w:color="auto"/>
              <w:right w:val="single" w:sz="4" w:space="0" w:color="auto"/>
            </w:tcBorders>
            <w:vAlign w:val="bottom"/>
          </w:tcPr>
          <w:p w:rsidR="00880537" w:rsidRPr="00E35A11" w:rsidRDefault="00641A94" w:rsidP="00883370">
            <w:pPr>
              <w:jc w:val="right"/>
              <w:rPr>
                <w:rFonts w:ascii="Times New Roman" w:hAnsi="Times New Roman"/>
                <w:bCs/>
                <w:sz w:val="24"/>
                <w:szCs w:val="24"/>
              </w:rPr>
            </w:pPr>
            <w:r w:rsidRPr="00E35A11">
              <w:rPr>
                <w:rFonts w:ascii="Times New Roman" w:hAnsi="Times New Roman"/>
                <w:bCs/>
                <w:sz w:val="24"/>
                <w:szCs w:val="24"/>
              </w:rPr>
              <w:t>83</w:t>
            </w:r>
            <w:r w:rsidR="00880537" w:rsidRPr="00E35A11">
              <w:rPr>
                <w:rFonts w:ascii="Times New Roman" w:hAnsi="Times New Roman"/>
                <w:bCs/>
                <w:sz w:val="24"/>
                <w:szCs w:val="24"/>
              </w:rPr>
              <w:t>,73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28</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Майорский</w:t>
            </w:r>
          </w:p>
        </w:tc>
        <w:tc>
          <w:tcPr>
            <w:tcW w:w="2321" w:type="dxa"/>
            <w:tcBorders>
              <w:top w:val="nil"/>
              <w:left w:val="nil"/>
              <w:bottom w:val="single" w:sz="4" w:space="0" w:color="auto"/>
              <w:right w:val="single" w:sz="4" w:space="0" w:color="auto"/>
            </w:tcBorders>
            <w:vAlign w:val="bottom"/>
          </w:tcPr>
          <w:p w:rsidR="00880537" w:rsidRPr="00E35A11" w:rsidRDefault="00DE6900" w:rsidP="00DE6900">
            <w:pPr>
              <w:jc w:val="right"/>
              <w:rPr>
                <w:rFonts w:ascii="Times New Roman" w:hAnsi="Times New Roman"/>
                <w:bCs/>
                <w:sz w:val="24"/>
                <w:szCs w:val="24"/>
              </w:rPr>
            </w:pPr>
            <w:r w:rsidRPr="00E35A11">
              <w:rPr>
                <w:rFonts w:ascii="Times New Roman" w:hAnsi="Times New Roman"/>
                <w:bCs/>
                <w:sz w:val="24"/>
                <w:szCs w:val="24"/>
              </w:rPr>
              <w:t>47</w:t>
            </w:r>
            <w:r w:rsidR="00880537" w:rsidRPr="00E35A11">
              <w:rPr>
                <w:rFonts w:ascii="Times New Roman" w:hAnsi="Times New Roman"/>
                <w:bCs/>
                <w:sz w:val="24"/>
                <w:szCs w:val="24"/>
              </w:rPr>
              <w:t>,</w:t>
            </w:r>
            <w:r w:rsidRPr="00E35A11">
              <w:rPr>
                <w:rFonts w:ascii="Times New Roman" w:hAnsi="Times New Roman"/>
                <w:bCs/>
                <w:sz w:val="24"/>
                <w:szCs w:val="24"/>
              </w:rPr>
              <w:t>89</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29</w:t>
            </w:r>
          </w:p>
        </w:tc>
        <w:tc>
          <w:tcPr>
            <w:tcW w:w="27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х. Степной</w:t>
            </w:r>
          </w:p>
        </w:tc>
        <w:tc>
          <w:tcPr>
            <w:tcW w:w="2321" w:type="dxa"/>
            <w:tcBorders>
              <w:top w:val="nil"/>
              <w:left w:val="nil"/>
              <w:bottom w:val="single" w:sz="4" w:space="0" w:color="auto"/>
              <w:right w:val="single" w:sz="4" w:space="0" w:color="auto"/>
            </w:tcBorders>
            <w:vAlign w:val="bottom"/>
          </w:tcPr>
          <w:p w:rsidR="00880537" w:rsidRPr="00E35A11" w:rsidRDefault="00880537" w:rsidP="00883370">
            <w:pPr>
              <w:jc w:val="right"/>
              <w:rPr>
                <w:rFonts w:ascii="Times New Roman" w:hAnsi="Times New Roman"/>
                <w:bCs/>
                <w:sz w:val="24"/>
                <w:szCs w:val="24"/>
              </w:rPr>
            </w:pPr>
            <w:r w:rsidRPr="00E35A11">
              <w:rPr>
                <w:rFonts w:ascii="Times New Roman" w:hAnsi="Times New Roman"/>
                <w:bCs/>
                <w:sz w:val="24"/>
                <w:szCs w:val="24"/>
              </w:rPr>
              <w:t>248,68</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784"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2321"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b/>
                <w:sz w:val="24"/>
                <w:szCs w:val="24"/>
              </w:rPr>
            </w:pPr>
            <w:r w:rsidRPr="00E35A11">
              <w:rPr>
                <w:rFonts w:ascii="Times New Roman" w:hAnsi="Times New Roman"/>
                <w:b/>
                <w:sz w:val="24"/>
                <w:szCs w:val="24"/>
              </w:rPr>
              <w:t>104336,55</w:t>
            </w:r>
          </w:p>
        </w:tc>
      </w:tr>
    </w:tbl>
    <w:p w:rsidR="00880537" w:rsidRPr="00E35A11" w:rsidRDefault="00880537" w:rsidP="00880537">
      <w:pPr>
        <w:pStyle w:val="af8"/>
        <w:keepNext/>
        <w:jc w:val="center"/>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21. Объекты реконструкции Наурского района</w:t>
      </w:r>
    </w:p>
    <w:p w:rsidR="00D6189B" w:rsidRPr="00E35A11" w:rsidRDefault="00D6189B" w:rsidP="00D6189B"/>
    <w:p w:rsidR="00D6189B" w:rsidRPr="00E35A11" w:rsidRDefault="00D6189B" w:rsidP="00D6189B"/>
    <w:tbl>
      <w:tblPr>
        <w:tblW w:w="0" w:type="auto"/>
        <w:tblInd w:w="-38" w:type="dxa"/>
        <w:tblLayout w:type="fixed"/>
        <w:tblCellMar>
          <w:left w:w="30" w:type="dxa"/>
          <w:right w:w="30" w:type="dxa"/>
        </w:tblCellMar>
        <w:tblLook w:val="0000" w:firstRow="0" w:lastRow="0" w:firstColumn="0" w:lastColumn="0" w:noHBand="0" w:noVBand="0"/>
      </w:tblPr>
      <w:tblGrid>
        <w:gridCol w:w="5071"/>
        <w:gridCol w:w="1539"/>
        <w:gridCol w:w="1538"/>
        <w:gridCol w:w="1538"/>
      </w:tblGrid>
      <w:tr w:rsidR="00D6189B" w:rsidRPr="00E35A11" w:rsidTr="00BA7511">
        <w:trPr>
          <w:trHeight w:val="247"/>
        </w:trPr>
        <w:tc>
          <w:tcPr>
            <w:tcW w:w="5071" w:type="dxa"/>
            <w:tcBorders>
              <w:top w:val="single" w:sz="6" w:space="0" w:color="auto"/>
              <w:left w:val="single" w:sz="6" w:space="0" w:color="auto"/>
              <w:bottom w:val="nil"/>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b/>
                <w:bCs/>
                <w:sz w:val="28"/>
                <w:szCs w:val="28"/>
              </w:rPr>
            </w:pPr>
            <w:r w:rsidRPr="00E35A11">
              <w:rPr>
                <w:rFonts w:ascii="Times New Roman" w:hAnsi="Times New Roman"/>
                <w:b/>
                <w:bCs/>
                <w:sz w:val="28"/>
                <w:szCs w:val="28"/>
              </w:rPr>
              <w:t>Реконструкция</w:t>
            </w:r>
          </w:p>
        </w:tc>
        <w:tc>
          <w:tcPr>
            <w:tcW w:w="3077" w:type="dxa"/>
            <w:gridSpan w:val="2"/>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Газопровод (км.)</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 xml:space="preserve">Всего (км.) </w:t>
            </w:r>
          </w:p>
        </w:tc>
      </w:tr>
      <w:tr w:rsidR="00D6189B" w:rsidRPr="00E35A11" w:rsidTr="00BA7511">
        <w:trPr>
          <w:trHeight w:val="247"/>
        </w:trPr>
        <w:tc>
          <w:tcPr>
            <w:tcW w:w="5071" w:type="dxa"/>
            <w:tcBorders>
              <w:top w:val="nil"/>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b/>
                <w:bCs/>
                <w:sz w:val="28"/>
                <w:szCs w:val="28"/>
              </w:rPr>
            </w:pP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надземный</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подземный</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8"/>
                <w:szCs w:val="28"/>
              </w:rPr>
            </w:pP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xml:space="preserve">2020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76,876</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7,067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83,943</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xml:space="preserve">2021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82,874</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20,557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103,431</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xml:space="preserve">2022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71,153</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1,891</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73,044</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xml:space="preserve">2023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82,048</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1,787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83,835</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8"/>
                <w:szCs w:val="28"/>
              </w:rPr>
            </w:pPr>
            <w:r w:rsidRPr="00E35A11">
              <w:rPr>
                <w:rFonts w:ascii="Times New Roman" w:hAnsi="Times New Roman"/>
                <w:sz w:val="28"/>
                <w:szCs w:val="28"/>
              </w:rPr>
              <w:t xml:space="preserve">2024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87,116</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0</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87,116</w:t>
            </w:r>
          </w:p>
        </w:tc>
      </w:tr>
      <w:tr w:rsidR="00D6189B" w:rsidRPr="00E35A11" w:rsidTr="00BA7511">
        <w:trPr>
          <w:trHeight w:val="259"/>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b/>
                <w:bCs/>
                <w:sz w:val="28"/>
                <w:szCs w:val="28"/>
              </w:rPr>
            </w:pPr>
            <w:r w:rsidRPr="00E35A11">
              <w:rPr>
                <w:rFonts w:ascii="Times New Roman" w:hAnsi="Times New Roman"/>
                <w:b/>
                <w:bCs/>
                <w:sz w:val="28"/>
                <w:szCs w:val="28"/>
              </w:rPr>
              <w:t>Итого</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iCs/>
                <w:sz w:val="28"/>
                <w:szCs w:val="28"/>
              </w:rPr>
            </w:pPr>
            <w:r w:rsidRPr="00E35A11">
              <w:rPr>
                <w:rFonts w:ascii="Times New Roman" w:hAnsi="Times New Roman"/>
                <w:b/>
                <w:bCs/>
                <w:iCs/>
                <w:sz w:val="28"/>
                <w:szCs w:val="28"/>
              </w:rPr>
              <w:t>400,067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iCs/>
                <w:sz w:val="28"/>
                <w:szCs w:val="28"/>
              </w:rPr>
            </w:pPr>
            <w:r w:rsidRPr="00E35A11">
              <w:rPr>
                <w:rFonts w:ascii="Times New Roman" w:hAnsi="Times New Roman"/>
                <w:b/>
                <w:bCs/>
                <w:iCs/>
                <w:sz w:val="28"/>
                <w:szCs w:val="28"/>
              </w:rPr>
              <w:t>31,302</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001A54" w:rsidP="00001A54">
            <w:pPr>
              <w:tabs>
                <w:tab w:val="left" w:pos="252"/>
                <w:tab w:val="center" w:pos="739"/>
              </w:tabs>
              <w:autoSpaceDE w:val="0"/>
              <w:autoSpaceDN w:val="0"/>
              <w:adjustRightInd w:val="0"/>
              <w:spacing w:line="240" w:lineRule="auto"/>
              <w:jc w:val="left"/>
              <w:rPr>
                <w:rFonts w:ascii="Times New Roman" w:hAnsi="Times New Roman"/>
                <w:b/>
                <w:bCs/>
                <w:iCs/>
                <w:sz w:val="28"/>
                <w:szCs w:val="28"/>
              </w:rPr>
            </w:pPr>
            <w:r w:rsidRPr="00E35A11">
              <w:rPr>
                <w:rFonts w:ascii="Times New Roman" w:hAnsi="Times New Roman"/>
                <w:b/>
                <w:bCs/>
                <w:iCs/>
                <w:sz w:val="28"/>
                <w:szCs w:val="28"/>
              </w:rPr>
              <w:tab/>
            </w:r>
            <w:r w:rsidRPr="00E35A11">
              <w:rPr>
                <w:rFonts w:ascii="Times New Roman" w:hAnsi="Times New Roman"/>
                <w:b/>
                <w:bCs/>
                <w:iCs/>
                <w:sz w:val="28"/>
                <w:szCs w:val="28"/>
              </w:rPr>
              <w:tab/>
            </w:r>
            <w:r w:rsidR="00D6189B" w:rsidRPr="00E35A11">
              <w:rPr>
                <w:rFonts w:ascii="Times New Roman" w:hAnsi="Times New Roman"/>
                <w:b/>
                <w:bCs/>
                <w:iCs/>
                <w:sz w:val="28"/>
                <w:szCs w:val="28"/>
              </w:rPr>
              <w:t>431,369</w:t>
            </w:r>
          </w:p>
        </w:tc>
      </w:tr>
    </w:tbl>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jc w:val="center"/>
        <w:rPr>
          <w:color w:val="auto"/>
        </w:rPr>
      </w:pPr>
      <w:r w:rsidRPr="00E35A11">
        <w:rPr>
          <w:rFonts w:ascii="Times New Roman" w:hAnsi="Times New Roman"/>
          <w:color w:val="auto"/>
          <w:sz w:val="28"/>
          <w:szCs w:val="28"/>
        </w:rPr>
        <w:t>Таблица 22. Объекты нового строительства Наурского района</w:t>
      </w:r>
    </w:p>
    <w:tbl>
      <w:tblPr>
        <w:tblW w:w="8325" w:type="dxa"/>
        <w:jc w:val="center"/>
        <w:tblLayout w:type="fixed"/>
        <w:tblLook w:val="0000" w:firstRow="0" w:lastRow="0" w:firstColumn="0" w:lastColumn="0" w:noHBand="0" w:noVBand="0"/>
      </w:tblPr>
      <w:tblGrid>
        <w:gridCol w:w="885"/>
        <w:gridCol w:w="3117"/>
        <w:gridCol w:w="2235"/>
        <w:gridCol w:w="2088"/>
      </w:tblGrid>
      <w:tr w:rsidR="00880537" w:rsidRPr="00E35A11" w:rsidTr="00883370">
        <w:trPr>
          <w:trHeight w:val="1183"/>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117"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35"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08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117" w:type="dxa"/>
            <w:tcBorders>
              <w:top w:val="single" w:sz="4" w:space="0" w:color="auto"/>
              <w:left w:val="nil"/>
              <w:bottom w:val="single" w:sz="4" w:space="0" w:color="auto"/>
              <w:right w:val="single" w:sz="4" w:space="0" w:color="auto"/>
            </w:tcBorders>
            <w:shd w:val="clear" w:color="auto" w:fill="FFFFFF"/>
            <w:vAlign w:val="bottom"/>
          </w:tcPr>
          <w:p w:rsidR="00880537" w:rsidRPr="00E35A11" w:rsidRDefault="006D6FA5" w:rsidP="006D6FA5">
            <w:pPr>
              <w:rPr>
                <w:rFonts w:ascii="Times New Roman" w:hAnsi="Times New Roman"/>
                <w:sz w:val="24"/>
                <w:szCs w:val="24"/>
              </w:rPr>
            </w:pPr>
            <w:r w:rsidRPr="00E35A11">
              <w:rPr>
                <w:rFonts w:ascii="Times New Roman" w:hAnsi="Times New Roman"/>
                <w:sz w:val="24"/>
                <w:szCs w:val="24"/>
              </w:rPr>
              <w:t>х</w:t>
            </w:r>
            <w:r w:rsidR="00880537" w:rsidRPr="00E35A11">
              <w:rPr>
                <w:rFonts w:ascii="Times New Roman" w:hAnsi="Times New Roman"/>
                <w:sz w:val="24"/>
                <w:szCs w:val="24"/>
              </w:rPr>
              <w:t>.</w:t>
            </w:r>
            <w:r w:rsidRPr="00E35A11">
              <w:rPr>
                <w:rFonts w:ascii="Times New Roman" w:hAnsi="Times New Roman"/>
                <w:sz w:val="24"/>
                <w:szCs w:val="24"/>
              </w:rPr>
              <w:t xml:space="preserve"> Майорский</w:t>
            </w:r>
          </w:p>
        </w:tc>
        <w:tc>
          <w:tcPr>
            <w:tcW w:w="2235"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0,23</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6D6FA5" w:rsidP="006D6FA5">
            <w:pPr>
              <w:rPr>
                <w:rFonts w:ascii="Times New Roman" w:hAnsi="Times New Roman"/>
                <w:sz w:val="24"/>
                <w:szCs w:val="24"/>
              </w:rPr>
            </w:pPr>
            <w:r w:rsidRPr="00E35A11">
              <w:rPr>
                <w:rFonts w:ascii="Times New Roman" w:hAnsi="Times New Roman"/>
                <w:sz w:val="24"/>
                <w:szCs w:val="24"/>
              </w:rPr>
              <w:t>х</w:t>
            </w:r>
            <w:r w:rsidR="00880537" w:rsidRPr="00E35A11">
              <w:rPr>
                <w:rFonts w:ascii="Times New Roman" w:hAnsi="Times New Roman"/>
                <w:sz w:val="24"/>
                <w:szCs w:val="24"/>
              </w:rPr>
              <w:t xml:space="preserve">. </w:t>
            </w:r>
            <w:r w:rsidRPr="00E35A11">
              <w:rPr>
                <w:rFonts w:ascii="Times New Roman" w:hAnsi="Times New Roman"/>
                <w:sz w:val="24"/>
                <w:szCs w:val="24"/>
              </w:rPr>
              <w:t>Постный</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0,12</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3</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6D6FA5" w:rsidP="006D6FA5">
            <w:pPr>
              <w:rPr>
                <w:rFonts w:ascii="Times New Roman" w:hAnsi="Times New Roman"/>
                <w:sz w:val="24"/>
                <w:szCs w:val="24"/>
              </w:rPr>
            </w:pPr>
            <w:r w:rsidRPr="00E35A11">
              <w:rPr>
                <w:rFonts w:ascii="Times New Roman" w:hAnsi="Times New Roman"/>
                <w:sz w:val="24"/>
                <w:szCs w:val="24"/>
              </w:rPr>
              <w:t>х</w:t>
            </w:r>
            <w:r w:rsidR="00880537" w:rsidRPr="00E35A11">
              <w:rPr>
                <w:rFonts w:ascii="Times New Roman" w:hAnsi="Times New Roman"/>
                <w:sz w:val="24"/>
                <w:szCs w:val="24"/>
              </w:rPr>
              <w:t xml:space="preserve">. </w:t>
            </w:r>
            <w:r w:rsidRPr="00E35A11">
              <w:rPr>
                <w:rFonts w:ascii="Times New Roman" w:hAnsi="Times New Roman"/>
                <w:sz w:val="24"/>
                <w:szCs w:val="24"/>
              </w:rPr>
              <w:t>Селиванкин</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0,23</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6D6FA5" w:rsidP="006D6FA5">
            <w:pPr>
              <w:rPr>
                <w:rFonts w:ascii="Times New Roman" w:hAnsi="Times New Roman"/>
                <w:sz w:val="24"/>
                <w:szCs w:val="24"/>
              </w:rPr>
            </w:pPr>
            <w:r w:rsidRPr="00E35A11">
              <w:rPr>
                <w:rFonts w:ascii="Times New Roman" w:hAnsi="Times New Roman"/>
                <w:sz w:val="24"/>
                <w:szCs w:val="24"/>
              </w:rPr>
              <w:t>х</w:t>
            </w:r>
            <w:r w:rsidR="00880537" w:rsidRPr="00E35A11">
              <w:rPr>
                <w:rFonts w:ascii="Times New Roman" w:hAnsi="Times New Roman"/>
                <w:sz w:val="24"/>
                <w:szCs w:val="24"/>
              </w:rPr>
              <w:t xml:space="preserve">. </w:t>
            </w:r>
            <w:r w:rsidRPr="00E35A11">
              <w:rPr>
                <w:rFonts w:ascii="Times New Roman" w:hAnsi="Times New Roman"/>
                <w:sz w:val="24"/>
                <w:szCs w:val="24"/>
              </w:rPr>
              <w:t>Семиколодцев</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0,24</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6D6FA5" w:rsidP="00883370">
            <w:pPr>
              <w:rPr>
                <w:rFonts w:ascii="Times New Roman" w:hAnsi="Times New Roman"/>
                <w:sz w:val="24"/>
                <w:szCs w:val="24"/>
              </w:rPr>
            </w:pPr>
            <w:r w:rsidRPr="00E35A11">
              <w:rPr>
                <w:rFonts w:ascii="Times New Roman" w:hAnsi="Times New Roman"/>
                <w:sz w:val="24"/>
                <w:szCs w:val="24"/>
              </w:rPr>
              <w:t>Козлово</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0,28</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6D6FA5" w:rsidP="00883370">
            <w:pPr>
              <w:rPr>
                <w:rFonts w:ascii="Times New Roman" w:hAnsi="Times New Roman"/>
                <w:sz w:val="24"/>
                <w:szCs w:val="24"/>
              </w:rPr>
            </w:pPr>
            <w:r w:rsidRPr="00E35A11">
              <w:rPr>
                <w:rFonts w:ascii="Times New Roman" w:hAnsi="Times New Roman"/>
                <w:sz w:val="24"/>
                <w:szCs w:val="24"/>
              </w:rPr>
              <w:t>Дальнее</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 xml:space="preserve"> 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0,45</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6D6FA5" w:rsidP="006D6FA5">
            <w:pPr>
              <w:jc w:val="left"/>
              <w:rPr>
                <w:rFonts w:ascii="Times New Roman" w:hAnsi="Times New Roman"/>
                <w:sz w:val="24"/>
                <w:szCs w:val="24"/>
              </w:rPr>
            </w:pPr>
            <w:r w:rsidRPr="00E35A11">
              <w:rPr>
                <w:rFonts w:ascii="Times New Roman" w:hAnsi="Times New Roman"/>
                <w:sz w:val="24"/>
                <w:szCs w:val="24"/>
              </w:rPr>
              <w:t>х. Клинков</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0,63</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6D6FA5" w:rsidP="00883370">
            <w:pPr>
              <w:rPr>
                <w:rFonts w:ascii="Times New Roman" w:hAnsi="Times New Roman"/>
                <w:sz w:val="24"/>
                <w:szCs w:val="24"/>
              </w:rPr>
            </w:pPr>
            <w:r w:rsidRPr="00E35A11">
              <w:rPr>
                <w:rFonts w:ascii="Times New Roman" w:hAnsi="Times New Roman"/>
                <w:sz w:val="24"/>
                <w:szCs w:val="24"/>
              </w:rPr>
              <w:t>Корнеево</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0,56</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Наурская</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1,15</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Николаевская</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6D6FA5" w:rsidP="00883370">
            <w:pPr>
              <w:jc w:val="right"/>
              <w:rPr>
                <w:rFonts w:ascii="Times New Roman" w:hAnsi="Times New Roman"/>
                <w:sz w:val="24"/>
                <w:szCs w:val="24"/>
              </w:rPr>
            </w:pPr>
            <w:r w:rsidRPr="00E35A11">
              <w:rPr>
                <w:rFonts w:ascii="Times New Roman" w:hAnsi="Times New Roman"/>
                <w:sz w:val="24"/>
                <w:szCs w:val="24"/>
              </w:rPr>
              <w:t>2,21</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450D7F" w:rsidP="00883370">
            <w:pPr>
              <w:rPr>
                <w:rFonts w:ascii="Times New Roman" w:hAnsi="Times New Roman"/>
                <w:sz w:val="24"/>
                <w:szCs w:val="24"/>
              </w:rPr>
            </w:pPr>
            <w:r w:rsidRPr="00E35A11">
              <w:rPr>
                <w:rFonts w:ascii="Times New Roman" w:hAnsi="Times New Roman"/>
                <w:sz w:val="24"/>
                <w:szCs w:val="24"/>
              </w:rPr>
              <w:t>Кречетово</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450D7F"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450D7F" w:rsidP="00883370">
            <w:pPr>
              <w:jc w:val="right"/>
              <w:rPr>
                <w:rFonts w:ascii="Times New Roman" w:hAnsi="Times New Roman"/>
                <w:sz w:val="24"/>
                <w:szCs w:val="24"/>
              </w:rPr>
            </w:pPr>
            <w:r w:rsidRPr="00E35A11">
              <w:rPr>
                <w:rFonts w:ascii="Times New Roman" w:hAnsi="Times New Roman"/>
                <w:sz w:val="24"/>
                <w:szCs w:val="24"/>
              </w:rPr>
              <w:t>0,81</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450D7F" w:rsidP="00883370">
            <w:pPr>
              <w:rPr>
                <w:rFonts w:ascii="Times New Roman" w:hAnsi="Times New Roman"/>
                <w:sz w:val="24"/>
                <w:szCs w:val="24"/>
              </w:rPr>
            </w:pPr>
            <w:r w:rsidRPr="00E35A11">
              <w:rPr>
                <w:rFonts w:ascii="Times New Roman" w:hAnsi="Times New Roman"/>
                <w:sz w:val="24"/>
                <w:szCs w:val="24"/>
              </w:rPr>
              <w:t>х. Мирный</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450D7F" w:rsidP="00450D7F">
            <w:pPr>
              <w:rPr>
                <w:rFonts w:ascii="Times New Roman" w:hAnsi="Times New Roman"/>
                <w:sz w:val="24"/>
                <w:szCs w:val="24"/>
              </w:rPr>
            </w:pPr>
            <w:r w:rsidRPr="00E35A11">
              <w:rPr>
                <w:rFonts w:ascii="Times New Roman" w:hAnsi="Times New Roman"/>
                <w:sz w:val="24"/>
                <w:szCs w:val="24"/>
              </w:rPr>
              <w:t xml:space="preserve">                            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450D7F" w:rsidP="00450D7F">
            <w:pPr>
              <w:jc w:val="center"/>
              <w:rPr>
                <w:rFonts w:ascii="Times New Roman" w:hAnsi="Times New Roman"/>
                <w:sz w:val="24"/>
                <w:szCs w:val="24"/>
              </w:rPr>
            </w:pPr>
            <w:r w:rsidRPr="00E35A11">
              <w:rPr>
                <w:rFonts w:ascii="Times New Roman" w:hAnsi="Times New Roman"/>
                <w:sz w:val="24"/>
                <w:szCs w:val="24"/>
              </w:rPr>
              <w:t xml:space="preserve">                        0,30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450D7F" w:rsidP="00450D7F">
            <w:pPr>
              <w:rPr>
                <w:rFonts w:ascii="Times New Roman" w:hAnsi="Times New Roman"/>
                <w:sz w:val="24"/>
                <w:szCs w:val="24"/>
              </w:rPr>
            </w:pPr>
            <w:r w:rsidRPr="00E35A11">
              <w:rPr>
                <w:rFonts w:ascii="Times New Roman" w:hAnsi="Times New Roman"/>
                <w:sz w:val="24"/>
                <w:szCs w:val="24"/>
              </w:rPr>
              <w:t>х. Обильный</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450D7F"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450D7F" w:rsidP="00883370">
            <w:pPr>
              <w:jc w:val="right"/>
              <w:rPr>
                <w:rFonts w:ascii="Times New Roman" w:hAnsi="Times New Roman"/>
                <w:sz w:val="24"/>
                <w:szCs w:val="24"/>
              </w:rPr>
            </w:pPr>
            <w:r w:rsidRPr="00E35A11">
              <w:rPr>
                <w:rFonts w:ascii="Times New Roman" w:hAnsi="Times New Roman"/>
                <w:sz w:val="24"/>
                <w:szCs w:val="24"/>
              </w:rPr>
              <w:t>0,52</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3117" w:type="dxa"/>
            <w:tcBorders>
              <w:top w:val="nil"/>
              <w:left w:val="nil"/>
              <w:bottom w:val="single" w:sz="4" w:space="0" w:color="auto"/>
              <w:right w:val="single" w:sz="4" w:space="0" w:color="auto"/>
            </w:tcBorders>
            <w:shd w:val="clear" w:color="auto" w:fill="FFFFFF"/>
            <w:vAlign w:val="bottom"/>
          </w:tcPr>
          <w:p w:rsidR="00880537" w:rsidRPr="00E35A11" w:rsidRDefault="00450D7F" w:rsidP="00450D7F">
            <w:pPr>
              <w:rPr>
                <w:rFonts w:ascii="Times New Roman" w:hAnsi="Times New Roman"/>
                <w:sz w:val="24"/>
                <w:szCs w:val="24"/>
              </w:rPr>
            </w:pPr>
            <w:r w:rsidRPr="00E35A11">
              <w:rPr>
                <w:rFonts w:ascii="Times New Roman" w:hAnsi="Times New Roman"/>
                <w:sz w:val="24"/>
                <w:szCs w:val="24"/>
              </w:rPr>
              <w:t>ст. Мекенская</w:t>
            </w:r>
          </w:p>
        </w:tc>
        <w:tc>
          <w:tcPr>
            <w:tcW w:w="2235"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088" w:type="dxa"/>
            <w:tcBorders>
              <w:top w:val="nil"/>
              <w:left w:val="nil"/>
              <w:bottom w:val="single" w:sz="4" w:space="0" w:color="auto"/>
              <w:right w:val="single" w:sz="4" w:space="0" w:color="auto"/>
            </w:tcBorders>
            <w:shd w:val="clear" w:color="auto" w:fill="FFFFFF"/>
            <w:noWrap/>
            <w:vAlign w:val="center"/>
          </w:tcPr>
          <w:p w:rsidR="00880537" w:rsidRPr="00E35A11" w:rsidRDefault="00450D7F" w:rsidP="00883370">
            <w:pPr>
              <w:jc w:val="right"/>
              <w:rPr>
                <w:rFonts w:ascii="Times New Roman" w:hAnsi="Times New Roman"/>
                <w:sz w:val="24"/>
                <w:szCs w:val="24"/>
              </w:rPr>
            </w:pPr>
            <w:r w:rsidRPr="00E35A11">
              <w:rPr>
                <w:rFonts w:ascii="Times New Roman" w:hAnsi="Times New Roman"/>
                <w:sz w:val="24"/>
                <w:szCs w:val="24"/>
              </w:rPr>
              <w:t>0.17</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 </w:t>
            </w:r>
          </w:p>
        </w:tc>
        <w:tc>
          <w:tcPr>
            <w:tcW w:w="3117"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2235"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b/>
                <w:bCs/>
                <w:sz w:val="24"/>
                <w:szCs w:val="24"/>
              </w:rPr>
            </w:pPr>
          </w:p>
        </w:tc>
        <w:tc>
          <w:tcPr>
            <w:tcW w:w="2088"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450D7F" w:rsidP="00883370">
            <w:pPr>
              <w:jc w:val="right"/>
              <w:rPr>
                <w:rFonts w:ascii="Times New Roman" w:hAnsi="Times New Roman"/>
                <w:b/>
                <w:bCs/>
                <w:sz w:val="24"/>
                <w:szCs w:val="24"/>
              </w:rPr>
            </w:pPr>
            <w:r w:rsidRPr="00E35A11">
              <w:rPr>
                <w:rFonts w:ascii="Times New Roman" w:hAnsi="Times New Roman"/>
                <w:b/>
                <w:bCs/>
                <w:sz w:val="24"/>
                <w:szCs w:val="24"/>
              </w:rPr>
              <w:t>5,16</w:t>
            </w:r>
          </w:p>
        </w:tc>
      </w:tr>
    </w:tbl>
    <w:p w:rsidR="00880537" w:rsidRPr="00E35A11" w:rsidRDefault="00880537" w:rsidP="00880537">
      <w:pPr>
        <w:pStyle w:val="ae"/>
        <w:autoSpaceDE w:val="0"/>
        <w:autoSpaceDN w:val="0"/>
        <w:adjustRightInd w:val="0"/>
        <w:spacing w:line="240" w:lineRule="auto"/>
        <w:ind w:left="1365"/>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1365"/>
        <w:rPr>
          <w:rFonts w:ascii="Times New Roman" w:hAnsi="Times New Roman"/>
          <w:b/>
          <w:bCs/>
          <w:sz w:val="28"/>
          <w:szCs w:val="28"/>
        </w:rPr>
      </w:pPr>
    </w:p>
    <w:p w:rsidR="00880537" w:rsidRPr="00E35A11" w:rsidRDefault="00880537" w:rsidP="00035E64">
      <w:pPr>
        <w:pStyle w:val="ae"/>
        <w:numPr>
          <w:ilvl w:val="1"/>
          <w:numId w:val="24"/>
        </w:numPr>
        <w:autoSpaceDE w:val="0"/>
        <w:autoSpaceDN w:val="0"/>
        <w:adjustRightInd w:val="0"/>
        <w:spacing w:line="240" w:lineRule="auto"/>
        <w:rPr>
          <w:rFonts w:ascii="Times New Roman" w:hAnsi="Times New Roman"/>
          <w:b/>
          <w:bCs/>
          <w:sz w:val="28"/>
          <w:szCs w:val="28"/>
        </w:rPr>
      </w:pPr>
      <w:r w:rsidRPr="00E35A11">
        <w:rPr>
          <w:rFonts w:ascii="Times New Roman" w:hAnsi="Times New Roman"/>
          <w:b/>
          <w:sz w:val="28"/>
          <w:szCs w:val="28"/>
        </w:rPr>
        <w:t xml:space="preserve">Ножай-Юртовский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Район расположен на юго-востоке республики и граничит на востоке с республикой Дагестан, на севере с Гудермесским районом, на западе с Курчалоевским районом.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Площадь территории, которую занимает район, составляет 62,9 тыс. га. Под сельскохозяйственное производство занято 23420 га, а под промышленное производство </w:t>
      </w:r>
      <w:r w:rsidR="004D5F99" w:rsidRPr="00E35A11">
        <w:rPr>
          <w:rFonts w:ascii="Times New Roman" w:hAnsi="Times New Roman"/>
          <w:sz w:val="28"/>
          <w:szCs w:val="28"/>
        </w:rPr>
        <w:t>–</w:t>
      </w:r>
      <w:r w:rsidRPr="00E35A11">
        <w:rPr>
          <w:rFonts w:ascii="Times New Roman" w:hAnsi="Times New Roman"/>
          <w:sz w:val="28"/>
          <w:szCs w:val="28"/>
        </w:rPr>
        <w:t xml:space="preserve"> 465 га. Протяженность водопроводных линий </w:t>
      </w:r>
      <w:r w:rsidR="004D5F99" w:rsidRPr="00E35A11">
        <w:rPr>
          <w:rFonts w:ascii="Times New Roman" w:hAnsi="Times New Roman"/>
          <w:sz w:val="28"/>
          <w:szCs w:val="28"/>
        </w:rPr>
        <w:t>–</w:t>
      </w:r>
      <w:r w:rsidRPr="00E35A11">
        <w:rPr>
          <w:rFonts w:ascii="Times New Roman" w:hAnsi="Times New Roman"/>
          <w:sz w:val="28"/>
          <w:szCs w:val="28"/>
        </w:rPr>
        <w:t xml:space="preserve"> 75 км.</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sz w:val="28"/>
          <w:szCs w:val="28"/>
        </w:rPr>
      </w:pPr>
      <w:r w:rsidRPr="00E35A11">
        <w:rPr>
          <w:rFonts w:ascii="Times New Roman" w:hAnsi="Times New Roman"/>
          <w:b/>
          <w:sz w:val="28"/>
          <w:szCs w:val="28"/>
        </w:rPr>
        <w:t>Газификация</w:t>
      </w:r>
    </w:p>
    <w:p w:rsidR="00880537" w:rsidRPr="00E35A11" w:rsidRDefault="00880537" w:rsidP="00880537">
      <w:pPr>
        <w:autoSpaceDE w:val="0"/>
        <w:autoSpaceDN w:val="0"/>
        <w:adjustRightInd w:val="0"/>
        <w:spacing w:line="240" w:lineRule="auto"/>
        <w:ind w:firstLine="567"/>
        <w:rPr>
          <w:rFonts w:ascii="Times New Roman" w:hAnsi="Times New Roman"/>
          <w:b/>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Схема газоснабжения и газификации района выполнена на картографическом материале в масштабе 1:77000. Трассировка проектируемых межпоселковых газопроводов осуществлялась на электронной картографической основе масштаба 1:200 000 (в 1 см 2 км). Приложение А.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lastRenderedPageBreak/>
        <w:t xml:space="preserve">Газоснабжение потребителей Ножай-Юртовского района предполагается от ГРС Гиляны и ГРС Ишхой-Юрт.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Гидравлический расчет схемы газоснабжения представлен в приложении Б. Результаты проведенного анализа количества населения и структуры жилого фонда по населенным пунктам, мощности существующих коммунально-бытовых, сельскохозяйственных и промышленных потребителей с учетом перспективы представлены в таблице 23.</w:t>
      </w:r>
    </w:p>
    <w:p w:rsidR="00880537" w:rsidRPr="00E35A11" w:rsidRDefault="00880537" w:rsidP="00880537">
      <w:pPr>
        <w:pStyle w:val="ae"/>
        <w:autoSpaceDE w:val="0"/>
        <w:autoSpaceDN w:val="0"/>
        <w:adjustRightInd w:val="0"/>
        <w:spacing w:line="240" w:lineRule="auto"/>
        <w:ind w:left="0" w:firstLine="709"/>
        <w:rPr>
          <w:rFonts w:ascii="Times New Roman" w:hAnsi="Times New Roman"/>
          <w:bCs/>
          <w:sz w:val="28"/>
          <w:szCs w:val="28"/>
        </w:rPr>
      </w:pPr>
      <w:r w:rsidRPr="00E35A11">
        <w:rPr>
          <w:rFonts w:ascii="Times New Roman" w:hAnsi="Times New Roman"/>
          <w:bCs/>
          <w:sz w:val="28"/>
          <w:szCs w:val="28"/>
        </w:rPr>
        <w:t xml:space="preserve">Программа газификации предполагает строительство </w:t>
      </w:r>
      <w:r w:rsidR="00DC58F6" w:rsidRPr="00E35A11">
        <w:rPr>
          <w:rFonts w:ascii="Times New Roman" w:hAnsi="Times New Roman"/>
          <w:b/>
          <w:bCs/>
          <w:sz w:val="28"/>
          <w:szCs w:val="28"/>
        </w:rPr>
        <w:t xml:space="preserve">25,710 </w:t>
      </w:r>
      <w:r w:rsidRPr="00E35A11">
        <w:rPr>
          <w:rFonts w:ascii="Times New Roman" w:hAnsi="Times New Roman"/>
          <w:bCs/>
          <w:sz w:val="28"/>
          <w:szCs w:val="28"/>
        </w:rPr>
        <w:t xml:space="preserve">км внутрипоселковых газопроводов, реконструкцию </w:t>
      </w:r>
      <w:r w:rsidR="00DC58F6" w:rsidRPr="00E35A11">
        <w:rPr>
          <w:rFonts w:ascii="Times New Roman" w:hAnsi="Times New Roman"/>
          <w:b/>
          <w:bCs/>
          <w:iCs/>
          <w:sz w:val="28"/>
          <w:szCs w:val="28"/>
        </w:rPr>
        <w:t>233,962</w:t>
      </w:r>
      <w:r w:rsidR="00DC58F6" w:rsidRPr="00E35A11">
        <w:rPr>
          <w:rFonts w:ascii="Times New Roman" w:hAnsi="Times New Roman"/>
          <w:b/>
          <w:bCs/>
          <w:iCs/>
          <w:sz w:val="24"/>
          <w:szCs w:val="24"/>
        </w:rPr>
        <w:t xml:space="preserve"> </w:t>
      </w:r>
      <w:r w:rsidRPr="00E35A11">
        <w:rPr>
          <w:rFonts w:ascii="Times New Roman" w:hAnsi="Times New Roman"/>
          <w:bCs/>
          <w:sz w:val="28"/>
          <w:szCs w:val="28"/>
        </w:rPr>
        <w:t>км. Данные мероприятия значительно улучшат показатели газификации района (таблицы 24-25).</w:t>
      </w:r>
    </w:p>
    <w:p w:rsidR="00880537" w:rsidRPr="00E35A11" w:rsidRDefault="00880537" w:rsidP="00880537">
      <w:pPr>
        <w:pStyle w:val="ae"/>
        <w:autoSpaceDE w:val="0"/>
        <w:autoSpaceDN w:val="0"/>
        <w:adjustRightInd w:val="0"/>
        <w:spacing w:line="240" w:lineRule="auto"/>
        <w:ind w:left="0" w:firstLine="567"/>
        <w:rPr>
          <w:rFonts w:ascii="Times New Roman" w:hAnsi="Times New Roman"/>
          <w:bCs/>
          <w:sz w:val="28"/>
          <w:szCs w:val="28"/>
        </w:rPr>
      </w:pPr>
      <w:r w:rsidRPr="00E35A11">
        <w:rPr>
          <w:rFonts w:ascii="Times New Roman" w:hAnsi="Times New Roman"/>
          <w:bCs/>
          <w:sz w:val="28"/>
          <w:szCs w:val="28"/>
        </w:rPr>
        <w:t xml:space="preserve">   </w:t>
      </w:r>
    </w:p>
    <w:p w:rsidR="00880537" w:rsidRPr="00E35A11" w:rsidRDefault="00880537" w:rsidP="00880537">
      <w:pPr>
        <w:pStyle w:val="af8"/>
        <w:keepNext/>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23. Расчетное потребления газа населенными пунктами                    Ножай-Юртовского района</w:t>
      </w:r>
    </w:p>
    <w:tbl>
      <w:tblPr>
        <w:tblW w:w="7094" w:type="dxa"/>
        <w:jc w:val="center"/>
        <w:tblLayout w:type="fixed"/>
        <w:tblLook w:val="0000" w:firstRow="0" w:lastRow="0" w:firstColumn="0" w:lastColumn="0" w:noHBand="0" w:noVBand="0"/>
      </w:tblPr>
      <w:tblGrid>
        <w:gridCol w:w="1134"/>
        <w:gridCol w:w="3451"/>
        <w:gridCol w:w="2509"/>
      </w:tblGrid>
      <w:tr w:rsidR="00880537" w:rsidRPr="00E35A11" w:rsidTr="00883370">
        <w:trPr>
          <w:trHeight w:val="539"/>
          <w:tblHeader/>
          <w:jc w:val="center"/>
        </w:trPr>
        <w:tc>
          <w:tcPr>
            <w:tcW w:w="1134" w:type="dxa"/>
            <w:vMerge w:val="restart"/>
            <w:tcBorders>
              <w:top w:val="single" w:sz="6" w:space="0" w:color="auto"/>
              <w:left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451" w:type="dxa"/>
            <w:vMerge w:val="restart"/>
            <w:tcBorders>
              <w:top w:val="single" w:sz="6" w:space="0" w:color="auto"/>
              <w:left w:val="single" w:sz="6"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2509" w:type="dxa"/>
            <w:vMerge w:val="restart"/>
            <w:tcBorders>
              <w:top w:val="single" w:sz="6" w:space="0" w:color="auto"/>
              <w:left w:val="single" w:sz="6"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539"/>
          <w:tblHeader/>
          <w:jc w:val="center"/>
        </w:trPr>
        <w:tc>
          <w:tcPr>
            <w:tcW w:w="1134" w:type="dxa"/>
            <w:vMerge/>
            <w:tcBorders>
              <w:left w:val="single" w:sz="4" w:space="0" w:color="auto"/>
              <w:bottom w:val="single" w:sz="4" w:space="0" w:color="auto"/>
              <w:right w:val="single" w:sz="6" w:space="0" w:color="auto"/>
            </w:tcBorders>
            <w:vAlign w:val="center"/>
          </w:tcPr>
          <w:p w:rsidR="00880537" w:rsidRPr="00E35A11" w:rsidRDefault="00880537" w:rsidP="00883370">
            <w:pPr>
              <w:rPr>
                <w:rFonts w:ascii="Times New Roman" w:hAnsi="Times New Roman"/>
                <w:b/>
                <w:bCs/>
                <w:sz w:val="24"/>
                <w:szCs w:val="24"/>
              </w:rPr>
            </w:pPr>
          </w:p>
        </w:tc>
        <w:tc>
          <w:tcPr>
            <w:tcW w:w="3451" w:type="dxa"/>
            <w:vMerge/>
            <w:tcBorders>
              <w:left w:val="single" w:sz="6" w:space="0" w:color="auto"/>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p>
        </w:tc>
        <w:tc>
          <w:tcPr>
            <w:tcW w:w="2509" w:type="dxa"/>
            <w:vMerge/>
            <w:tcBorders>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Аллерой</w:t>
            </w:r>
          </w:p>
        </w:tc>
        <w:tc>
          <w:tcPr>
            <w:tcW w:w="2509" w:type="dxa"/>
            <w:tcBorders>
              <w:top w:val="nil"/>
              <w:left w:val="nil"/>
              <w:bottom w:val="single" w:sz="4" w:space="0" w:color="auto"/>
              <w:right w:val="single" w:sz="4" w:space="0" w:color="auto"/>
            </w:tcBorders>
            <w:vAlign w:val="bottom"/>
          </w:tcPr>
          <w:p w:rsidR="00880537" w:rsidRPr="00E35A11" w:rsidRDefault="00F05681" w:rsidP="00883370">
            <w:pPr>
              <w:jc w:val="right"/>
              <w:rPr>
                <w:rFonts w:ascii="Times New Roman" w:hAnsi="Times New Roman"/>
                <w:bCs/>
                <w:sz w:val="24"/>
                <w:szCs w:val="24"/>
              </w:rPr>
            </w:pPr>
            <w:r w:rsidRPr="00E35A11">
              <w:rPr>
                <w:rFonts w:ascii="Times New Roman" w:hAnsi="Times New Roman"/>
                <w:sz w:val="24"/>
                <w:szCs w:val="24"/>
              </w:rPr>
              <w:t>1583,48</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Турты-Хутор</w:t>
            </w:r>
          </w:p>
        </w:tc>
        <w:tc>
          <w:tcPr>
            <w:tcW w:w="2509" w:type="dxa"/>
            <w:tcBorders>
              <w:top w:val="nil"/>
              <w:left w:val="nil"/>
              <w:bottom w:val="single" w:sz="4" w:space="0" w:color="auto"/>
              <w:right w:val="single" w:sz="4" w:space="0" w:color="auto"/>
            </w:tcBorders>
            <w:vAlign w:val="bottom"/>
          </w:tcPr>
          <w:p w:rsidR="00880537" w:rsidRPr="00E35A11" w:rsidRDefault="00AF5DE8" w:rsidP="00AF5DE8">
            <w:pPr>
              <w:jc w:val="right"/>
              <w:rPr>
                <w:rFonts w:ascii="Times New Roman" w:hAnsi="Times New Roman"/>
                <w:bCs/>
                <w:sz w:val="24"/>
                <w:szCs w:val="24"/>
              </w:rPr>
            </w:pPr>
            <w:r w:rsidRPr="00E35A11">
              <w:rPr>
                <w:rFonts w:ascii="Times New Roman" w:hAnsi="Times New Roman"/>
                <w:bCs/>
                <w:sz w:val="24"/>
                <w:szCs w:val="24"/>
              </w:rPr>
              <w:t>576</w:t>
            </w:r>
            <w:r w:rsidR="00880537" w:rsidRPr="00E35A11">
              <w:rPr>
                <w:rFonts w:ascii="Times New Roman" w:hAnsi="Times New Roman"/>
                <w:bCs/>
                <w:sz w:val="24"/>
                <w:szCs w:val="24"/>
              </w:rPr>
              <w:t>,</w:t>
            </w:r>
            <w:r w:rsidRPr="00E35A11">
              <w:rPr>
                <w:rFonts w:ascii="Times New Roman" w:hAnsi="Times New Roman"/>
                <w:bCs/>
                <w:sz w:val="24"/>
                <w:szCs w:val="24"/>
              </w:rPr>
              <w:t>47</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Гансолчу</w:t>
            </w:r>
          </w:p>
        </w:tc>
        <w:tc>
          <w:tcPr>
            <w:tcW w:w="2509" w:type="dxa"/>
            <w:tcBorders>
              <w:top w:val="nil"/>
              <w:left w:val="nil"/>
              <w:bottom w:val="single" w:sz="4" w:space="0" w:color="auto"/>
              <w:right w:val="single" w:sz="4" w:space="0" w:color="auto"/>
            </w:tcBorders>
            <w:vAlign w:val="bottom"/>
          </w:tcPr>
          <w:p w:rsidR="00880537" w:rsidRPr="00E35A11" w:rsidRDefault="00001A54" w:rsidP="00001A54">
            <w:pPr>
              <w:jc w:val="right"/>
              <w:rPr>
                <w:rFonts w:ascii="Times New Roman" w:hAnsi="Times New Roman"/>
                <w:bCs/>
                <w:sz w:val="24"/>
                <w:szCs w:val="24"/>
              </w:rPr>
            </w:pPr>
            <w:r w:rsidRPr="00E35A11">
              <w:rPr>
                <w:rFonts w:ascii="Times New Roman" w:hAnsi="Times New Roman"/>
                <w:bCs/>
                <w:sz w:val="24"/>
                <w:szCs w:val="24"/>
              </w:rPr>
              <w:t>506</w:t>
            </w:r>
            <w:r w:rsidR="00880537" w:rsidRPr="00E35A11">
              <w:rPr>
                <w:rFonts w:ascii="Times New Roman" w:hAnsi="Times New Roman"/>
                <w:bCs/>
                <w:sz w:val="24"/>
                <w:szCs w:val="24"/>
              </w:rPr>
              <w:t>,</w:t>
            </w:r>
            <w:r w:rsidRPr="00E35A11">
              <w:rPr>
                <w:rFonts w:ascii="Times New Roman" w:hAnsi="Times New Roman"/>
                <w:bCs/>
                <w:sz w:val="24"/>
                <w:szCs w:val="24"/>
              </w:rPr>
              <w:t>72</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Исай-Юрт</w:t>
            </w:r>
          </w:p>
        </w:tc>
        <w:tc>
          <w:tcPr>
            <w:tcW w:w="2509" w:type="dxa"/>
            <w:tcBorders>
              <w:top w:val="nil"/>
              <w:left w:val="nil"/>
              <w:bottom w:val="single" w:sz="4" w:space="0" w:color="auto"/>
              <w:right w:val="single" w:sz="4" w:space="0" w:color="auto"/>
            </w:tcBorders>
            <w:vAlign w:val="bottom"/>
          </w:tcPr>
          <w:p w:rsidR="00880537" w:rsidRPr="00E35A11" w:rsidRDefault="00001A54" w:rsidP="00001A54">
            <w:pPr>
              <w:jc w:val="right"/>
              <w:rPr>
                <w:rFonts w:ascii="Times New Roman" w:hAnsi="Times New Roman"/>
                <w:bCs/>
                <w:sz w:val="24"/>
                <w:szCs w:val="24"/>
              </w:rPr>
            </w:pPr>
            <w:r w:rsidRPr="00E35A11">
              <w:rPr>
                <w:rFonts w:ascii="Times New Roman" w:hAnsi="Times New Roman"/>
                <w:bCs/>
                <w:sz w:val="24"/>
                <w:szCs w:val="24"/>
              </w:rPr>
              <w:t>159</w:t>
            </w:r>
            <w:r w:rsidR="00880537" w:rsidRPr="00E35A11">
              <w:rPr>
                <w:rFonts w:ascii="Times New Roman" w:hAnsi="Times New Roman"/>
                <w:bCs/>
                <w:sz w:val="24"/>
                <w:szCs w:val="24"/>
              </w:rPr>
              <w:t>,</w:t>
            </w:r>
            <w:r w:rsidRPr="00E35A11">
              <w:rPr>
                <w:rFonts w:ascii="Times New Roman" w:hAnsi="Times New Roman"/>
                <w:bCs/>
                <w:sz w:val="24"/>
                <w:szCs w:val="24"/>
              </w:rPr>
              <w:t>88</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Совраги</w:t>
            </w:r>
          </w:p>
        </w:tc>
        <w:tc>
          <w:tcPr>
            <w:tcW w:w="2509" w:type="dxa"/>
            <w:tcBorders>
              <w:top w:val="nil"/>
              <w:left w:val="nil"/>
              <w:bottom w:val="single" w:sz="4" w:space="0" w:color="auto"/>
              <w:right w:val="single" w:sz="4" w:space="0" w:color="auto"/>
            </w:tcBorders>
            <w:vAlign w:val="bottom"/>
          </w:tcPr>
          <w:p w:rsidR="00880537" w:rsidRPr="00E35A11" w:rsidRDefault="00001A54" w:rsidP="00001A54">
            <w:pPr>
              <w:jc w:val="right"/>
              <w:rPr>
                <w:rFonts w:ascii="Times New Roman" w:hAnsi="Times New Roman"/>
                <w:bCs/>
                <w:sz w:val="24"/>
                <w:szCs w:val="24"/>
              </w:rPr>
            </w:pPr>
            <w:r w:rsidRPr="00E35A11">
              <w:rPr>
                <w:rFonts w:ascii="Times New Roman" w:hAnsi="Times New Roman"/>
                <w:bCs/>
                <w:sz w:val="24"/>
                <w:szCs w:val="24"/>
              </w:rPr>
              <w:t>916</w:t>
            </w:r>
            <w:r w:rsidR="00880537" w:rsidRPr="00E35A11">
              <w:rPr>
                <w:rFonts w:ascii="Times New Roman" w:hAnsi="Times New Roman"/>
                <w:bCs/>
                <w:sz w:val="24"/>
                <w:szCs w:val="24"/>
              </w:rPr>
              <w:t>,</w:t>
            </w:r>
            <w:r w:rsidRPr="00E35A11">
              <w:rPr>
                <w:rFonts w:ascii="Times New Roman" w:hAnsi="Times New Roman"/>
                <w:bCs/>
                <w:sz w:val="24"/>
                <w:szCs w:val="24"/>
              </w:rPr>
              <w:t>33</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6</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Беной</w:t>
            </w:r>
          </w:p>
        </w:tc>
        <w:tc>
          <w:tcPr>
            <w:tcW w:w="2509" w:type="dxa"/>
            <w:tcBorders>
              <w:top w:val="nil"/>
              <w:left w:val="nil"/>
              <w:bottom w:val="single" w:sz="4" w:space="0" w:color="auto"/>
              <w:right w:val="single" w:sz="4" w:space="0" w:color="auto"/>
            </w:tcBorders>
            <w:vAlign w:val="bottom"/>
          </w:tcPr>
          <w:p w:rsidR="00880537" w:rsidRPr="00E35A11" w:rsidRDefault="00D70EE6" w:rsidP="00883370">
            <w:pPr>
              <w:jc w:val="right"/>
              <w:rPr>
                <w:rFonts w:ascii="Times New Roman" w:hAnsi="Times New Roman"/>
                <w:bCs/>
                <w:sz w:val="24"/>
                <w:szCs w:val="24"/>
              </w:rPr>
            </w:pPr>
            <w:r w:rsidRPr="00E35A11">
              <w:rPr>
                <w:rFonts w:ascii="Times New Roman" w:hAnsi="Times New Roman"/>
                <w:sz w:val="24"/>
                <w:szCs w:val="24"/>
              </w:rPr>
              <w:t>1602,02</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Гуржи-Мохк</w:t>
            </w:r>
          </w:p>
        </w:tc>
        <w:tc>
          <w:tcPr>
            <w:tcW w:w="2509" w:type="dxa"/>
            <w:tcBorders>
              <w:top w:val="nil"/>
              <w:left w:val="nil"/>
              <w:bottom w:val="single" w:sz="4" w:space="0" w:color="auto"/>
              <w:right w:val="single" w:sz="4" w:space="0" w:color="auto"/>
            </w:tcBorders>
            <w:vAlign w:val="bottom"/>
          </w:tcPr>
          <w:p w:rsidR="00880537" w:rsidRPr="00E35A11" w:rsidRDefault="00D70EE6" w:rsidP="00D70EE6">
            <w:pPr>
              <w:jc w:val="right"/>
              <w:rPr>
                <w:rFonts w:ascii="Times New Roman" w:hAnsi="Times New Roman"/>
                <w:bCs/>
                <w:sz w:val="24"/>
                <w:szCs w:val="24"/>
              </w:rPr>
            </w:pPr>
            <w:r w:rsidRPr="00E35A11">
              <w:rPr>
                <w:rFonts w:ascii="Times New Roman" w:hAnsi="Times New Roman"/>
                <w:bCs/>
                <w:sz w:val="24"/>
                <w:szCs w:val="24"/>
              </w:rPr>
              <w:t>748</w:t>
            </w:r>
            <w:r w:rsidR="00880537" w:rsidRPr="00E35A11">
              <w:rPr>
                <w:rFonts w:ascii="Times New Roman" w:hAnsi="Times New Roman"/>
                <w:bCs/>
                <w:sz w:val="24"/>
                <w:szCs w:val="24"/>
              </w:rPr>
              <w:t>,</w:t>
            </w:r>
            <w:r w:rsidRPr="00E35A11">
              <w:rPr>
                <w:rFonts w:ascii="Times New Roman" w:hAnsi="Times New Roman"/>
                <w:bCs/>
                <w:sz w:val="24"/>
                <w:szCs w:val="24"/>
              </w:rPr>
              <w:t>63</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Пачу</w:t>
            </w:r>
          </w:p>
        </w:tc>
        <w:tc>
          <w:tcPr>
            <w:tcW w:w="2509" w:type="dxa"/>
            <w:tcBorders>
              <w:top w:val="nil"/>
              <w:left w:val="nil"/>
              <w:bottom w:val="single" w:sz="4" w:space="0" w:color="auto"/>
              <w:right w:val="single" w:sz="4" w:space="0" w:color="auto"/>
            </w:tcBorders>
            <w:vAlign w:val="bottom"/>
          </w:tcPr>
          <w:p w:rsidR="00880537" w:rsidRPr="00E35A11" w:rsidRDefault="00D70EE6" w:rsidP="00D70EE6">
            <w:pPr>
              <w:jc w:val="right"/>
              <w:rPr>
                <w:rFonts w:ascii="Times New Roman" w:hAnsi="Times New Roman"/>
                <w:bCs/>
                <w:sz w:val="24"/>
                <w:szCs w:val="24"/>
              </w:rPr>
            </w:pPr>
            <w:r w:rsidRPr="00E35A11">
              <w:rPr>
                <w:rFonts w:ascii="Times New Roman" w:hAnsi="Times New Roman"/>
                <w:bCs/>
                <w:sz w:val="24"/>
                <w:szCs w:val="24"/>
              </w:rPr>
              <w:t>338</w:t>
            </w:r>
            <w:r w:rsidR="00880537" w:rsidRPr="00E35A11">
              <w:rPr>
                <w:rFonts w:ascii="Times New Roman" w:hAnsi="Times New Roman"/>
                <w:bCs/>
                <w:sz w:val="24"/>
                <w:szCs w:val="24"/>
              </w:rPr>
              <w:t>,</w:t>
            </w:r>
            <w:r w:rsidRPr="00E35A11">
              <w:rPr>
                <w:rFonts w:ascii="Times New Roman" w:hAnsi="Times New Roman"/>
                <w:bCs/>
                <w:sz w:val="24"/>
                <w:szCs w:val="24"/>
              </w:rPr>
              <w:t>06</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9</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Ожи-Юрт</w:t>
            </w:r>
          </w:p>
        </w:tc>
        <w:tc>
          <w:tcPr>
            <w:tcW w:w="2509" w:type="dxa"/>
            <w:tcBorders>
              <w:top w:val="nil"/>
              <w:left w:val="nil"/>
              <w:bottom w:val="single" w:sz="4" w:space="0" w:color="auto"/>
              <w:right w:val="single" w:sz="4" w:space="0" w:color="auto"/>
            </w:tcBorders>
            <w:vAlign w:val="bottom"/>
          </w:tcPr>
          <w:p w:rsidR="00880537" w:rsidRPr="00E35A11" w:rsidRDefault="00D70EE6" w:rsidP="00D70EE6">
            <w:pPr>
              <w:jc w:val="right"/>
              <w:rPr>
                <w:rFonts w:ascii="Times New Roman" w:hAnsi="Times New Roman"/>
                <w:bCs/>
                <w:sz w:val="24"/>
                <w:szCs w:val="24"/>
              </w:rPr>
            </w:pPr>
            <w:r w:rsidRPr="00E35A11">
              <w:rPr>
                <w:rFonts w:ascii="Times New Roman" w:hAnsi="Times New Roman"/>
                <w:bCs/>
                <w:sz w:val="24"/>
                <w:szCs w:val="24"/>
              </w:rPr>
              <w:t>217</w:t>
            </w:r>
            <w:r w:rsidR="00880537" w:rsidRPr="00E35A11">
              <w:rPr>
                <w:rFonts w:ascii="Times New Roman" w:hAnsi="Times New Roman"/>
                <w:bCs/>
                <w:sz w:val="24"/>
                <w:szCs w:val="24"/>
              </w:rPr>
              <w:t>,</w:t>
            </w:r>
            <w:r w:rsidRPr="00E35A11">
              <w:rPr>
                <w:rFonts w:ascii="Times New Roman" w:hAnsi="Times New Roman"/>
                <w:bCs/>
                <w:sz w:val="24"/>
                <w:szCs w:val="24"/>
              </w:rPr>
              <w:t>12</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10</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Оси-Юрт</w:t>
            </w:r>
          </w:p>
        </w:tc>
        <w:tc>
          <w:tcPr>
            <w:tcW w:w="2509" w:type="dxa"/>
            <w:tcBorders>
              <w:top w:val="nil"/>
              <w:left w:val="nil"/>
              <w:bottom w:val="single" w:sz="4" w:space="0" w:color="auto"/>
              <w:right w:val="single" w:sz="4" w:space="0" w:color="auto"/>
            </w:tcBorders>
            <w:vAlign w:val="bottom"/>
          </w:tcPr>
          <w:p w:rsidR="00880537" w:rsidRPr="00E35A11" w:rsidRDefault="00D70EE6" w:rsidP="00D70EE6">
            <w:pPr>
              <w:jc w:val="right"/>
              <w:rPr>
                <w:rFonts w:ascii="Times New Roman" w:hAnsi="Times New Roman"/>
                <w:bCs/>
                <w:sz w:val="24"/>
                <w:szCs w:val="24"/>
              </w:rPr>
            </w:pPr>
            <w:r w:rsidRPr="00E35A11">
              <w:rPr>
                <w:rFonts w:ascii="Times New Roman" w:hAnsi="Times New Roman"/>
                <w:bCs/>
                <w:sz w:val="24"/>
                <w:szCs w:val="24"/>
              </w:rPr>
              <w:t>415</w:t>
            </w:r>
            <w:r w:rsidR="00880537" w:rsidRPr="00E35A11">
              <w:rPr>
                <w:rFonts w:ascii="Times New Roman" w:hAnsi="Times New Roman"/>
                <w:bCs/>
                <w:sz w:val="24"/>
                <w:szCs w:val="24"/>
              </w:rPr>
              <w:t>,</w:t>
            </w:r>
            <w:r w:rsidRPr="00E35A11">
              <w:rPr>
                <w:rFonts w:ascii="Times New Roman" w:hAnsi="Times New Roman"/>
                <w:bCs/>
                <w:sz w:val="24"/>
                <w:szCs w:val="24"/>
              </w:rPr>
              <w:t>40</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Алхан-Хутор</w:t>
            </w:r>
          </w:p>
        </w:tc>
        <w:tc>
          <w:tcPr>
            <w:tcW w:w="2509" w:type="dxa"/>
            <w:tcBorders>
              <w:top w:val="nil"/>
              <w:left w:val="nil"/>
              <w:bottom w:val="single" w:sz="4" w:space="0" w:color="auto"/>
              <w:right w:val="single" w:sz="4" w:space="0" w:color="auto"/>
            </w:tcBorders>
            <w:vAlign w:val="bottom"/>
          </w:tcPr>
          <w:p w:rsidR="00880537" w:rsidRPr="00E35A11" w:rsidRDefault="00AF5DE8" w:rsidP="00AF5DE8">
            <w:pPr>
              <w:jc w:val="right"/>
              <w:rPr>
                <w:rFonts w:ascii="Times New Roman" w:hAnsi="Times New Roman"/>
                <w:bCs/>
                <w:sz w:val="24"/>
                <w:szCs w:val="24"/>
              </w:rPr>
            </w:pPr>
            <w:r w:rsidRPr="00E35A11">
              <w:rPr>
                <w:rFonts w:ascii="Times New Roman" w:hAnsi="Times New Roman"/>
                <w:bCs/>
                <w:sz w:val="24"/>
                <w:szCs w:val="24"/>
              </w:rPr>
              <w:t>1166</w:t>
            </w:r>
            <w:r w:rsidR="00880537" w:rsidRPr="00E35A11">
              <w:rPr>
                <w:rFonts w:ascii="Times New Roman" w:hAnsi="Times New Roman"/>
                <w:bCs/>
                <w:sz w:val="24"/>
                <w:szCs w:val="24"/>
              </w:rPr>
              <w:t>,</w:t>
            </w:r>
            <w:r w:rsidRPr="00E35A11">
              <w:rPr>
                <w:rFonts w:ascii="Times New Roman" w:hAnsi="Times New Roman"/>
                <w:bCs/>
                <w:sz w:val="24"/>
                <w:szCs w:val="24"/>
              </w:rPr>
              <w:t>64</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12</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Денги-Юрт</w:t>
            </w:r>
          </w:p>
        </w:tc>
        <w:tc>
          <w:tcPr>
            <w:tcW w:w="2509" w:type="dxa"/>
            <w:tcBorders>
              <w:top w:val="nil"/>
              <w:left w:val="nil"/>
              <w:bottom w:val="single" w:sz="4" w:space="0" w:color="auto"/>
              <w:right w:val="single" w:sz="4" w:space="0" w:color="auto"/>
            </w:tcBorders>
            <w:vAlign w:val="bottom"/>
          </w:tcPr>
          <w:p w:rsidR="00880537" w:rsidRPr="00E35A11" w:rsidRDefault="00D70EE6" w:rsidP="00D70EE6">
            <w:pPr>
              <w:jc w:val="right"/>
              <w:rPr>
                <w:rFonts w:ascii="Times New Roman" w:hAnsi="Times New Roman"/>
                <w:bCs/>
                <w:sz w:val="24"/>
                <w:szCs w:val="24"/>
              </w:rPr>
            </w:pPr>
            <w:r w:rsidRPr="00E35A11">
              <w:rPr>
                <w:rFonts w:ascii="Times New Roman" w:hAnsi="Times New Roman"/>
                <w:bCs/>
                <w:sz w:val="24"/>
                <w:szCs w:val="24"/>
              </w:rPr>
              <w:t>423</w:t>
            </w:r>
            <w:r w:rsidR="00880537" w:rsidRPr="00E35A11">
              <w:rPr>
                <w:rFonts w:ascii="Times New Roman" w:hAnsi="Times New Roman"/>
                <w:bCs/>
                <w:sz w:val="24"/>
                <w:szCs w:val="24"/>
              </w:rPr>
              <w:t>,</w:t>
            </w:r>
            <w:r w:rsidRPr="00E35A11">
              <w:rPr>
                <w:rFonts w:ascii="Times New Roman" w:hAnsi="Times New Roman"/>
                <w:bCs/>
                <w:sz w:val="24"/>
                <w:szCs w:val="24"/>
              </w:rPr>
              <w:t>61</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13</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Стерч-Керч</w:t>
            </w:r>
          </w:p>
        </w:tc>
        <w:tc>
          <w:tcPr>
            <w:tcW w:w="2509" w:type="dxa"/>
            <w:tcBorders>
              <w:top w:val="nil"/>
              <w:left w:val="nil"/>
              <w:bottom w:val="single" w:sz="4" w:space="0" w:color="auto"/>
              <w:right w:val="single" w:sz="4" w:space="0" w:color="auto"/>
            </w:tcBorders>
            <w:vAlign w:val="bottom"/>
          </w:tcPr>
          <w:p w:rsidR="00880537" w:rsidRPr="00E35A11" w:rsidRDefault="00D70EE6" w:rsidP="00D70EE6">
            <w:pPr>
              <w:jc w:val="right"/>
              <w:rPr>
                <w:rFonts w:ascii="Times New Roman" w:hAnsi="Times New Roman"/>
                <w:bCs/>
                <w:sz w:val="24"/>
                <w:szCs w:val="24"/>
              </w:rPr>
            </w:pPr>
            <w:r w:rsidRPr="00E35A11">
              <w:rPr>
                <w:rFonts w:ascii="Times New Roman" w:hAnsi="Times New Roman"/>
                <w:bCs/>
                <w:sz w:val="24"/>
                <w:szCs w:val="24"/>
              </w:rPr>
              <w:t>577</w:t>
            </w:r>
            <w:r w:rsidR="00880537" w:rsidRPr="00E35A11">
              <w:rPr>
                <w:rFonts w:ascii="Times New Roman" w:hAnsi="Times New Roman"/>
                <w:bCs/>
                <w:sz w:val="24"/>
                <w:szCs w:val="24"/>
              </w:rPr>
              <w:t>,</w:t>
            </w:r>
            <w:r w:rsidRPr="00E35A11">
              <w:rPr>
                <w:rFonts w:ascii="Times New Roman" w:hAnsi="Times New Roman"/>
                <w:bCs/>
                <w:sz w:val="24"/>
                <w:szCs w:val="24"/>
              </w:rPr>
              <w:t>50</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14</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Корен-Беной</w:t>
            </w:r>
          </w:p>
        </w:tc>
        <w:tc>
          <w:tcPr>
            <w:tcW w:w="2509" w:type="dxa"/>
            <w:tcBorders>
              <w:top w:val="nil"/>
              <w:left w:val="nil"/>
              <w:bottom w:val="single" w:sz="4" w:space="0" w:color="auto"/>
              <w:right w:val="single" w:sz="4" w:space="0" w:color="auto"/>
            </w:tcBorders>
            <w:vAlign w:val="bottom"/>
          </w:tcPr>
          <w:p w:rsidR="00880537" w:rsidRPr="00E35A11" w:rsidRDefault="00D70EE6" w:rsidP="00D70EE6">
            <w:pPr>
              <w:jc w:val="right"/>
              <w:rPr>
                <w:rFonts w:ascii="Times New Roman" w:hAnsi="Times New Roman"/>
                <w:bCs/>
                <w:sz w:val="24"/>
                <w:szCs w:val="24"/>
              </w:rPr>
            </w:pPr>
            <w:r w:rsidRPr="00E35A11">
              <w:rPr>
                <w:rFonts w:ascii="Times New Roman" w:hAnsi="Times New Roman"/>
                <w:bCs/>
                <w:sz w:val="24"/>
                <w:szCs w:val="24"/>
              </w:rPr>
              <w:t>266</w:t>
            </w:r>
            <w:r w:rsidR="00880537" w:rsidRPr="00E35A11">
              <w:rPr>
                <w:rFonts w:ascii="Times New Roman" w:hAnsi="Times New Roman"/>
                <w:bCs/>
                <w:sz w:val="24"/>
                <w:szCs w:val="24"/>
              </w:rPr>
              <w:t>,</w:t>
            </w:r>
            <w:r w:rsidRPr="00E35A11">
              <w:rPr>
                <w:rFonts w:ascii="Times New Roman" w:hAnsi="Times New Roman"/>
                <w:bCs/>
                <w:sz w:val="24"/>
                <w:szCs w:val="24"/>
              </w:rPr>
              <w:t>31</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Зандак</w:t>
            </w:r>
          </w:p>
        </w:tc>
        <w:tc>
          <w:tcPr>
            <w:tcW w:w="2509" w:type="dxa"/>
            <w:tcBorders>
              <w:top w:val="nil"/>
              <w:left w:val="nil"/>
              <w:bottom w:val="single" w:sz="4" w:space="0" w:color="auto"/>
              <w:right w:val="single" w:sz="4" w:space="0" w:color="auto"/>
            </w:tcBorders>
            <w:vAlign w:val="bottom"/>
          </w:tcPr>
          <w:p w:rsidR="00880537" w:rsidRPr="00E35A11" w:rsidRDefault="00F05681" w:rsidP="00F05681">
            <w:pPr>
              <w:jc w:val="right"/>
              <w:rPr>
                <w:rFonts w:ascii="Times New Roman" w:hAnsi="Times New Roman"/>
                <w:bCs/>
                <w:sz w:val="24"/>
                <w:szCs w:val="24"/>
              </w:rPr>
            </w:pPr>
            <w:r w:rsidRPr="00E35A11">
              <w:rPr>
                <w:rFonts w:ascii="Times New Roman" w:hAnsi="Times New Roman"/>
                <w:bCs/>
                <w:sz w:val="24"/>
                <w:szCs w:val="24"/>
              </w:rPr>
              <w:t>5367</w:t>
            </w:r>
            <w:r w:rsidR="00880537" w:rsidRPr="00E35A11">
              <w:rPr>
                <w:rFonts w:ascii="Times New Roman" w:hAnsi="Times New Roman"/>
                <w:bCs/>
                <w:sz w:val="24"/>
                <w:szCs w:val="24"/>
              </w:rPr>
              <w:t>,</w:t>
            </w:r>
            <w:r w:rsidRPr="00E35A11">
              <w:rPr>
                <w:rFonts w:ascii="Times New Roman" w:hAnsi="Times New Roman"/>
                <w:bCs/>
                <w:sz w:val="24"/>
                <w:szCs w:val="24"/>
              </w:rPr>
              <w:t>76</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lastRenderedPageBreak/>
              <w:t>16</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Замай-Юрт</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2404</w:t>
            </w:r>
            <w:r w:rsidR="00880537" w:rsidRPr="00E35A11">
              <w:rPr>
                <w:rFonts w:ascii="Times New Roman" w:hAnsi="Times New Roman"/>
                <w:sz w:val="24"/>
                <w:szCs w:val="24"/>
              </w:rPr>
              <w:t>,</w:t>
            </w:r>
            <w:r w:rsidRPr="00E35A11">
              <w:rPr>
                <w:rFonts w:ascii="Times New Roman" w:hAnsi="Times New Roman"/>
                <w:sz w:val="24"/>
                <w:szCs w:val="24"/>
              </w:rPr>
              <w:t>09</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17</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Симсир</w:t>
            </w:r>
          </w:p>
        </w:tc>
        <w:tc>
          <w:tcPr>
            <w:tcW w:w="2509" w:type="dxa"/>
            <w:tcBorders>
              <w:top w:val="nil"/>
              <w:left w:val="nil"/>
              <w:bottom w:val="single" w:sz="4" w:space="0" w:color="auto"/>
              <w:right w:val="single" w:sz="4" w:space="0" w:color="auto"/>
            </w:tcBorders>
            <w:vAlign w:val="bottom"/>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15.01</w:t>
            </w:r>
            <w:r w:rsidR="00880537" w:rsidRPr="00E35A11">
              <w:rPr>
                <w:rFonts w:ascii="Times New Roman" w:hAnsi="Times New Roman"/>
                <w:sz w:val="24"/>
                <w:szCs w:val="24"/>
              </w:rPr>
              <w:t>,</w:t>
            </w:r>
            <w:r w:rsidRPr="00E35A11">
              <w:rPr>
                <w:rFonts w:ascii="Times New Roman" w:hAnsi="Times New Roman"/>
                <w:sz w:val="24"/>
                <w:szCs w:val="24"/>
              </w:rPr>
              <w:t>95</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18</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Гордали</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588</w:t>
            </w:r>
            <w:r w:rsidR="00880537" w:rsidRPr="00E35A11">
              <w:rPr>
                <w:rFonts w:ascii="Times New Roman" w:hAnsi="Times New Roman"/>
                <w:sz w:val="24"/>
                <w:szCs w:val="24"/>
              </w:rPr>
              <w:t>,</w:t>
            </w:r>
            <w:r w:rsidRPr="00E35A11">
              <w:rPr>
                <w:rFonts w:ascii="Times New Roman" w:hAnsi="Times New Roman"/>
                <w:sz w:val="24"/>
                <w:szCs w:val="24"/>
              </w:rPr>
              <w:t>27</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19</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Бас-Гордали</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133</w:t>
            </w:r>
            <w:r w:rsidR="00880537" w:rsidRPr="00E35A11">
              <w:rPr>
                <w:rFonts w:ascii="Times New Roman" w:hAnsi="Times New Roman"/>
                <w:sz w:val="24"/>
                <w:szCs w:val="24"/>
              </w:rPr>
              <w:t>,</w:t>
            </w:r>
            <w:r w:rsidRPr="00E35A11">
              <w:rPr>
                <w:rFonts w:ascii="Times New Roman" w:hAnsi="Times New Roman"/>
                <w:sz w:val="24"/>
                <w:szCs w:val="24"/>
              </w:rPr>
              <w:t>53</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20</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Макси-Хутор</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46</w:t>
            </w:r>
            <w:r w:rsidR="00880537" w:rsidRPr="00E35A11">
              <w:rPr>
                <w:rFonts w:ascii="Times New Roman" w:hAnsi="Times New Roman"/>
                <w:sz w:val="24"/>
                <w:szCs w:val="24"/>
              </w:rPr>
              <w:t>,</w:t>
            </w:r>
            <w:r w:rsidRPr="00E35A11">
              <w:rPr>
                <w:rFonts w:ascii="Times New Roman" w:hAnsi="Times New Roman"/>
                <w:sz w:val="24"/>
                <w:szCs w:val="24"/>
              </w:rPr>
              <w:t>43</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21</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Хашки-Мохк</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35</w:t>
            </w:r>
            <w:r w:rsidR="00880537" w:rsidRPr="00E35A11">
              <w:rPr>
                <w:rFonts w:ascii="Times New Roman" w:hAnsi="Times New Roman"/>
                <w:sz w:val="24"/>
                <w:szCs w:val="24"/>
              </w:rPr>
              <w:t>,</w:t>
            </w:r>
            <w:r w:rsidRPr="00E35A11">
              <w:rPr>
                <w:rFonts w:ascii="Times New Roman" w:hAnsi="Times New Roman"/>
                <w:sz w:val="24"/>
                <w:szCs w:val="24"/>
              </w:rPr>
              <w:t>16</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22</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Рогун-Кажа</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508</w:t>
            </w:r>
            <w:r w:rsidR="00880537" w:rsidRPr="00E35A11">
              <w:rPr>
                <w:rFonts w:ascii="Times New Roman" w:hAnsi="Times New Roman"/>
                <w:sz w:val="24"/>
                <w:szCs w:val="24"/>
              </w:rPr>
              <w:t>,</w:t>
            </w:r>
            <w:r w:rsidRPr="00E35A11">
              <w:rPr>
                <w:rFonts w:ascii="Times New Roman" w:hAnsi="Times New Roman"/>
                <w:sz w:val="24"/>
                <w:szCs w:val="24"/>
              </w:rPr>
              <w:t>79</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23</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Ишхой-Хутор</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250</w:t>
            </w:r>
            <w:r w:rsidR="00880537" w:rsidRPr="00E35A11">
              <w:rPr>
                <w:rFonts w:ascii="Times New Roman" w:hAnsi="Times New Roman"/>
                <w:sz w:val="24"/>
                <w:szCs w:val="24"/>
              </w:rPr>
              <w:t>,</w:t>
            </w:r>
            <w:r w:rsidRPr="00E35A11">
              <w:rPr>
                <w:rFonts w:ascii="Times New Roman" w:hAnsi="Times New Roman"/>
                <w:sz w:val="24"/>
                <w:szCs w:val="24"/>
              </w:rPr>
              <w:t>47</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24</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Хочи-Ара</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429</w:t>
            </w:r>
            <w:r w:rsidR="00880537" w:rsidRPr="00E35A11">
              <w:rPr>
                <w:rFonts w:ascii="Times New Roman" w:hAnsi="Times New Roman"/>
                <w:sz w:val="24"/>
                <w:szCs w:val="24"/>
              </w:rPr>
              <w:t>,</w:t>
            </w:r>
            <w:r w:rsidRPr="00E35A11">
              <w:rPr>
                <w:rFonts w:ascii="Times New Roman" w:hAnsi="Times New Roman"/>
                <w:sz w:val="24"/>
                <w:szCs w:val="24"/>
              </w:rPr>
              <w:t>10</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25</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Бильты</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310</w:t>
            </w:r>
            <w:r w:rsidR="00880537" w:rsidRPr="00E35A11">
              <w:rPr>
                <w:rFonts w:ascii="Times New Roman" w:hAnsi="Times New Roman"/>
                <w:sz w:val="24"/>
                <w:szCs w:val="24"/>
              </w:rPr>
              <w:t>,</w:t>
            </w:r>
            <w:r w:rsidRPr="00E35A11">
              <w:rPr>
                <w:rFonts w:ascii="Times New Roman" w:hAnsi="Times New Roman"/>
                <w:sz w:val="24"/>
                <w:szCs w:val="24"/>
              </w:rPr>
              <w:t>64</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26</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Саясан</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1490</w:t>
            </w:r>
            <w:r w:rsidR="00880537" w:rsidRPr="00E35A11">
              <w:rPr>
                <w:rFonts w:ascii="Times New Roman" w:hAnsi="Times New Roman"/>
                <w:sz w:val="24"/>
                <w:szCs w:val="24"/>
              </w:rPr>
              <w:t>,</w:t>
            </w:r>
            <w:r w:rsidRPr="00E35A11">
              <w:rPr>
                <w:rFonts w:ascii="Times New Roman" w:hAnsi="Times New Roman"/>
                <w:sz w:val="24"/>
                <w:szCs w:val="24"/>
              </w:rPr>
              <w:t>61</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27</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Даттах</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929</w:t>
            </w:r>
            <w:r w:rsidR="00880537" w:rsidRPr="00E35A11">
              <w:rPr>
                <w:rFonts w:ascii="Times New Roman" w:hAnsi="Times New Roman"/>
                <w:sz w:val="24"/>
                <w:szCs w:val="24"/>
              </w:rPr>
              <w:t>,</w:t>
            </w:r>
            <w:r w:rsidRPr="00E35A11">
              <w:rPr>
                <w:rFonts w:ascii="Times New Roman" w:hAnsi="Times New Roman"/>
                <w:sz w:val="24"/>
                <w:szCs w:val="24"/>
              </w:rPr>
              <w:t>78</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28</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Чечель-Хи</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226</w:t>
            </w:r>
            <w:r w:rsidR="00880537" w:rsidRPr="00E35A11">
              <w:rPr>
                <w:rFonts w:ascii="Times New Roman" w:hAnsi="Times New Roman"/>
                <w:sz w:val="24"/>
                <w:szCs w:val="24"/>
              </w:rPr>
              <w:t>,</w:t>
            </w:r>
            <w:r w:rsidRPr="00E35A11">
              <w:rPr>
                <w:rFonts w:ascii="Times New Roman" w:hAnsi="Times New Roman"/>
                <w:sz w:val="24"/>
                <w:szCs w:val="24"/>
              </w:rPr>
              <w:t>90</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29</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Булгат-Ирзу</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915</w:t>
            </w:r>
            <w:r w:rsidR="00880537" w:rsidRPr="00E35A11">
              <w:rPr>
                <w:rFonts w:ascii="Times New Roman" w:hAnsi="Times New Roman"/>
                <w:sz w:val="24"/>
                <w:szCs w:val="24"/>
              </w:rPr>
              <w:t>,</w:t>
            </w:r>
            <w:r w:rsidRPr="00E35A11">
              <w:rPr>
                <w:rFonts w:ascii="Times New Roman" w:hAnsi="Times New Roman"/>
                <w:sz w:val="24"/>
                <w:szCs w:val="24"/>
              </w:rPr>
              <w:t>03</w:t>
            </w:r>
          </w:p>
        </w:tc>
      </w:tr>
      <w:tr w:rsidR="00880537" w:rsidRPr="00E35A11" w:rsidTr="00AF5DE8">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AF5DE8">
            <w:pPr>
              <w:jc w:val="right"/>
              <w:rPr>
                <w:rFonts w:ascii="Times New Roman" w:hAnsi="Times New Roman"/>
                <w:sz w:val="24"/>
                <w:szCs w:val="24"/>
              </w:rPr>
            </w:pPr>
            <w:r w:rsidRPr="00E35A11">
              <w:rPr>
                <w:rFonts w:ascii="Times New Roman" w:hAnsi="Times New Roman"/>
                <w:sz w:val="24"/>
                <w:szCs w:val="24"/>
              </w:rPr>
              <w:t>30</w:t>
            </w:r>
          </w:p>
        </w:tc>
        <w:tc>
          <w:tcPr>
            <w:tcW w:w="3451" w:type="dxa"/>
            <w:tcBorders>
              <w:top w:val="nil"/>
              <w:left w:val="nil"/>
              <w:bottom w:val="single" w:sz="4" w:space="0" w:color="auto"/>
              <w:right w:val="single" w:sz="4" w:space="0" w:color="auto"/>
            </w:tcBorders>
            <w:vAlign w:val="bottom"/>
          </w:tcPr>
          <w:p w:rsidR="00880537" w:rsidRPr="00E35A11" w:rsidRDefault="00880537" w:rsidP="00AF5DE8">
            <w:pPr>
              <w:jc w:val="left"/>
              <w:rPr>
                <w:rFonts w:ascii="Times New Roman" w:hAnsi="Times New Roman"/>
                <w:sz w:val="24"/>
                <w:szCs w:val="24"/>
              </w:rPr>
            </w:pPr>
            <w:r w:rsidRPr="00E35A11">
              <w:rPr>
                <w:rFonts w:ascii="Times New Roman" w:hAnsi="Times New Roman"/>
                <w:sz w:val="24"/>
                <w:szCs w:val="24"/>
              </w:rPr>
              <w:t>с. Байтарки</w:t>
            </w:r>
          </w:p>
        </w:tc>
        <w:tc>
          <w:tcPr>
            <w:tcW w:w="2509" w:type="dxa"/>
            <w:tcBorders>
              <w:top w:val="nil"/>
              <w:left w:val="nil"/>
              <w:bottom w:val="single" w:sz="4" w:space="0" w:color="auto"/>
              <w:right w:val="single" w:sz="4" w:space="0" w:color="auto"/>
            </w:tcBorders>
            <w:vAlign w:val="bottom"/>
          </w:tcPr>
          <w:p w:rsidR="00880537" w:rsidRPr="00E35A11" w:rsidRDefault="00880537" w:rsidP="00AF5DE8">
            <w:pPr>
              <w:jc w:val="right"/>
              <w:rPr>
                <w:rFonts w:ascii="Times New Roman" w:hAnsi="Times New Roman"/>
                <w:sz w:val="24"/>
                <w:szCs w:val="24"/>
              </w:rPr>
            </w:pPr>
            <w:r w:rsidRPr="00E35A11">
              <w:rPr>
                <w:rFonts w:ascii="Times New Roman" w:hAnsi="Times New Roman"/>
                <w:sz w:val="24"/>
                <w:szCs w:val="24"/>
              </w:rPr>
              <w:t>17</w:t>
            </w:r>
            <w:r w:rsidR="00AF5DE8" w:rsidRPr="00E35A11">
              <w:rPr>
                <w:rFonts w:ascii="Times New Roman" w:hAnsi="Times New Roman"/>
                <w:sz w:val="24"/>
                <w:szCs w:val="24"/>
              </w:rPr>
              <w:t>26</w:t>
            </w:r>
            <w:r w:rsidRPr="00E35A11">
              <w:rPr>
                <w:rFonts w:ascii="Times New Roman" w:hAnsi="Times New Roman"/>
                <w:sz w:val="24"/>
                <w:szCs w:val="24"/>
              </w:rPr>
              <w:t>,</w:t>
            </w:r>
            <w:r w:rsidR="00AF5DE8" w:rsidRPr="00E35A11">
              <w:rPr>
                <w:rFonts w:ascii="Times New Roman" w:hAnsi="Times New Roman"/>
                <w:sz w:val="24"/>
                <w:szCs w:val="24"/>
              </w:rPr>
              <w:t>19</w:t>
            </w:r>
          </w:p>
        </w:tc>
      </w:tr>
      <w:tr w:rsidR="00880537" w:rsidRPr="00E35A11" w:rsidTr="00AF5DE8">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AF5DE8">
            <w:pPr>
              <w:jc w:val="right"/>
              <w:rPr>
                <w:rFonts w:ascii="Times New Roman" w:hAnsi="Times New Roman"/>
                <w:sz w:val="24"/>
                <w:szCs w:val="24"/>
              </w:rPr>
            </w:pPr>
            <w:r w:rsidRPr="00E35A11">
              <w:rPr>
                <w:rFonts w:ascii="Times New Roman" w:hAnsi="Times New Roman"/>
                <w:sz w:val="24"/>
                <w:szCs w:val="24"/>
              </w:rPr>
              <w:t>31</w:t>
            </w:r>
          </w:p>
        </w:tc>
        <w:tc>
          <w:tcPr>
            <w:tcW w:w="3451" w:type="dxa"/>
            <w:tcBorders>
              <w:top w:val="nil"/>
              <w:left w:val="nil"/>
              <w:bottom w:val="single" w:sz="4" w:space="0" w:color="auto"/>
              <w:right w:val="single" w:sz="4" w:space="0" w:color="auto"/>
            </w:tcBorders>
            <w:vAlign w:val="bottom"/>
          </w:tcPr>
          <w:p w:rsidR="00880537" w:rsidRPr="00E35A11" w:rsidRDefault="00880537" w:rsidP="00AF5DE8">
            <w:pPr>
              <w:jc w:val="left"/>
              <w:rPr>
                <w:rFonts w:ascii="Times New Roman" w:hAnsi="Times New Roman"/>
                <w:sz w:val="24"/>
                <w:szCs w:val="24"/>
              </w:rPr>
            </w:pPr>
            <w:r w:rsidRPr="00E35A11">
              <w:rPr>
                <w:rFonts w:ascii="Times New Roman" w:hAnsi="Times New Roman"/>
                <w:sz w:val="24"/>
                <w:szCs w:val="24"/>
              </w:rPr>
              <w:t>с. Татай-Хутор</w:t>
            </w:r>
          </w:p>
        </w:tc>
        <w:tc>
          <w:tcPr>
            <w:tcW w:w="2509" w:type="dxa"/>
            <w:tcBorders>
              <w:top w:val="nil"/>
              <w:left w:val="nil"/>
              <w:bottom w:val="single" w:sz="4" w:space="0" w:color="auto"/>
              <w:right w:val="single" w:sz="4" w:space="0" w:color="auto"/>
            </w:tcBorders>
            <w:vAlign w:val="center"/>
          </w:tcPr>
          <w:p w:rsidR="00880537" w:rsidRPr="00E35A11" w:rsidRDefault="00880537" w:rsidP="00AF5DE8">
            <w:pPr>
              <w:jc w:val="right"/>
              <w:rPr>
                <w:rFonts w:ascii="Times New Roman" w:hAnsi="Times New Roman"/>
                <w:sz w:val="24"/>
                <w:szCs w:val="24"/>
              </w:rPr>
            </w:pPr>
            <w:r w:rsidRPr="00E35A11">
              <w:rPr>
                <w:rFonts w:ascii="Times New Roman" w:hAnsi="Times New Roman"/>
                <w:sz w:val="24"/>
                <w:szCs w:val="24"/>
              </w:rPr>
              <w:t>665,86</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32</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Гендерген</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806</w:t>
            </w:r>
            <w:r w:rsidR="00880537" w:rsidRPr="00E35A11">
              <w:rPr>
                <w:rFonts w:ascii="Times New Roman" w:hAnsi="Times New Roman"/>
                <w:sz w:val="24"/>
                <w:szCs w:val="24"/>
              </w:rPr>
              <w:t>,</w:t>
            </w:r>
            <w:r w:rsidRPr="00E35A11">
              <w:rPr>
                <w:rFonts w:ascii="Times New Roman" w:hAnsi="Times New Roman"/>
                <w:sz w:val="24"/>
                <w:szCs w:val="24"/>
              </w:rPr>
              <w:t>71</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33</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Зандак-Ара</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715</w:t>
            </w:r>
            <w:r w:rsidR="00880537" w:rsidRPr="00E35A11">
              <w:rPr>
                <w:rFonts w:ascii="Times New Roman" w:hAnsi="Times New Roman"/>
                <w:sz w:val="24"/>
                <w:szCs w:val="24"/>
              </w:rPr>
              <w:t>,</w:t>
            </w:r>
            <w:r w:rsidRPr="00E35A11">
              <w:rPr>
                <w:rFonts w:ascii="Times New Roman" w:hAnsi="Times New Roman"/>
                <w:sz w:val="24"/>
                <w:szCs w:val="24"/>
              </w:rPr>
              <w:t>4</w:t>
            </w:r>
            <w:r w:rsidR="00880537" w:rsidRPr="00E35A11">
              <w:rPr>
                <w:rFonts w:ascii="Times New Roman" w:hAnsi="Times New Roman"/>
                <w:sz w:val="24"/>
                <w:szCs w:val="24"/>
              </w:rPr>
              <w:t>7</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34</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Айти-Мохк</w:t>
            </w:r>
          </w:p>
        </w:tc>
        <w:tc>
          <w:tcPr>
            <w:tcW w:w="2509" w:type="dxa"/>
            <w:tcBorders>
              <w:top w:val="nil"/>
              <w:left w:val="nil"/>
              <w:bottom w:val="single" w:sz="4" w:space="0" w:color="auto"/>
              <w:right w:val="single" w:sz="4" w:space="0" w:color="auto"/>
            </w:tcBorders>
            <w:vAlign w:val="center"/>
          </w:tcPr>
          <w:p w:rsidR="00880537" w:rsidRPr="00E35A11" w:rsidRDefault="00001A54" w:rsidP="00001A54">
            <w:pPr>
              <w:jc w:val="right"/>
              <w:rPr>
                <w:rFonts w:ascii="Times New Roman" w:hAnsi="Times New Roman"/>
                <w:sz w:val="24"/>
                <w:szCs w:val="24"/>
              </w:rPr>
            </w:pPr>
            <w:r w:rsidRPr="00E35A11">
              <w:rPr>
                <w:rFonts w:ascii="Times New Roman" w:hAnsi="Times New Roman"/>
                <w:sz w:val="24"/>
                <w:szCs w:val="24"/>
              </w:rPr>
              <w:t>1356</w:t>
            </w:r>
            <w:r w:rsidR="00880537" w:rsidRPr="00E35A11">
              <w:rPr>
                <w:rFonts w:ascii="Times New Roman" w:hAnsi="Times New Roman"/>
                <w:sz w:val="24"/>
                <w:szCs w:val="24"/>
              </w:rPr>
              <w:t>,</w:t>
            </w:r>
            <w:r w:rsidRPr="00E35A11">
              <w:rPr>
                <w:rFonts w:ascii="Times New Roman" w:hAnsi="Times New Roman"/>
                <w:sz w:val="24"/>
                <w:szCs w:val="24"/>
              </w:rPr>
              <w:t>80</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35</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Шуани</w:t>
            </w:r>
          </w:p>
        </w:tc>
        <w:tc>
          <w:tcPr>
            <w:tcW w:w="2509" w:type="dxa"/>
            <w:tcBorders>
              <w:top w:val="nil"/>
              <w:left w:val="nil"/>
              <w:bottom w:val="single" w:sz="4" w:space="0" w:color="auto"/>
              <w:right w:val="single" w:sz="4" w:space="0" w:color="auto"/>
            </w:tcBorders>
            <w:vAlign w:val="center"/>
          </w:tcPr>
          <w:p w:rsidR="00880537" w:rsidRPr="00E35A11" w:rsidRDefault="00203DDE" w:rsidP="00203DDE">
            <w:pPr>
              <w:jc w:val="right"/>
              <w:rPr>
                <w:rFonts w:ascii="Times New Roman" w:hAnsi="Times New Roman"/>
                <w:sz w:val="24"/>
                <w:szCs w:val="24"/>
              </w:rPr>
            </w:pPr>
            <w:r w:rsidRPr="00E35A11">
              <w:rPr>
                <w:rFonts w:ascii="Times New Roman" w:hAnsi="Times New Roman"/>
                <w:sz w:val="24"/>
                <w:szCs w:val="24"/>
              </w:rPr>
              <w:t>132</w:t>
            </w:r>
            <w:r w:rsidR="00880537" w:rsidRPr="00E35A11">
              <w:rPr>
                <w:rFonts w:ascii="Times New Roman" w:hAnsi="Times New Roman"/>
                <w:sz w:val="24"/>
                <w:szCs w:val="24"/>
              </w:rPr>
              <w:t>,</w:t>
            </w:r>
            <w:r w:rsidRPr="00E35A11">
              <w:rPr>
                <w:rFonts w:ascii="Times New Roman" w:hAnsi="Times New Roman"/>
                <w:sz w:val="24"/>
                <w:szCs w:val="24"/>
              </w:rPr>
              <w:t>49</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36</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Малые Шуани</w:t>
            </w:r>
          </w:p>
        </w:tc>
        <w:tc>
          <w:tcPr>
            <w:tcW w:w="2509" w:type="dxa"/>
            <w:tcBorders>
              <w:top w:val="nil"/>
              <w:left w:val="nil"/>
              <w:bottom w:val="single" w:sz="4" w:space="0" w:color="auto"/>
              <w:right w:val="single" w:sz="4" w:space="0" w:color="auto"/>
            </w:tcBorders>
            <w:vAlign w:val="center"/>
          </w:tcPr>
          <w:p w:rsidR="00880537" w:rsidRPr="00E35A11" w:rsidRDefault="00203DDE" w:rsidP="00203DDE">
            <w:pPr>
              <w:jc w:val="right"/>
              <w:rPr>
                <w:rFonts w:ascii="Times New Roman" w:hAnsi="Times New Roman"/>
                <w:sz w:val="24"/>
                <w:szCs w:val="24"/>
              </w:rPr>
            </w:pPr>
            <w:r w:rsidRPr="00E35A11">
              <w:rPr>
                <w:rFonts w:ascii="Times New Roman" w:hAnsi="Times New Roman"/>
                <w:sz w:val="24"/>
                <w:szCs w:val="24"/>
              </w:rPr>
              <w:t>208</w:t>
            </w:r>
            <w:r w:rsidR="00880537" w:rsidRPr="00E35A11">
              <w:rPr>
                <w:rFonts w:ascii="Times New Roman" w:hAnsi="Times New Roman"/>
                <w:sz w:val="24"/>
                <w:szCs w:val="24"/>
              </w:rPr>
              <w:t>,</w:t>
            </w:r>
            <w:r w:rsidRPr="00E35A11">
              <w:rPr>
                <w:rFonts w:ascii="Times New Roman" w:hAnsi="Times New Roman"/>
                <w:sz w:val="24"/>
                <w:szCs w:val="24"/>
              </w:rPr>
              <w:t>58</w:t>
            </w:r>
          </w:p>
        </w:tc>
      </w:tr>
      <w:tr w:rsidR="00880537" w:rsidRPr="00E35A11" w:rsidTr="00AF5DE8">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37</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Балансу</w:t>
            </w:r>
          </w:p>
        </w:tc>
        <w:tc>
          <w:tcPr>
            <w:tcW w:w="2509" w:type="dxa"/>
            <w:tcBorders>
              <w:top w:val="nil"/>
              <w:left w:val="nil"/>
              <w:bottom w:val="single" w:sz="4" w:space="0" w:color="auto"/>
              <w:right w:val="single" w:sz="4" w:space="0" w:color="auto"/>
            </w:tcBorders>
            <w:vAlign w:val="bottom"/>
          </w:tcPr>
          <w:p w:rsidR="00880537" w:rsidRPr="00E35A11" w:rsidRDefault="00AF5DE8" w:rsidP="00AF5DE8">
            <w:pPr>
              <w:jc w:val="right"/>
              <w:rPr>
                <w:rFonts w:ascii="Times New Roman" w:hAnsi="Times New Roman"/>
                <w:sz w:val="24"/>
                <w:szCs w:val="24"/>
              </w:rPr>
            </w:pPr>
            <w:r w:rsidRPr="00E35A11">
              <w:rPr>
                <w:rFonts w:ascii="Times New Roman" w:hAnsi="Times New Roman"/>
                <w:sz w:val="24"/>
                <w:szCs w:val="24"/>
              </w:rPr>
              <w:t>1458</w:t>
            </w:r>
            <w:r w:rsidR="00880537" w:rsidRPr="00E35A11">
              <w:rPr>
                <w:rFonts w:ascii="Times New Roman" w:hAnsi="Times New Roman"/>
                <w:sz w:val="24"/>
                <w:szCs w:val="24"/>
              </w:rPr>
              <w:t>,</w:t>
            </w:r>
            <w:r w:rsidRPr="00E35A11">
              <w:rPr>
                <w:rFonts w:ascii="Times New Roman" w:hAnsi="Times New Roman"/>
                <w:sz w:val="24"/>
                <w:szCs w:val="24"/>
              </w:rPr>
              <w:t>63</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38</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Гиляны</w:t>
            </w:r>
          </w:p>
        </w:tc>
        <w:tc>
          <w:tcPr>
            <w:tcW w:w="2509" w:type="dxa"/>
            <w:tcBorders>
              <w:top w:val="nil"/>
              <w:left w:val="nil"/>
              <w:bottom w:val="single" w:sz="4" w:space="0" w:color="auto"/>
              <w:right w:val="single" w:sz="4" w:space="0" w:color="auto"/>
            </w:tcBorders>
            <w:vAlign w:val="center"/>
          </w:tcPr>
          <w:p w:rsidR="00880537" w:rsidRPr="00E35A11" w:rsidRDefault="00D70EE6" w:rsidP="00D70EE6">
            <w:pPr>
              <w:jc w:val="right"/>
              <w:rPr>
                <w:rFonts w:ascii="Times New Roman" w:hAnsi="Times New Roman"/>
                <w:sz w:val="24"/>
                <w:szCs w:val="24"/>
              </w:rPr>
            </w:pPr>
            <w:r w:rsidRPr="00E35A11">
              <w:rPr>
                <w:rFonts w:ascii="Times New Roman" w:hAnsi="Times New Roman"/>
                <w:sz w:val="24"/>
                <w:szCs w:val="24"/>
              </w:rPr>
              <w:t>2010</w:t>
            </w:r>
            <w:r w:rsidR="00880537" w:rsidRPr="00E35A11">
              <w:rPr>
                <w:rFonts w:ascii="Times New Roman" w:hAnsi="Times New Roman"/>
                <w:sz w:val="24"/>
                <w:szCs w:val="24"/>
              </w:rPr>
              <w:t>,</w:t>
            </w:r>
            <w:r w:rsidRPr="00E35A11">
              <w:rPr>
                <w:rFonts w:ascii="Times New Roman" w:hAnsi="Times New Roman"/>
                <w:sz w:val="24"/>
                <w:szCs w:val="24"/>
              </w:rPr>
              <w:t>91</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lastRenderedPageBreak/>
              <w:t>39</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Галайты</w:t>
            </w:r>
          </w:p>
        </w:tc>
        <w:tc>
          <w:tcPr>
            <w:tcW w:w="2509" w:type="dxa"/>
            <w:tcBorders>
              <w:top w:val="nil"/>
              <w:left w:val="nil"/>
              <w:bottom w:val="single" w:sz="4" w:space="0" w:color="auto"/>
              <w:right w:val="single" w:sz="4" w:space="0" w:color="auto"/>
            </w:tcBorders>
            <w:vAlign w:val="center"/>
          </w:tcPr>
          <w:p w:rsidR="00880537" w:rsidRPr="00E35A11" w:rsidRDefault="00D70EE6" w:rsidP="00883370">
            <w:pPr>
              <w:jc w:val="right"/>
              <w:rPr>
                <w:rFonts w:ascii="Times New Roman" w:hAnsi="Times New Roman"/>
                <w:sz w:val="24"/>
                <w:szCs w:val="24"/>
              </w:rPr>
            </w:pPr>
            <w:r w:rsidRPr="00E35A11">
              <w:rPr>
                <w:rFonts w:ascii="Times New Roman" w:hAnsi="Times New Roman"/>
                <w:sz w:val="24"/>
                <w:szCs w:val="24"/>
              </w:rPr>
              <w:t>2352,96</w:t>
            </w:r>
          </w:p>
        </w:tc>
      </w:tr>
      <w:tr w:rsidR="00880537" w:rsidRPr="00E35A11" w:rsidTr="00AF5DE8">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40</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Беной-Ведено</w:t>
            </w:r>
          </w:p>
        </w:tc>
        <w:tc>
          <w:tcPr>
            <w:tcW w:w="2509" w:type="dxa"/>
            <w:tcBorders>
              <w:top w:val="nil"/>
              <w:left w:val="nil"/>
              <w:bottom w:val="single" w:sz="4" w:space="0" w:color="auto"/>
              <w:right w:val="single" w:sz="4" w:space="0" w:color="auto"/>
            </w:tcBorders>
            <w:vAlign w:val="bottom"/>
          </w:tcPr>
          <w:p w:rsidR="00880537" w:rsidRPr="00E35A11" w:rsidRDefault="00AF5DE8" w:rsidP="00AF5DE8">
            <w:pPr>
              <w:jc w:val="right"/>
              <w:rPr>
                <w:rFonts w:ascii="Times New Roman" w:hAnsi="Times New Roman"/>
                <w:sz w:val="24"/>
                <w:szCs w:val="24"/>
              </w:rPr>
            </w:pPr>
            <w:r w:rsidRPr="00E35A11">
              <w:rPr>
                <w:rFonts w:ascii="Times New Roman" w:hAnsi="Times New Roman"/>
                <w:sz w:val="24"/>
                <w:szCs w:val="24"/>
              </w:rPr>
              <w:t>2316</w:t>
            </w:r>
            <w:r w:rsidR="00880537" w:rsidRPr="00E35A11">
              <w:rPr>
                <w:rFonts w:ascii="Times New Roman" w:hAnsi="Times New Roman"/>
                <w:sz w:val="24"/>
                <w:szCs w:val="24"/>
              </w:rPr>
              <w:t>,</w:t>
            </w:r>
            <w:r w:rsidRPr="00E35A11">
              <w:rPr>
                <w:rFonts w:ascii="Times New Roman" w:hAnsi="Times New Roman"/>
                <w:sz w:val="24"/>
                <w:szCs w:val="24"/>
              </w:rPr>
              <w:t>76</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41</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Лем-Корц</w:t>
            </w:r>
          </w:p>
        </w:tc>
        <w:tc>
          <w:tcPr>
            <w:tcW w:w="2509" w:type="dxa"/>
            <w:tcBorders>
              <w:top w:val="nil"/>
              <w:left w:val="nil"/>
              <w:bottom w:val="single" w:sz="4" w:space="0" w:color="auto"/>
              <w:right w:val="single" w:sz="4" w:space="0" w:color="auto"/>
            </w:tcBorders>
            <w:vAlign w:val="center"/>
          </w:tcPr>
          <w:p w:rsidR="00880537" w:rsidRPr="00E35A11" w:rsidRDefault="00AF5DE8" w:rsidP="00AF5DE8">
            <w:pPr>
              <w:jc w:val="right"/>
              <w:rPr>
                <w:rFonts w:ascii="Times New Roman" w:hAnsi="Times New Roman"/>
                <w:sz w:val="24"/>
                <w:szCs w:val="24"/>
              </w:rPr>
            </w:pPr>
            <w:r w:rsidRPr="00E35A11">
              <w:rPr>
                <w:rFonts w:ascii="Times New Roman" w:hAnsi="Times New Roman"/>
                <w:sz w:val="24"/>
                <w:szCs w:val="24"/>
              </w:rPr>
              <w:t>197</w:t>
            </w:r>
            <w:r w:rsidR="00880537" w:rsidRPr="00E35A11">
              <w:rPr>
                <w:rFonts w:ascii="Times New Roman" w:hAnsi="Times New Roman"/>
                <w:sz w:val="24"/>
                <w:szCs w:val="24"/>
              </w:rPr>
              <w:t>,</w:t>
            </w:r>
            <w:r w:rsidRPr="00E35A11">
              <w:rPr>
                <w:rFonts w:ascii="Times New Roman" w:hAnsi="Times New Roman"/>
                <w:sz w:val="24"/>
                <w:szCs w:val="24"/>
              </w:rPr>
              <w:t>49</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42</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Шовхал-Берды</w:t>
            </w:r>
          </w:p>
        </w:tc>
        <w:tc>
          <w:tcPr>
            <w:tcW w:w="2509" w:type="dxa"/>
            <w:tcBorders>
              <w:top w:val="nil"/>
              <w:left w:val="nil"/>
              <w:bottom w:val="single" w:sz="4" w:space="0" w:color="auto"/>
              <w:right w:val="single" w:sz="4" w:space="0" w:color="auto"/>
            </w:tcBorders>
            <w:vAlign w:val="center"/>
          </w:tcPr>
          <w:p w:rsidR="00880537" w:rsidRPr="00E35A11" w:rsidRDefault="00203DDE" w:rsidP="00203DDE">
            <w:pPr>
              <w:jc w:val="right"/>
              <w:rPr>
                <w:rFonts w:ascii="Times New Roman" w:hAnsi="Times New Roman"/>
                <w:sz w:val="24"/>
                <w:szCs w:val="24"/>
              </w:rPr>
            </w:pPr>
            <w:r w:rsidRPr="00E35A11">
              <w:rPr>
                <w:rFonts w:ascii="Times New Roman" w:hAnsi="Times New Roman"/>
                <w:sz w:val="24"/>
                <w:szCs w:val="24"/>
              </w:rPr>
              <w:t>1154</w:t>
            </w:r>
            <w:r w:rsidR="00880537" w:rsidRPr="00E35A11">
              <w:rPr>
                <w:rFonts w:ascii="Times New Roman" w:hAnsi="Times New Roman"/>
                <w:sz w:val="24"/>
                <w:szCs w:val="24"/>
              </w:rPr>
              <w:t>,</w:t>
            </w:r>
            <w:r w:rsidRPr="00E35A11">
              <w:rPr>
                <w:rFonts w:ascii="Times New Roman" w:hAnsi="Times New Roman"/>
                <w:sz w:val="24"/>
                <w:szCs w:val="24"/>
              </w:rPr>
              <w:t>25</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43</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Давлатби-Хутор</w:t>
            </w:r>
          </w:p>
        </w:tc>
        <w:tc>
          <w:tcPr>
            <w:tcW w:w="2509" w:type="dxa"/>
            <w:tcBorders>
              <w:top w:val="nil"/>
              <w:left w:val="nil"/>
              <w:bottom w:val="single" w:sz="4" w:space="0" w:color="auto"/>
              <w:right w:val="single" w:sz="4" w:space="0" w:color="auto"/>
            </w:tcBorders>
            <w:vAlign w:val="center"/>
          </w:tcPr>
          <w:p w:rsidR="00880537" w:rsidRPr="00E35A11" w:rsidRDefault="00203DDE" w:rsidP="00203DDE">
            <w:pPr>
              <w:jc w:val="right"/>
              <w:rPr>
                <w:rFonts w:ascii="Times New Roman" w:hAnsi="Times New Roman"/>
                <w:sz w:val="24"/>
                <w:szCs w:val="24"/>
              </w:rPr>
            </w:pPr>
            <w:r w:rsidRPr="00E35A11">
              <w:rPr>
                <w:rFonts w:ascii="Times New Roman" w:hAnsi="Times New Roman"/>
                <w:sz w:val="24"/>
                <w:szCs w:val="24"/>
              </w:rPr>
              <w:t>309</w:t>
            </w:r>
            <w:r w:rsidR="00880537" w:rsidRPr="00E35A11">
              <w:rPr>
                <w:rFonts w:ascii="Times New Roman" w:hAnsi="Times New Roman"/>
                <w:sz w:val="24"/>
                <w:szCs w:val="24"/>
              </w:rPr>
              <w:t>,</w:t>
            </w:r>
            <w:r w:rsidRPr="00E35A11">
              <w:rPr>
                <w:rFonts w:ascii="Times New Roman" w:hAnsi="Times New Roman"/>
                <w:sz w:val="24"/>
                <w:szCs w:val="24"/>
              </w:rPr>
              <w:t>70</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44</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Бешил-Ирзу</w:t>
            </w:r>
          </w:p>
        </w:tc>
        <w:tc>
          <w:tcPr>
            <w:tcW w:w="2509" w:type="dxa"/>
            <w:tcBorders>
              <w:top w:val="nil"/>
              <w:left w:val="nil"/>
              <w:bottom w:val="single" w:sz="4" w:space="0" w:color="auto"/>
              <w:right w:val="single" w:sz="4" w:space="0" w:color="auto"/>
            </w:tcBorders>
            <w:vAlign w:val="center"/>
          </w:tcPr>
          <w:p w:rsidR="00880537" w:rsidRPr="00E35A11" w:rsidRDefault="00203DDE" w:rsidP="00203DDE">
            <w:pPr>
              <w:jc w:val="right"/>
              <w:rPr>
                <w:rFonts w:ascii="Times New Roman" w:hAnsi="Times New Roman"/>
                <w:sz w:val="24"/>
                <w:szCs w:val="24"/>
              </w:rPr>
            </w:pPr>
            <w:r w:rsidRPr="00E35A11">
              <w:rPr>
                <w:rFonts w:ascii="Times New Roman" w:hAnsi="Times New Roman"/>
                <w:sz w:val="24"/>
                <w:szCs w:val="24"/>
              </w:rPr>
              <w:t>305,04</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45</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Энгеной</w:t>
            </w:r>
          </w:p>
        </w:tc>
        <w:tc>
          <w:tcPr>
            <w:tcW w:w="2509" w:type="dxa"/>
            <w:tcBorders>
              <w:top w:val="nil"/>
              <w:left w:val="nil"/>
              <w:bottom w:val="single" w:sz="4" w:space="0" w:color="auto"/>
              <w:right w:val="single" w:sz="4" w:space="0" w:color="auto"/>
            </w:tcBorders>
            <w:vAlign w:val="center"/>
          </w:tcPr>
          <w:p w:rsidR="00880537" w:rsidRPr="00E35A11" w:rsidRDefault="00203DDE" w:rsidP="00203DDE">
            <w:pPr>
              <w:jc w:val="right"/>
              <w:rPr>
                <w:rFonts w:ascii="Times New Roman" w:hAnsi="Times New Roman"/>
                <w:sz w:val="24"/>
                <w:szCs w:val="24"/>
              </w:rPr>
            </w:pPr>
            <w:r w:rsidRPr="00E35A11">
              <w:rPr>
                <w:rFonts w:ascii="Times New Roman" w:hAnsi="Times New Roman"/>
                <w:sz w:val="24"/>
                <w:szCs w:val="24"/>
              </w:rPr>
              <w:t>1220</w:t>
            </w:r>
            <w:r w:rsidR="00880537" w:rsidRPr="00E35A11">
              <w:rPr>
                <w:rFonts w:ascii="Times New Roman" w:hAnsi="Times New Roman"/>
                <w:sz w:val="24"/>
                <w:szCs w:val="24"/>
              </w:rPr>
              <w:t>,</w:t>
            </w:r>
            <w:r w:rsidRPr="00E35A11">
              <w:rPr>
                <w:rFonts w:ascii="Times New Roman" w:hAnsi="Times New Roman"/>
                <w:sz w:val="24"/>
                <w:szCs w:val="24"/>
              </w:rPr>
              <w:t>09</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46</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Центарой</w:t>
            </w:r>
          </w:p>
        </w:tc>
        <w:tc>
          <w:tcPr>
            <w:tcW w:w="2509" w:type="dxa"/>
            <w:tcBorders>
              <w:top w:val="nil"/>
              <w:left w:val="nil"/>
              <w:bottom w:val="single" w:sz="4" w:space="0" w:color="auto"/>
              <w:right w:val="single" w:sz="4" w:space="0" w:color="auto"/>
            </w:tcBorders>
            <w:vAlign w:val="center"/>
          </w:tcPr>
          <w:p w:rsidR="00880537" w:rsidRPr="00E35A11" w:rsidRDefault="00203DDE" w:rsidP="00203DDE">
            <w:pPr>
              <w:jc w:val="right"/>
              <w:rPr>
                <w:rFonts w:ascii="Times New Roman" w:hAnsi="Times New Roman"/>
                <w:sz w:val="24"/>
                <w:szCs w:val="24"/>
              </w:rPr>
            </w:pPr>
            <w:r w:rsidRPr="00E35A11">
              <w:rPr>
                <w:rFonts w:ascii="Times New Roman" w:hAnsi="Times New Roman"/>
                <w:sz w:val="24"/>
                <w:szCs w:val="24"/>
              </w:rPr>
              <w:t>349</w:t>
            </w:r>
            <w:r w:rsidR="00880537" w:rsidRPr="00E35A11">
              <w:rPr>
                <w:rFonts w:ascii="Times New Roman" w:hAnsi="Times New Roman"/>
                <w:sz w:val="24"/>
                <w:szCs w:val="24"/>
              </w:rPr>
              <w:t>,</w:t>
            </w:r>
            <w:r w:rsidRPr="00E35A11">
              <w:rPr>
                <w:rFonts w:ascii="Times New Roman" w:hAnsi="Times New Roman"/>
                <w:sz w:val="24"/>
                <w:szCs w:val="24"/>
              </w:rPr>
              <w:t>68</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47</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Ножай-Юрт</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10961</w:t>
            </w:r>
            <w:r w:rsidR="00880537" w:rsidRPr="00E35A11">
              <w:rPr>
                <w:rFonts w:ascii="Times New Roman" w:hAnsi="Times New Roman"/>
                <w:sz w:val="24"/>
                <w:szCs w:val="24"/>
              </w:rPr>
              <w:t>,</w:t>
            </w:r>
            <w:r w:rsidRPr="00E35A11">
              <w:rPr>
                <w:rFonts w:ascii="Times New Roman" w:hAnsi="Times New Roman"/>
                <w:sz w:val="24"/>
                <w:szCs w:val="24"/>
              </w:rPr>
              <w:t>51</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48</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Чурч-Ирзу</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1199</w:t>
            </w:r>
            <w:r w:rsidR="00880537" w:rsidRPr="00E35A11">
              <w:rPr>
                <w:rFonts w:ascii="Times New Roman" w:hAnsi="Times New Roman"/>
                <w:sz w:val="24"/>
                <w:szCs w:val="24"/>
              </w:rPr>
              <w:t>,</w:t>
            </w:r>
            <w:r w:rsidRPr="00E35A11">
              <w:rPr>
                <w:rFonts w:ascii="Times New Roman" w:hAnsi="Times New Roman"/>
                <w:sz w:val="24"/>
                <w:szCs w:val="24"/>
              </w:rPr>
              <w:t>90</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49</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Мехкишты</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214</w:t>
            </w:r>
            <w:r w:rsidR="00880537" w:rsidRPr="00E35A11">
              <w:rPr>
                <w:rFonts w:ascii="Times New Roman" w:hAnsi="Times New Roman"/>
                <w:sz w:val="24"/>
                <w:szCs w:val="24"/>
              </w:rPr>
              <w:t>,</w:t>
            </w:r>
            <w:r w:rsidRPr="00E35A11">
              <w:rPr>
                <w:rFonts w:ascii="Times New Roman" w:hAnsi="Times New Roman"/>
                <w:sz w:val="24"/>
                <w:szCs w:val="24"/>
              </w:rPr>
              <w:t>62</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50</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Мескеты</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4625</w:t>
            </w:r>
            <w:r w:rsidR="00880537" w:rsidRPr="00E35A11">
              <w:rPr>
                <w:rFonts w:ascii="Times New Roman" w:hAnsi="Times New Roman"/>
                <w:sz w:val="24"/>
                <w:szCs w:val="24"/>
              </w:rPr>
              <w:t>,</w:t>
            </w:r>
            <w:r w:rsidRPr="00E35A11">
              <w:rPr>
                <w:rFonts w:ascii="Times New Roman" w:hAnsi="Times New Roman"/>
                <w:sz w:val="24"/>
                <w:szCs w:val="24"/>
              </w:rPr>
              <w:t>45</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51</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Согунты </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773</w:t>
            </w:r>
            <w:r w:rsidR="00880537" w:rsidRPr="00E35A11">
              <w:rPr>
                <w:rFonts w:ascii="Times New Roman" w:hAnsi="Times New Roman"/>
                <w:sz w:val="24"/>
                <w:szCs w:val="24"/>
              </w:rPr>
              <w:t>,</w:t>
            </w:r>
            <w:r w:rsidRPr="00E35A11">
              <w:rPr>
                <w:rFonts w:ascii="Times New Roman" w:hAnsi="Times New Roman"/>
                <w:sz w:val="24"/>
                <w:szCs w:val="24"/>
              </w:rPr>
              <w:t>79</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52</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Новый Замай-Юрт</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215</w:t>
            </w:r>
            <w:r w:rsidR="00880537" w:rsidRPr="00E35A11">
              <w:rPr>
                <w:rFonts w:ascii="Times New Roman" w:hAnsi="Times New Roman"/>
                <w:sz w:val="24"/>
                <w:szCs w:val="24"/>
              </w:rPr>
              <w:t>,</w:t>
            </w:r>
            <w:r w:rsidRPr="00E35A11">
              <w:rPr>
                <w:rFonts w:ascii="Times New Roman" w:hAnsi="Times New Roman"/>
                <w:sz w:val="24"/>
                <w:szCs w:val="24"/>
              </w:rPr>
              <w:t>96</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bottom"/>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53</w:t>
            </w:r>
          </w:p>
        </w:tc>
        <w:tc>
          <w:tcPr>
            <w:tcW w:w="345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Бетти-Мохк</w:t>
            </w:r>
          </w:p>
        </w:tc>
        <w:tc>
          <w:tcPr>
            <w:tcW w:w="2509" w:type="dxa"/>
            <w:tcBorders>
              <w:top w:val="nil"/>
              <w:left w:val="nil"/>
              <w:bottom w:val="single" w:sz="4" w:space="0" w:color="auto"/>
              <w:right w:val="single" w:sz="4" w:space="0" w:color="auto"/>
            </w:tcBorders>
            <w:vAlign w:val="center"/>
          </w:tcPr>
          <w:p w:rsidR="00880537" w:rsidRPr="00E35A11" w:rsidRDefault="00F05681" w:rsidP="00F05681">
            <w:pPr>
              <w:jc w:val="right"/>
              <w:rPr>
                <w:rFonts w:ascii="Times New Roman" w:hAnsi="Times New Roman"/>
                <w:sz w:val="24"/>
                <w:szCs w:val="24"/>
              </w:rPr>
            </w:pPr>
            <w:r w:rsidRPr="00E35A11">
              <w:rPr>
                <w:rFonts w:ascii="Times New Roman" w:hAnsi="Times New Roman"/>
                <w:sz w:val="24"/>
                <w:szCs w:val="24"/>
              </w:rPr>
              <w:t>1271</w:t>
            </w:r>
            <w:r w:rsidR="00880537" w:rsidRPr="00E35A11">
              <w:rPr>
                <w:rFonts w:ascii="Times New Roman" w:hAnsi="Times New Roman"/>
                <w:sz w:val="24"/>
                <w:szCs w:val="24"/>
              </w:rPr>
              <w:t>,</w:t>
            </w:r>
            <w:r w:rsidRPr="00E35A11">
              <w:rPr>
                <w:rFonts w:ascii="Times New Roman" w:hAnsi="Times New Roman"/>
                <w:sz w:val="24"/>
                <w:szCs w:val="24"/>
              </w:rPr>
              <w:t>17</w:t>
            </w:r>
          </w:p>
        </w:tc>
      </w:tr>
      <w:tr w:rsidR="00880537" w:rsidRPr="00E35A11" w:rsidTr="00883370">
        <w:trPr>
          <w:trHeight w:val="539"/>
          <w:jc w:val="center"/>
        </w:trPr>
        <w:tc>
          <w:tcPr>
            <w:tcW w:w="1134"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3451"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2509"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b/>
                <w:sz w:val="24"/>
                <w:szCs w:val="24"/>
              </w:rPr>
            </w:pPr>
            <w:r w:rsidRPr="00E35A11">
              <w:rPr>
                <w:rFonts w:ascii="Times New Roman" w:hAnsi="Times New Roman"/>
                <w:b/>
                <w:sz w:val="24"/>
                <w:szCs w:val="24"/>
              </w:rPr>
              <w:t>53174,64</w:t>
            </w:r>
          </w:p>
        </w:tc>
      </w:tr>
    </w:tbl>
    <w:p w:rsidR="00880537" w:rsidRPr="00E35A11" w:rsidRDefault="00880537" w:rsidP="00880537">
      <w:pPr>
        <w:pStyle w:val="ae"/>
        <w:autoSpaceDE w:val="0"/>
        <w:autoSpaceDN w:val="0"/>
        <w:adjustRightInd w:val="0"/>
        <w:spacing w:line="240" w:lineRule="auto"/>
        <w:ind w:left="375"/>
        <w:rPr>
          <w:rFonts w:ascii="Times New Roman" w:hAnsi="Times New Roman"/>
          <w:b/>
          <w:bCs/>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24. Объекты реконструкции Ножай-Юртовского района</w:t>
      </w:r>
    </w:p>
    <w:tbl>
      <w:tblPr>
        <w:tblW w:w="0" w:type="auto"/>
        <w:tblInd w:w="-38" w:type="dxa"/>
        <w:tblLayout w:type="fixed"/>
        <w:tblCellMar>
          <w:left w:w="30" w:type="dxa"/>
          <w:right w:w="30" w:type="dxa"/>
        </w:tblCellMar>
        <w:tblLook w:val="0000" w:firstRow="0" w:lastRow="0" w:firstColumn="0" w:lastColumn="0" w:noHBand="0" w:noVBand="0"/>
      </w:tblPr>
      <w:tblGrid>
        <w:gridCol w:w="5071"/>
        <w:gridCol w:w="1539"/>
        <w:gridCol w:w="1538"/>
        <w:gridCol w:w="1538"/>
      </w:tblGrid>
      <w:tr w:rsidR="00D6189B" w:rsidRPr="00E35A11" w:rsidTr="00BA7511">
        <w:trPr>
          <w:trHeight w:val="247"/>
        </w:trPr>
        <w:tc>
          <w:tcPr>
            <w:tcW w:w="5071" w:type="dxa"/>
            <w:tcBorders>
              <w:top w:val="single" w:sz="6" w:space="0" w:color="auto"/>
              <w:left w:val="single" w:sz="6" w:space="0" w:color="auto"/>
              <w:bottom w:val="nil"/>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Реконструкция</w:t>
            </w:r>
          </w:p>
        </w:tc>
        <w:tc>
          <w:tcPr>
            <w:tcW w:w="3077" w:type="dxa"/>
            <w:gridSpan w:val="2"/>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Газопровод (км.)</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 xml:space="preserve">Всего (км.) </w:t>
            </w:r>
          </w:p>
        </w:tc>
      </w:tr>
      <w:tr w:rsidR="00D6189B" w:rsidRPr="00E35A11" w:rsidTr="00BA7511">
        <w:trPr>
          <w:trHeight w:val="247"/>
        </w:trPr>
        <w:tc>
          <w:tcPr>
            <w:tcW w:w="5071" w:type="dxa"/>
            <w:tcBorders>
              <w:top w:val="nil"/>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b/>
                <w:bCs/>
                <w:sz w:val="24"/>
                <w:szCs w:val="24"/>
              </w:rPr>
            </w:pP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надземный</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подземный</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b/>
                <w:bCs/>
                <w:sz w:val="24"/>
                <w:szCs w:val="24"/>
              </w:rPr>
            </w:pP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2020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24,131</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16,697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40,828</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2021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25,947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20,557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46,504</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2022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36,891</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11,604</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48,495</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2023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20,591</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19,607</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40,198</w:t>
            </w:r>
          </w:p>
        </w:tc>
      </w:tr>
      <w:tr w:rsidR="00D6189B"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2024 год </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41</w:t>
            </w:r>
            <w:r w:rsidR="00D6189B" w:rsidRPr="00E35A11">
              <w:rPr>
                <w:rFonts w:ascii="Times New Roman" w:hAnsi="Times New Roman"/>
                <w:sz w:val="24"/>
                <w:szCs w:val="24"/>
              </w:rPr>
              <w:t>,116</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A3687B"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16.621</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57,737</w:t>
            </w:r>
          </w:p>
        </w:tc>
      </w:tr>
      <w:tr w:rsidR="00D6189B" w:rsidRPr="00E35A11" w:rsidTr="00BA7511">
        <w:trPr>
          <w:trHeight w:val="259"/>
        </w:trPr>
        <w:tc>
          <w:tcPr>
            <w:tcW w:w="5071" w:type="dxa"/>
            <w:tcBorders>
              <w:top w:val="single" w:sz="6" w:space="0" w:color="auto"/>
              <w:left w:val="single" w:sz="6" w:space="0" w:color="auto"/>
              <w:bottom w:val="single" w:sz="6" w:space="0" w:color="auto"/>
              <w:right w:val="single" w:sz="6" w:space="0" w:color="auto"/>
            </w:tcBorders>
          </w:tcPr>
          <w:p w:rsidR="00D6189B" w:rsidRPr="00E35A11" w:rsidRDefault="00D6189B" w:rsidP="00BA7511">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Итого</w:t>
            </w:r>
          </w:p>
        </w:tc>
        <w:tc>
          <w:tcPr>
            <w:tcW w:w="1539" w:type="dxa"/>
            <w:tcBorders>
              <w:top w:val="single" w:sz="6" w:space="0" w:color="auto"/>
              <w:left w:val="single" w:sz="6" w:space="0" w:color="auto"/>
              <w:bottom w:val="single" w:sz="6" w:space="0" w:color="auto"/>
              <w:right w:val="single" w:sz="6" w:space="0" w:color="auto"/>
            </w:tcBorders>
          </w:tcPr>
          <w:p w:rsidR="00D6189B" w:rsidRPr="00E35A11" w:rsidRDefault="00A3687B" w:rsidP="00BA7511">
            <w:pPr>
              <w:autoSpaceDE w:val="0"/>
              <w:autoSpaceDN w:val="0"/>
              <w:adjustRightInd w:val="0"/>
              <w:spacing w:line="240" w:lineRule="auto"/>
              <w:jc w:val="center"/>
              <w:rPr>
                <w:rFonts w:ascii="Times New Roman" w:hAnsi="Times New Roman"/>
                <w:b/>
                <w:bCs/>
                <w:iCs/>
                <w:sz w:val="24"/>
                <w:szCs w:val="24"/>
              </w:rPr>
            </w:pPr>
            <w:r w:rsidRPr="00E35A11">
              <w:rPr>
                <w:rFonts w:ascii="Times New Roman" w:hAnsi="Times New Roman"/>
                <w:b/>
                <w:bCs/>
                <w:iCs/>
                <w:sz w:val="24"/>
                <w:szCs w:val="24"/>
              </w:rPr>
              <w:t>148,876</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A3687B" w:rsidP="00BA7511">
            <w:pPr>
              <w:autoSpaceDE w:val="0"/>
              <w:autoSpaceDN w:val="0"/>
              <w:adjustRightInd w:val="0"/>
              <w:spacing w:line="240" w:lineRule="auto"/>
              <w:jc w:val="center"/>
              <w:rPr>
                <w:rFonts w:ascii="Times New Roman" w:hAnsi="Times New Roman"/>
                <w:b/>
                <w:bCs/>
                <w:iCs/>
                <w:sz w:val="24"/>
                <w:szCs w:val="24"/>
              </w:rPr>
            </w:pPr>
            <w:r w:rsidRPr="00E35A11">
              <w:rPr>
                <w:rFonts w:ascii="Times New Roman" w:hAnsi="Times New Roman"/>
                <w:b/>
                <w:bCs/>
                <w:iCs/>
                <w:sz w:val="24"/>
                <w:szCs w:val="24"/>
              </w:rPr>
              <w:t>85,086</w:t>
            </w:r>
          </w:p>
        </w:tc>
        <w:tc>
          <w:tcPr>
            <w:tcW w:w="1538" w:type="dxa"/>
            <w:tcBorders>
              <w:top w:val="single" w:sz="6" w:space="0" w:color="auto"/>
              <w:left w:val="single" w:sz="6" w:space="0" w:color="auto"/>
              <w:bottom w:val="single" w:sz="6" w:space="0" w:color="auto"/>
              <w:right w:val="single" w:sz="6" w:space="0" w:color="auto"/>
            </w:tcBorders>
          </w:tcPr>
          <w:p w:rsidR="00D6189B" w:rsidRPr="00E35A11" w:rsidRDefault="00394203" w:rsidP="00BA7511">
            <w:pPr>
              <w:autoSpaceDE w:val="0"/>
              <w:autoSpaceDN w:val="0"/>
              <w:adjustRightInd w:val="0"/>
              <w:spacing w:line="240" w:lineRule="auto"/>
              <w:jc w:val="center"/>
              <w:rPr>
                <w:rFonts w:ascii="Times New Roman" w:hAnsi="Times New Roman"/>
                <w:b/>
                <w:bCs/>
                <w:iCs/>
                <w:sz w:val="24"/>
                <w:szCs w:val="24"/>
              </w:rPr>
            </w:pPr>
            <w:r w:rsidRPr="00E35A11">
              <w:rPr>
                <w:rFonts w:ascii="Times New Roman" w:hAnsi="Times New Roman"/>
                <w:b/>
                <w:bCs/>
                <w:iCs/>
                <w:sz w:val="24"/>
                <w:szCs w:val="24"/>
              </w:rPr>
              <w:t>233,962</w:t>
            </w:r>
          </w:p>
        </w:tc>
      </w:tr>
    </w:tbl>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25. Объекты нового строительства Ножай-Юртовского района</w:t>
      </w:r>
    </w:p>
    <w:tbl>
      <w:tblPr>
        <w:tblW w:w="7999" w:type="dxa"/>
        <w:jc w:val="center"/>
        <w:tblLayout w:type="fixed"/>
        <w:tblLook w:val="0000" w:firstRow="0" w:lastRow="0" w:firstColumn="0" w:lastColumn="0" w:noHBand="0" w:noVBand="0"/>
      </w:tblPr>
      <w:tblGrid>
        <w:gridCol w:w="488"/>
        <w:gridCol w:w="3084"/>
        <w:gridCol w:w="2268"/>
        <w:gridCol w:w="2159"/>
      </w:tblGrid>
      <w:tr w:rsidR="00880537" w:rsidRPr="00E35A11" w:rsidTr="00813B58">
        <w:trPr>
          <w:trHeight w:val="1183"/>
          <w:tblHeader/>
          <w:jc w:val="center"/>
        </w:trPr>
        <w:tc>
          <w:tcPr>
            <w:tcW w:w="488"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159"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13B58">
        <w:trPr>
          <w:trHeight w:val="539"/>
          <w:jc w:val="center"/>
        </w:trPr>
        <w:tc>
          <w:tcPr>
            <w:tcW w:w="488"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Аллерой</w:t>
            </w:r>
          </w:p>
        </w:tc>
        <w:tc>
          <w:tcPr>
            <w:tcW w:w="2268" w:type="dxa"/>
            <w:tcBorders>
              <w:top w:val="single" w:sz="4" w:space="0" w:color="auto"/>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159" w:type="dxa"/>
            <w:tcBorders>
              <w:top w:val="single" w:sz="4" w:space="0" w:color="auto"/>
              <w:left w:val="nil"/>
              <w:bottom w:val="single" w:sz="4" w:space="0" w:color="auto"/>
              <w:right w:val="single" w:sz="4" w:space="0" w:color="auto"/>
            </w:tcBorders>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0,288</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shd w:val="clear" w:color="auto" w:fill="FFFFFF"/>
            <w:vAlign w:val="bottom"/>
          </w:tcPr>
          <w:p w:rsidR="00880537" w:rsidRPr="00E35A11" w:rsidRDefault="00695A56" w:rsidP="00883370">
            <w:pPr>
              <w:rPr>
                <w:rFonts w:ascii="Times New Roman" w:hAnsi="Times New Roman"/>
                <w:sz w:val="24"/>
                <w:szCs w:val="24"/>
              </w:rPr>
            </w:pPr>
            <w:r w:rsidRPr="00E35A11">
              <w:rPr>
                <w:rFonts w:ascii="Times New Roman" w:hAnsi="Times New Roman"/>
                <w:sz w:val="24"/>
                <w:szCs w:val="24"/>
              </w:rPr>
              <w:t>Хочи-Ара</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1,450</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shd w:val="clear" w:color="auto" w:fill="FFFFFF"/>
            <w:vAlign w:val="bottom"/>
          </w:tcPr>
          <w:p w:rsidR="00880537" w:rsidRPr="00E35A11" w:rsidRDefault="00695A56" w:rsidP="00883370">
            <w:pPr>
              <w:rPr>
                <w:rFonts w:ascii="Times New Roman" w:hAnsi="Times New Roman"/>
                <w:sz w:val="24"/>
                <w:szCs w:val="24"/>
              </w:rPr>
            </w:pPr>
            <w:r w:rsidRPr="00E35A11">
              <w:rPr>
                <w:rFonts w:ascii="Times New Roman" w:hAnsi="Times New Roman"/>
                <w:sz w:val="24"/>
                <w:szCs w:val="24"/>
              </w:rPr>
              <w:t>Рогун-Кажа</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2.022</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shd w:val="clear" w:color="auto" w:fill="FFFFFF"/>
            <w:vAlign w:val="bottom"/>
          </w:tcPr>
          <w:p w:rsidR="00880537" w:rsidRPr="00E35A11" w:rsidRDefault="00695A56" w:rsidP="00883370">
            <w:pPr>
              <w:rPr>
                <w:rFonts w:ascii="Times New Roman" w:hAnsi="Times New Roman"/>
                <w:sz w:val="24"/>
                <w:szCs w:val="24"/>
              </w:rPr>
            </w:pPr>
            <w:r w:rsidRPr="00E35A11">
              <w:rPr>
                <w:rFonts w:ascii="Times New Roman" w:hAnsi="Times New Roman"/>
                <w:sz w:val="24"/>
                <w:szCs w:val="24"/>
              </w:rPr>
              <w:t>Балансу</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3,528</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shd w:val="clear" w:color="auto" w:fill="FFFFFF"/>
            <w:vAlign w:val="bottom"/>
          </w:tcPr>
          <w:p w:rsidR="00880537" w:rsidRPr="00E35A11" w:rsidRDefault="00695A56" w:rsidP="00883370">
            <w:pPr>
              <w:rPr>
                <w:rFonts w:ascii="Times New Roman" w:hAnsi="Times New Roman"/>
                <w:sz w:val="24"/>
                <w:szCs w:val="24"/>
              </w:rPr>
            </w:pPr>
            <w:r w:rsidRPr="00E35A11">
              <w:rPr>
                <w:rFonts w:ascii="Times New Roman" w:hAnsi="Times New Roman"/>
                <w:sz w:val="24"/>
                <w:szCs w:val="24"/>
              </w:rPr>
              <w:t>Лем-Корц</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5,080</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shd w:val="clear" w:color="auto" w:fill="FFFFFF"/>
            <w:vAlign w:val="bottom"/>
          </w:tcPr>
          <w:p w:rsidR="00880537" w:rsidRPr="00E35A11" w:rsidRDefault="00695A56" w:rsidP="00883370">
            <w:pPr>
              <w:rPr>
                <w:rFonts w:ascii="Times New Roman" w:hAnsi="Times New Roman"/>
                <w:sz w:val="24"/>
                <w:szCs w:val="24"/>
              </w:rPr>
            </w:pPr>
            <w:r w:rsidRPr="00E35A11">
              <w:rPr>
                <w:rFonts w:ascii="Times New Roman" w:hAnsi="Times New Roman"/>
                <w:sz w:val="24"/>
                <w:szCs w:val="24"/>
              </w:rPr>
              <w:t>Симсир</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1,000</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shd w:val="clear" w:color="auto" w:fill="FFFFFF"/>
            <w:vAlign w:val="bottom"/>
          </w:tcPr>
          <w:p w:rsidR="00880537" w:rsidRPr="00E35A11" w:rsidRDefault="00695A56" w:rsidP="00883370">
            <w:pPr>
              <w:rPr>
                <w:rFonts w:ascii="Times New Roman" w:hAnsi="Times New Roman"/>
                <w:sz w:val="24"/>
                <w:szCs w:val="24"/>
              </w:rPr>
            </w:pPr>
            <w:r w:rsidRPr="00E35A11">
              <w:rPr>
                <w:rFonts w:ascii="Times New Roman" w:hAnsi="Times New Roman"/>
                <w:sz w:val="24"/>
                <w:szCs w:val="24"/>
              </w:rPr>
              <w:t>Согунты</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shd w:val="clear" w:color="auto" w:fill="FFFFFF"/>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1,100</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880537" w:rsidRPr="00E35A11" w:rsidRDefault="005743F8" w:rsidP="00883370">
            <w:pPr>
              <w:rPr>
                <w:rFonts w:ascii="Times New Roman" w:hAnsi="Times New Roman"/>
                <w:sz w:val="24"/>
                <w:szCs w:val="24"/>
              </w:rPr>
            </w:pPr>
            <w:r w:rsidRPr="00E35A11">
              <w:rPr>
                <w:rFonts w:ascii="Times New Roman" w:hAnsi="Times New Roman"/>
                <w:sz w:val="24"/>
                <w:szCs w:val="24"/>
              </w:rPr>
              <w:t>Бети - Мохк</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159" w:type="dxa"/>
            <w:tcBorders>
              <w:top w:val="nil"/>
              <w:left w:val="nil"/>
              <w:bottom w:val="single" w:sz="4" w:space="0" w:color="auto"/>
              <w:right w:val="single" w:sz="4" w:space="0" w:color="auto"/>
            </w:tcBorders>
            <w:noWrap/>
            <w:vAlign w:val="center"/>
          </w:tcPr>
          <w:p w:rsidR="00880537" w:rsidRPr="00E35A11" w:rsidRDefault="00071E91" w:rsidP="00071E91">
            <w:pPr>
              <w:jc w:val="right"/>
              <w:rPr>
                <w:rFonts w:ascii="Times New Roman" w:hAnsi="Times New Roman"/>
                <w:sz w:val="24"/>
                <w:szCs w:val="24"/>
              </w:rPr>
            </w:pPr>
            <w:r w:rsidRPr="00E35A11">
              <w:rPr>
                <w:rFonts w:ascii="Times New Roman" w:hAnsi="Times New Roman"/>
                <w:sz w:val="24"/>
                <w:szCs w:val="24"/>
              </w:rPr>
              <w:t>0</w:t>
            </w:r>
            <w:r w:rsidR="005743F8" w:rsidRPr="00E35A11">
              <w:rPr>
                <w:rFonts w:ascii="Times New Roman" w:hAnsi="Times New Roman"/>
                <w:sz w:val="24"/>
                <w:szCs w:val="24"/>
              </w:rPr>
              <w:t>,</w:t>
            </w:r>
            <w:r w:rsidRPr="00E35A11">
              <w:rPr>
                <w:rFonts w:ascii="Times New Roman" w:hAnsi="Times New Roman"/>
                <w:sz w:val="24"/>
                <w:szCs w:val="24"/>
              </w:rPr>
              <w:t>40</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880537" w:rsidRPr="00E35A11" w:rsidRDefault="005743F8" w:rsidP="00883370">
            <w:pPr>
              <w:rPr>
                <w:rFonts w:ascii="Times New Roman" w:hAnsi="Times New Roman"/>
                <w:sz w:val="24"/>
                <w:szCs w:val="24"/>
              </w:rPr>
            </w:pPr>
            <w:r w:rsidRPr="00E35A11">
              <w:rPr>
                <w:rFonts w:ascii="Times New Roman" w:hAnsi="Times New Roman"/>
                <w:sz w:val="24"/>
                <w:szCs w:val="24"/>
              </w:rPr>
              <w:t>Алерой</w:t>
            </w:r>
          </w:p>
        </w:tc>
        <w:tc>
          <w:tcPr>
            <w:tcW w:w="2268" w:type="dxa"/>
            <w:tcBorders>
              <w:top w:val="nil"/>
              <w:left w:val="nil"/>
              <w:bottom w:val="single" w:sz="4" w:space="0" w:color="auto"/>
              <w:right w:val="single" w:sz="4" w:space="0" w:color="auto"/>
            </w:tcBorders>
            <w:noWrap/>
            <w:vAlign w:val="center"/>
          </w:tcPr>
          <w:p w:rsidR="00880537" w:rsidRPr="00E35A11" w:rsidRDefault="005743F8"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noWrap/>
            <w:vAlign w:val="center"/>
          </w:tcPr>
          <w:p w:rsidR="00880537" w:rsidRPr="00E35A11" w:rsidRDefault="005743F8" w:rsidP="00883370">
            <w:pPr>
              <w:jc w:val="right"/>
              <w:rPr>
                <w:rFonts w:ascii="Times New Roman" w:hAnsi="Times New Roman"/>
                <w:sz w:val="24"/>
                <w:szCs w:val="24"/>
              </w:rPr>
            </w:pPr>
            <w:r w:rsidRPr="00E35A11">
              <w:rPr>
                <w:rFonts w:ascii="Times New Roman" w:hAnsi="Times New Roman"/>
                <w:sz w:val="24"/>
                <w:szCs w:val="24"/>
              </w:rPr>
              <w:t>0,288</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vAlign w:val="bottom"/>
          </w:tcPr>
          <w:p w:rsidR="00880537" w:rsidRPr="00E35A11" w:rsidRDefault="005743F8" w:rsidP="00883370">
            <w:pPr>
              <w:rPr>
                <w:rFonts w:ascii="Times New Roman" w:hAnsi="Times New Roman"/>
                <w:sz w:val="24"/>
                <w:szCs w:val="24"/>
              </w:rPr>
            </w:pPr>
            <w:r w:rsidRPr="00E35A11">
              <w:rPr>
                <w:rFonts w:ascii="Times New Roman" w:hAnsi="Times New Roman"/>
                <w:sz w:val="24"/>
                <w:szCs w:val="24"/>
              </w:rPr>
              <w:t>Галайты</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noWrap/>
            <w:vAlign w:val="center"/>
          </w:tcPr>
          <w:p w:rsidR="00880537" w:rsidRPr="00E35A11" w:rsidRDefault="005743F8" w:rsidP="00883370">
            <w:pPr>
              <w:jc w:val="right"/>
              <w:rPr>
                <w:rFonts w:ascii="Times New Roman" w:hAnsi="Times New Roman"/>
                <w:sz w:val="24"/>
                <w:szCs w:val="24"/>
              </w:rPr>
            </w:pPr>
            <w:r w:rsidRPr="00E35A11">
              <w:rPr>
                <w:rFonts w:ascii="Times New Roman" w:hAnsi="Times New Roman"/>
                <w:sz w:val="24"/>
                <w:szCs w:val="24"/>
              </w:rPr>
              <w:t>0,789</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single" w:sz="4" w:space="0" w:color="auto"/>
              <w:right w:val="single" w:sz="4" w:space="0" w:color="auto"/>
            </w:tcBorders>
            <w:vAlign w:val="bottom"/>
          </w:tcPr>
          <w:p w:rsidR="00880537" w:rsidRPr="00E35A11" w:rsidRDefault="005743F8" w:rsidP="00883370">
            <w:pPr>
              <w:rPr>
                <w:rFonts w:ascii="Times New Roman" w:hAnsi="Times New Roman"/>
                <w:sz w:val="24"/>
                <w:szCs w:val="24"/>
              </w:rPr>
            </w:pPr>
            <w:r w:rsidRPr="00E35A11">
              <w:rPr>
                <w:rFonts w:ascii="Times New Roman" w:hAnsi="Times New Roman"/>
                <w:sz w:val="24"/>
                <w:szCs w:val="24"/>
              </w:rPr>
              <w:t>Энгиной</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r w:rsidR="005743F8" w:rsidRPr="00E35A11">
              <w:rPr>
                <w:rFonts w:ascii="Times New Roman" w:hAnsi="Times New Roman"/>
                <w:sz w:val="24"/>
                <w:szCs w:val="24"/>
              </w:rPr>
              <w:t>,57</w:t>
            </w:r>
          </w:p>
        </w:tc>
        <w:tc>
          <w:tcPr>
            <w:tcW w:w="2159" w:type="dxa"/>
            <w:tcBorders>
              <w:top w:val="nil"/>
              <w:left w:val="nil"/>
              <w:bottom w:val="single" w:sz="4" w:space="0" w:color="auto"/>
              <w:right w:val="single" w:sz="4" w:space="0" w:color="auto"/>
            </w:tcBorders>
            <w:noWrap/>
            <w:vAlign w:val="center"/>
          </w:tcPr>
          <w:p w:rsidR="00880537" w:rsidRPr="00E35A11" w:rsidRDefault="005743F8" w:rsidP="00883370">
            <w:pPr>
              <w:jc w:val="right"/>
              <w:rPr>
                <w:rFonts w:ascii="Times New Roman" w:hAnsi="Times New Roman"/>
                <w:sz w:val="24"/>
                <w:szCs w:val="24"/>
              </w:rPr>
            </w:pPr>
            <w:r w:rsidRPr="00E35A11">
              <w:rPr>
                <w:rFonts w:ascii="Times New Roman" w:hAnsi="Times New Roman"/>
                <w:sz w:val="24"/>
                <w:szCs w:val="24"/>
              </w:rPr>
              <w:t>2,664</w:t>
            </w:r>
          </w:p>
        </w:tc>
      </w:tr>
      <w:tr w:rsidR="00880537"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Мескеты</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159" w:type="dxa"/>
            <w:tcBorders>
              <w:top w:val="nil"/>
              <w:left w:val="nil"/>
              <w:bottom w:val="single" w:sz="4" w:space="0" w:color="auto"/>
              <w:right w:val="single" w:sz="4" w:space="0" w:color="auto"/>
            </w:tcBorders>
            <w:noWrap/>
            <w:vAlign w:val="center"/>
          </w:tcPr>
          <w:p w:rsidR="00880537" w:rsidRPr="00E35A11" w:rsidRDefault="00695A56" w:rsidP="00883370">
            <w:pPr>
              <w:jc w:val="right"/>
              <w:rPr>
                <w:rFonts w:ascii="Times New Roman" w:hAnsi="Times New Roman"/>
                <w:sz w:val="24"/>
                <w:szCs w:val="24"/>
              </w:rPr>
            </w:pPr>
            <w:r w:rsidRPr="00E35A11">
              <w:rPr>
                <w:rFonts w:ascii="Times New Roman" w:hAnsi="Times New Roman"/>
                <w:sz w:val="24"/>
                <w:szCs w:val="24"/>
              </w:rPr>
              <w:t>6,125</w:t>
            </w:r>
          </w:p>
        </w:tc>
      </w:tr>
      <w:tr w:rsidR="005743F8"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5743F8" w:rsidRPr="00E35A11" w:rsidRDefault="005743F8" w:rsidP="00883370">
            <w:pPr>
              <w:jc w:val="center"/>
              <w:rPr>
                <w:rFonts w:ascii="Times New Roman" w:hAnsi="Times New Roman"/>
                <w:sz w:val="24"/>
                <w:szCs w:val="24"/>
              </w:rPr>
            </w:pPr>
            <w:r w:rsidRPr="00E35A11">
              <w:rPr>
                <w:rFonts w:ascii="Times New Roman" w:hAnsi="Times New Roman"/>
                <w:sz w:val="24"/>
                <w:szCs w:val="24"/>
              </w:rPr>
              <w:t>17</w:t>
            </w:r>
          </w:p>
        </w:tc>
        <w:tc>
          <w:tcPr>
            <w:tcW w:w="3084" w:type="dxa"/>
            <w:tcBorders>
              <w:top w:val="nil"/>
              <w:left w:val="nil"/>
              <w:bottom w:val="single" w:sz="4" w:space="0" w:color="auto"/>
              <w:right w:val="single" w:sz="4" w:space="0" w:color="auto"/>
            </w:tcBorders>
            <w:vAlign w:val="bottom"/>
          </w:tcPr>
          <w:p w:rsidR="005743F8" w:rsidRPr="00E35A11" w:rsidRDefault="005743F8" w:rsidP="00883370">
            <w:pPr>
              <w:rPr>
                <w:rFonts w:ascii="Times New Roman" w:hAnsi="Times New Roman"/>
                <w:sz w:val="24"/>
                <w:szCs w:val="24"/>
              </w:rPr>
            </w:pPr>
            <w:r w:rsidRPr="00E35A11">
              <w:rPr>
                <w:rFonts w:ascii="Times New Roman" w:hAnsi="Times New Roman"/>
                <w:sz w:val="24"/>
                <w:szCs w:val="24"/>
              </w:rPr>
              <w:t>с. Айти-Мохк</w:t>
            </w:r>
          </w:p>
        </w:tc>
        <w:tc>
          <w:tcPr>
            <w:tcW w:w="2268" w:type="dxa"/>
            <w:tcBorders>
              <w:top w:val="nil"/>
              <w:left w:val="nil"/>
              <w:bottom w:val="single" w:sz="4" w:space="0" w:color="auto"/>
              <w:right w:val="single" w:sz="4" w:space="0" w:color="auto"/>
            </w:tcBorders>
            <w:noWrap/>
            <w:vAlign w:val="center"/>
          </w:tcPr>
          <w:p w:rsidR="005743F8" w:rsidRPr="00E35A11" w:rsidRDefault="005743F8" w:rsidP="00883370">
            <w:pPr>
              <w:jc w:val="right"/>
              <w:rPr>
                <w:rFonts w:ascii="Times New Roman" w:hAnsi="Times New Roman"/>
                <w:sz w:val="24"/>
                <w:szCs w:val="24"/>
              </w:rPr>
            </w:pPr>
            <w:r w:rsidRPr="00E35A11">
              <w:rPr>
                <w:rFonts w:ascii="Times New Roman" w:hAnsi="Times New Roman"/>
                <w:sz w:val="24"/>
                <w:szCs w:val="24"/>
              </w:rPr>
              <w:t>76</w:t>
            </w:r>
          </w:p>
        </w:tc>
        <w:tc>
          <w:tcPr>
            <w:tcW w:w="2159" w:type="dxa"/>
            <w:tcBorders>
              <w:top w:val="nil"/>
              <w:left w:val="nil"/>
              <w:bottom w:val="single" w:sz="4" w:space="0" w:color="auto"/>
              <w:right w:val="single" w:sz="4" w:space="0" w:color="auto"/>
            </w:tcBorders>
            <w:noWrap/>
            <w:vAlign w:val="center"/>
          </w:tcPr>
          <w:p w:rsidR="005743F8" w:rsidRPr="00E35A11" w:rsidRDefault="005743F8" w:rsidP="00883370">
            <w:pPr>
              <w:jc w:val="right"/>
              <w:rPr>
                <w:rFonts w:ascii="Times New Roman" w:hAnsi="Times New Roman"/>
                <w:sz w:val="24"/>
                <w:szCs w:val="24"/>
              </w:rPr>
            </w:pPr>
            <w:r w:rsidRPr="00E35A11">
              <w:rPr>
                <w:rFonts w:ascii="Times New Roman" w:hAnsi="Times New Roman"/>
                <w:sz w:val="24"/>
                <w:szCs w:val="24"/>
              </w:rPr>
              <w:t>0,384</w:t>
            </w:r>
          </w:p>
        </w:tc>
      </w:tr>
      <w:tr w:rsidR="00071E91"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071E91" w:rsidRPr="00E35A11" w:rsidRDefault="00071E91" w:rsidP="00883370">
            <w:pPr>
              <w:jc w:val="center"/>
              <w:rPr>
                <w:rFonts w:ascii="Times New Roman" w:hAnsi="Times New Roman"/>
                <w:sz w:val="24"/>
                <w:szCs w:val="24"/>
              </w:rPr>
            </w:pPr>
            <w:r w:rsidRPr="00E35A11">
              <w:rPr>
                <w:rFonts w:ascii="Times New Roman" w:hAnsi="Times New Roman"/>
                <w:sz w:val="24"/>
                <w:szCs w:val="24"/>
              </w:rPr>
              <w:t>18</w:t>
            </w:r>
          </w:p>
        </w:tc>
        <w:tc>
          <w:tcPr>
            <w:tcW w:w="3084" w:type="dxa"/>
            <w:tcBorders>
              <w:top w:val="nil"/>
              <w:left w:val="nil"/>
              <w:bottom w:val="single" w:sz="4" w:space="0" w:color="auto"/>
              <w:right w:val="single" w:sz="4" w:space="0" w:color="auto"/>
            </w:tcBorders>
            <w:vAlign w:val="bottom"/>
          </w:tcPr>
          <w:p w:rsidR="00071E91" w:rsidRPr="00E35A11" w:rsidRDefault="00071E91" w:rsidP="00883370">
            <w:pPr>
              <w:rPr>
                <w:rFonts w:ascii="Times New Roman" w:hAnsi="Times New Roman"/>
                <w:sz w:val="24"/>
                <w:szCs w:val="24"/>
              </w:rPr>
            </w:pPr>
            <w:r w:rsidRPr="00E35A11">
              <w:rPr>
                <w:rFonts w:ascii="Times New Roman" w:hAnsi="Times New Roman"/>
                <w:sz w:val="24"/>
                <w:szCs w:val="24"/>
              </w:rPr>
              <w:t>Замай-Юрт</w:t>
            </w:r>
          </w:p>
        </w:tc>
        <w:tc>
          <w:tcPr>
            <w:tcW w:w="2268" w:type="dxa"/>
            <w:tcBorders>
              <w:top w:val="nil"/>
              <w:left w:val="nil"/>
              <w:bottom w:val="single" w:sz="4" w:space="0" w:color="auto"/>
              <w:right w:val="single" w:sz="4" w:space="0" w:color="auto"/>
            </w:tcBorders>
            <w:noWrap/>
            <w:vAlign w:val="center"/>
          </w:tcPr>
          <w:p w:rsidR="00071E91" w:rsidRPr="00E35A11" w:rsidRDefault="00071E91" w:rsidP="00883370">
            <w:pPr>
              <w:jc w:val="right"/>
              <w:rPr>
                <w:rFonts w:ascii="Times New Roman" w:hAnsi="Times New Roman"/>
                <w:sz w:val="24"/>
                <w:szCs w:val="24"/>
              </w:rPr>
            </w:pPr>
            <w:r w:rsidRPr="00E35A11">
              <w:rPr>
                <w:rFonts w:ascii="Times New Roman" w:hAnsi="Times New Roman"/>
                <w:sz w:val="24"/>
                <w:szCs w:val="24"/>
              </w:rPr>
              <w:t>89</w:t>
            </w:r>
          </w:p>
        </w:tc>
        <w:tc>
          <w:tcPr>
            <w:tcW w:w="2159" w:type="dxa"/>
            <w:tcBorders>
              <w:top w:val="nil"/>
              <w:left w:val="nil"/>
              <w:bottom w:val="single" w:sz="4" w:space="0" w:color="auto"/>
              <w:right w:val="single" w:sz="4" w:space="0" w:color="auto"/>
            </w:tcBorders>
            <w:noWrap/>
            <w:vAlign w:val="center"/>
          </w:tcPr>
          <w:p w:rsidR="00071E91" w:rsidRPr="00E35A11" w:rsidRDefault="00071E91" w:rsidP="00883370">
            <w:pPr>
              <w:jc w:val="right"/>
              <w:rPr>
                <w:rFonts w:ascii="Times New Roman" w:hAnsi="Times New Roman"/>
                <w:sz w:val="24"/>
                <w:szCs w:val="24"/>
              </w:rPr>
            </w:pPr>
            <w:r w:rsidRPr="00E35A11">
              <w:rPr>
                <w:rFonts w:ascii="Times New Roman" w:hAnsi="Times New Roman"/>
                <w:sz w:val="24"/>
                <w:szCs w:val="24"/>
              </w:rPr>
              <w:t>7,78</w:t>
            </w:r>
          </w:p>
        </w:tc>
      </w:tr>
      <w:tr w:rsidR="00071E91" w:rsidRPr="00E35A11" w:rsidTr="00813B58">
        <w:trPr>
          <w:trHeight w:val="539"/>
          <w:jc w:val="center"/>
        </w:trPr>
        <w:tc>
          <w:tcPr>
            <w:tcW w:w="488" w:type="dxa"/>
            <w:tcBorders>
              <w:top w:val="nil"/>
              <w:left w:val="single" w:sz="4" w:space="0" w:color="auto"/>
              <w:bottom w:val="single" w:sz="4" w:space="0" w:color="auto"/>
              <w:right w:val="single" w:sz="4" w:space="0" w:color="auto"/>
            </w:tcBorders>
            <w:noWrap/>
            <w:vAlign w:val="center"/>
          </w:tcPr>
          <w:p w:rsidR="00071E91" w:rsidRPr="00E35A11" w:rsidRDefault="00071E91" w:rsidP="00883370">
            <w:pPr>
              <w:jc w:val="center"/>
              <w:rPr>
                <w:rFonts w:ascii="Times New Roman" w:hAnsi="Times New Roman"/>
                <w:sz w:val="24"/>
                <w:szCs w:val="24"/>
              </w:rPr>
            </w:pPr>
            <w:r w:rsidRPr="00E35A11">
              <w:rPr>
                <w:rFonts w:ascii="Times New Roman" w:hAnsi="Times New Roman"/>
                <w:sz w:val="24"/>
                <w:szCs w:val="24"/>
              </w:rPr>
              <w:t>19</w:t>
            </w:r>
          </w:p>
        </w:tc>
        <w:tc>
          <w:tcPr>
            <w:tcW w:w="3084" w:type="dxa"/>
            <w:tcBorders>
              <w:top w:val="nil"/>
              <w:left w:val="nil"/>
              <w:bottom w:val="single" w:sz="4" w:space="0" w:color="auto"/>
              <w:right w:val="single" w:sz="4" w:space="0" w:color="auto"/>
            </w:tcBorders>
            <w:vAlign w:val="bottom"/>
          </w:tcPr>
          <w:p w:rsidR="00071E91" w:rsidRPr="00E35A11" w:rsidRDefault="00071E91" w:rsidP="00883370">
            <w:pPr>
              <w:rPr>
                <w:rFonts w:ascii="Times New Roman" w:hAnsi="Times New Roman"/>
                <w:sz w:val="24"/>
                <w:szCs w:val="24"/>
              </w:rPr>
            </w:pPr>
            <w:r w:rsidRPr="00E35A11">
              <w:rPr>
                <w:rFonts w:ascii="Times New Roman" w:hAnsi="Times New Roman"/>
                <w:sz w:val="24"/>
                <w:szCs w:val="24"/>
              </w:rPr>
              <w:t>Ножай-Юрт</w:t>
            </w:r>
          </w:p>
        </w:tc>
        <w:tc>
          <w:tcPr>
            <w:tcW w:w="2268" w:type="dxa"/>
            <w:tcBorders>
              <w:top w:val="nil"/>
              <w:left w:val="nil"/>
              <w:bottom w:val="single" w:sz="4" w:space="0" w:color="auto"/>
              <w:right w:val="single" w:sz="4" w:space="0" w:color="auto"/>
            </w:tcBorders>
            <w:noWrap/>
            <w:vAlign w:val="center"/>
          </w:tcPr>
          <w:p w:rsidR="00071E91" w:rsidRPr="00E35A11" w:rsidRDefault="00071E91" w:rsidP="00883370">
            <w:pPr>
              <w:jc w:val="right"/>
              <w:rPr>
                <w:rFonts w:ascii="Times New Roman" w:hAnsi="Times New Roman"/>
                <w:sz w:val="24"/>
                <w:szCs w:val="24"/>
              </w:rPr>
            </w:pPr>
            <w:r w:rsidRPr="00E35A11">
              <w:rPr>
                <w:rFonts w:ascii="Times New Roman" w:hAnsi="Times New Roman"/>
                <w:sz w:val="24"/>
                <w:szCs w:val="24"/>
              </w:rPr>
              <w:t>108,89,76</w:t>
            </w:r>
          </w:p>
        </w:tc>
        <w:tc>
          <w:tcPr>
            <w:tcW w:w="2159" w:type="dxa"/>
            <w:tcBorders>
              <w:top w:val="nil"/>
              <w:left w:val="nil"/>
              <w:bottom w:val="single" w:sz="4" w:space="0" w:color="auto"/>
              <w:right w:val="single" w:sz="4" w:space="0" w:color="auto"/>
            </w:tcBorders>
            <w:noWrap/>
            <w:vAlign w:val="center"/>
          </w:tcPr>
          <w:p w:rsidR="00071E91" w:rsidRPr="00E35A11" w:rsidRDefault="00071E91" w:rsidP="00883370">
            <w:pPr>
              <w:jc w:val="right"/>
              <w:rPr>
                <w:rFonts w:ascii="Times New Roman" w:hAnsi="Times New Roman"/>
                <w:sz w:val="24"/>
                <w:szCs w:val="24"/>
              </w:rPr>
            </w:pPr>
            <w:r w:rsidRPr="00E35A11">
              <w:rPr>
                <w:rFonts w:ascii="Times New Roman" w:hAnsi="Times New Roman"/>
                <w:sz w:val="24"/>
                <w:szCs w:val="24"/>
              </w:rPr>
              <w:t>4,98</w:t>
            </w:r>
          </w:p>
        </w:tc>
      </w:tr>
      <w:tr w:rsidR="005743F8" w:rsidRPr="00E35A11" w:rsidTr="00813B58">
        <w:trPr>
          <w:trHeight w:val="539"/>
          <w:jc w:val="center"/>
        </w:trPr>
        <w:tc>
          <w:tcPr>
            <w:tcW w:w="4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43F8" w:rsidRPr="00E35A11" w:rsidRDefault="005743F8" w:rsidP="00883370">
            <w:pPr>
              <w:jc w:val="center"/>
              <w:rPr>
                <w:rFonts w:ascii="Times New Roman" w:hAnsi="Times New Roman"/>
                <w:sz w:val="24"/>
                <w:szCs w:val="24"/>
              </w:rPr>
            </w:pPr>
            <w:r w:rsidRPr="00E35A11">
              <w:rPr>
                <w:rFonts w:ascii="Times New Roman" w:hAnsi="Times New Roman"/>
                <w:sz w:val="24"/>
                <w:szCs w:val="24"/>
              </w:rPr>
              <w:t> </w:t>
            </w:r>
          </w:p>
        </w:tc>
        <w:tc>
          <w:tcPr>
            <w:tcW w:w="3084" w:type="dxa"/>
            <w:tcBorders>
              <w:top w:val="single" w:sz="4" w:space="0" w:color="auto"/>
              <w:left w:val="nil"/>
              <w:bottom w:val="single" w:sz="4" w:space="0" w:color="auto"/>
              <w:right w:val="single" w:sz="4" w:space="0" w:color="auto"/>
            </w:tcBorders>
            <w:shd w:val="clear" w:color="auto" w:fill="FFFFFF"/>
            <w:vAlign w:val="center"/>
          </w:tcPr>
          <w:p w:rsidR="005743F8" w:rsidRPr="00E35A11" w:rsidRDefault="005743F8" w:rsidP="00883370">
            <w:pPr>
              <w:rPr>
                <w:rFonts w:ascii="Times New Roman" w:hAnsi="Times New Roman"/>
                <w:sz w:val="24"/>
                <w:szCs w:val="24"/>
              </w:rPr>
            </w:pPr>
            <w:r w:rsidRPr="00E35A11">
              <w:rPr>
                <w:rFonts w:ascii="Times New Roman" w:hAnsi="Times New Roman"/>
                <w:b/>
                <w:bCs/>
                <w:sz w:val="24"/>
                <w:szCs w:val="24"/>
              </w:rPr>
              <w:t xml:space="preserve">Итого </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5743F8" w:rsidRPr="00E35A11" w:rsidRDefault="005743F8" w:rsidP="00883370">
            <w:pPr>
              <w:jc w:val="right"/>
              <w:rPr>
                <w:rFonts w:ascii="Times New Roman" w:hAnsi="Times New Roman"/>
                <w:sz w:val="24"/>
                <w:szCs w:val="24"/>
              </w:rPr>
            </w:pPr>
          </w:p>
        </w:tc>
        <w:tc>
          <w:tcPr>
            <w:tcW w:w="2159" w:type="dxa"/>
            <w:tcBorders>
              <w:top w:val="single" w:sz="4" w:space="0" w:color="auto"/>
              <w:left w:val="nil"/>
              <w:bottom w:val="single" w:sz="4" w:space="0" w:color="auto"/>
              <w:right w:val="single" w:sz="4" w:space="0" w:color="auto"/>
            </w:tcBorders>
            <w:shd w:val="clear" w:color="auto" w:fill="FFFFFF"/>
            <w:noWrap/>
            <w:vAlign w:val="center"/>
          </w:tcPr>
          <w:p w:rsidR="005743F8" w:rsidRPr="00E35A11" w:rsidRDefault="00071E91" w:rsidP="00883370">
            <w:pPr>
              <w:jc w:val="right"/>
              <w:rPr>
                <w:rFonts w:ascii="Times New Roman" w:hAnsi="Times New Roman"/>
                <w:sz w:val="24"/>
                <w:szCs w:val="24"/>
              </w:rPr>
            </w:pPr>
            <w:r w:rsidRPr="00E35A11">
              <w:rPr>
                <w:rFonts w:ascii="Times New Roman" w:hAnsi="Times New Roman"/>
                <w:b/>
                <w:bCs/>
                <w:sz w:val="24"/>
                <w:szCs w:val="24"/>
              </w:rPr>
              <w:t>40.018</w:t>
            </w:r>
          </w:p>
        </w:tc>
      </w:tr>
    </w:tbl>
    <w:p w:rsidR="00880537" w:rsidRPr="00E35A11" w:rsidRDefault="00880537" w:rsidP="00880537">
      <w:pPr>
        <w:pStyle w:val="ae"/>
        <w:autoSpaceDE w:val="0"/>
        <w:autoSpaceDN w:val="0"/>
        <w:adjustRightInd w:val="0"/>
        <w:spacing w:line="240" w:lineRule="auto"/>
        <w:rPr>
          <w:rFonts w:ascii="Times New Roman" w:hAnsi="Times New Roman"/>
          <w:b/>
          <w:bCs/>
          <w:sz w:val="28"/>
          <w:szCs w:val="28"/>
        </w:rPr>
      </w:pPr>
    </w:p>
    <w:p w:rsidR="00C77D65" w:rsidRPr="00E35A11" w:rsidRDefault="00C77D65" w:rsidP="00880537">
      <w:pPr>
        <w:pStyle w:val="ae"/>
        <w:autoSpaceDE w:val="0"/>
        <w:autoSpaceDN w:val="0"/>
        <w:adjustRightInd w:val="0"/>
        <w:spacing w:line="240" w:lineRule="auto"/>
        <w:rPr>
          <w:rFonts w:ascii="Times New Roman" w:hAnsi="Times New Roman"/>
          <w:b/>
          <w:bCs/>
          <w:sz w:val="28"/>
          <w:szCs w:val="28"/>
        </w:rPr>
      </w:pPr>
    </w:p>
    <w:p w:rsidR="00880537" w:rsidRPr="00E35A11" w:rsidRDefault="00880537" w:rsidP="00880537">
      <w:pPr>
        <w:pStyle w:val="ae"/>
        <w:numPr>
          <w:ilvl w:val="1"/>
          <w:numId w:val="28"/>
        </w:num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sz w:val="28"/>
          <w:szCs w:val="28"/>
        </w:rPr>
        <w:t xml:space="preserve">Сунженский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Сунженский район Чеченской Республики находится на западе Чечни и граничит на севере - с Надтеречным районом, на юге и востоке - с Ачхой-Мартановским районом, а на западе - с Республикой Ингушетия. Сунженский район образован в 1920 году. До 1929 года он назывался Сунженским казачьим округом. В 1929 году Сунженский казачий округ вошел в состав Чеченского </w:t>
      </w:r>
      <w:r w:rsidRPr="00E35A11">
        <w:rPr>
          <w:rFonts w:ascii="Times New Roman" w:hAnsi="Times New Roman"/>
          <w:sz w:val="28"/>
          <w:szCs w:val="28"/>
        </w:rPr>
        <w:lastRenderedPageBreak/>
        <w:t>Автономного образования. В 1934 году после создания Чечено-Ингушской Автономной Республики Сунженский казачий округ был переименован в один из районов Чечено-Ингушской республики.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Территория района составляет 424,7 кв. км.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Районный центр - с. Серноводск.</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r w:rsidRPr="00E35A11">
        <w:rPr>
          <w:rFonts w:ascii="Times New Roman" w:hAnsi="Times New Roman"/>
          <w:b/>
          <w:bCs/>
          <w:sz w:val="28"/>
          <w:szCs w:val="28"/>
        </w:rPr>
        <w:t>Газификация</w:t>
      </w: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Трассировка межпоселковых газопроводов осуществлялась на электронной картографической основе масштаба 1:200 000 (в 1 см 2 км). Приложение А.</w:t>
      </w:r>
    </w:p>
    <w:p w:rsidR="00880537" w:rsidRPr="00E35A11" w:rsidRDefault="00880537" w:rsidP="00880537">
      <w:pPr>
        <w:autoSpaceDE w:val="0"/>
        <w:autoSpaceDN w:val="0"/>
        <w:adjustRightInd w:val="0"/>
        <w:spacing w:line="240" w:lineRule="auto"/>
        <w:ind w:firstLine="709"/>
        <w:rPr>
          <w:rFonts w:ascii="Times New Roman" w:hAnsi="Times New Roman"/>
          <w:b/>
          <w:bCs/>
          <w:sz w:val="28"/>
          <w:szCs w:val="28"/>
        </w:rPr>
      </w:pPr>
      <w:r w:rsidRPr="00E35A11">
        <w:rPr>
          <w:rFonts w:ascii="Times New Roman" w:hAnsi="Times New Roman"/>
          <w:bCs/>
          <w:sz w:val="28"/>
          <w:szCs w:val="28"/>
        </w:rPr>
        <w:t>Гидравлический расчет схемы газоснабжения.</w:t>
      </w:r>
      <w:r w:rsidRPr="00E35A11">
        <w:rPr>
          <w:rFonts w:ascii="Times New Roman" w:hAnsi="Times New Roman"/>
          <w:b/>
          <w:bCs/>
          <w:sz w:val="28"/>
          <w:szCs w:val="28"/>
        </w:rPr>
        <w:t xml:space="preserve"> </w:t>
      </w:r>
      <w:r w:rsidRPr="00E35A11">
        <w:rPr>
          <w:rFonts w:ascii="Times New Roman" w:hAnsi="Times New Roman"/>
          <w:bCs/>
          <w:sz w:val="28"/>
          <w:szCs w:val="28"/>
        </w:rPr>
        <w:t>Приложение Б.</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 xml:space="preserve">Расчетное потребление газа представлено в таблице 26.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ходе реализации Программы планируется реконструировать </w:t>
      </w:r>
      <w:r w:rsidR="00DC58F6" w:rsidRPr="00E35A11">
        <w:rPr>
          <w:rFonts w:ascii="Times New Roman" w:hAnsi="Times New Roman"/>
          <w:b/>
          <w:bCs/>
          <w:iCs/>
          <w:sz w:val="24"/>
          <w:szCs w:val="24"/>
        </w:rPr>
        <w:tab/>
      </w:r>
      <w:r w:rsidR="00DC58F6" w:rsidRPr="00E35A11">
        <w:rPr>
          <w:rFonts w:ascii="Times New Roman" w:hAnsi="Times New Roman"/>
          <w:b/>
          <w:bCs/>
          <w:iCs/>
          <w:sz w:val="24"/>
          <w:szCs w:val="24"/>
        </w:rPr>
        <w:tab/>
      </w:r>
      <w:r w:rsidR="00DC58F6" w:rsidRPr="00E35A11">
        <w:rPr>
          <w:rFonts w:ascii="Times New Roman" w:hAnsi="Times New Roman"/>
          <w:b/>
          <w:bCs/>
          <w:iCs/>
          <w:sz w:val="28"/>
          <w:szCs w:val="28"/>
        </w:rPr>
        <w:t>94,769</w:t>
      </w:r>
      <w:r w:rsidRPr="00E35A11">
        <w:rPr>
          <w:rFonts w:ascii="Times New Roman" w:hAnsi="Times New Roman"/>
          <w:sz w:val="28"/>
          <w:szCs w:val="28"/>
        </w:rPr>
        <w:t xml:space="preserve"> км. внутрипоселковых газопроводов, построить </w:t>
      </w:r>
      <w:r w:rsidR="00DC58F6" w:rsidRPr="00E35A11">
        <w:rPr>
          <w:rFonts w:ascii="Times New Roman" w:hAnsi="Times New Roman"/>
          <w:b/>
          <w:sz w:val="28"/>
          <w:szCs w:val="28"/>
        </w:rPr>
        <w:t>36,165</w:t>
      </w:r>
      <w:r w:rsidRPr="00E35A11">
        <w:rPr>
          <w:rFonts w:ascii="Times New Roman" w:hAnsi="Times New Roman"/>
          <w:sz w:val="28"/>
          <w:szCs w:val="28"/>
        </w:rPr>
        <w:t xml:space="preserve"> км. газопроводов (таблица 27-28). На этапе рабочего проектирования, трассы и протяженности подлежат уточнению.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pStyle w:val="af8"/>
        <w:keepNext/>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26. Расчетное потребление газа населенного пунктами Сунженского района</w:t>
      </w:r>
    </w:p>
    <w:tbl>
      <w:tblPr>
        <w:tblW w:w="6692" w:type="dxa"/>
        <w:jc w:val="center"/>
        <w:tblLayout w:type="fixed"/>
        <w:tblLook w:val="0000" w:firstRow="0" w:lastRow="0" w:firstColumn="0" w:lastColumn="0" w:noHBand="0" w:noVBand="0"/>
      </w:tblPr>
      <w:tblGrid>
        <w:gridCol w:w="1295"/>
        <w:gridCol w:w="3078"/>
        <w:gridCol w:w="2319"/>
      </w:tblGrid>
      <w:tr w:rsidR="00880537" w:rsidRPr="00E35A11" w:rsidTr="00813B58">
        <w:trPr>
          <w:trHeight w:val="539"/>
          <w:tblHeader/>
          <w:jc w:val="center"/>
        </w:trPr>
        <w:tc>
          <w:tcPr>
            <w:tcW w:w="129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7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2319"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13B58">
        <w:trPr>
          <w:trHeight w:val="539"/>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78" w:type="dxa"/>
            <w:tcBorders>
              <w:top w:val="single" w:sz="4" w:space="0" w:color="auto"/>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ст. Ассиновская </w:t>
            </w:r>
          </w:p>
        </w:tc>
        <w:tc>
          <w:tcPr>
            <w:tcW w:w="2319" w:type="dxa"/>
            <w:tcBorders>
              <w:top w:val="single" w:sz="4" w:space="0" w:color="auto"/>
              <w:left w:val="nil"/>
              <w:bottom w:val="single" w:sz="4" w:space="0" w:color="auto"/>
              <w:right w:val="single" w:sz="4" w:space="0" w:color="auto"/>
            </w:tcBorders>
            <w:vAlign w:val="bottom"/>
          </w:tcPr>
          <w:p w:rsidR="00880537" w:rsidRPr="00E35A11" w:rsidRDefault="00D51CF4" w:rsidP="00D51CF4">
            <w:pPr>
              <w:autoSpaceDE w:val="0"/>
              <w:autoSpaceDN w:val="0"/>
              <w:adjustRightInd w:val="0"/>
              <w:spacing w:line="240" w:lineRule="auto"/>
              <w:jc w:val="right"/>
              <w:rPr>
                <w:rFonts w:ascii="Times New Roman" w:hAnsi="Times New Roman"/>
                <w:sz w:val="20"/>
                <w:szCs w:val="20"/>
              </w:rPr>
            </w:pPr>
            <w:r w:rsidRPr="00E35A11">
              <w:rPr>
                <w:rFonts w:ascii="Times New Roman" w:hAnsi="Times New Roman"/>
                <w:sz w:val="24"/>
                <w:szCs w:val="24"/>
              </w:rPr>
              <w:t>8928</w:t>
            </w:r>
            <w:r w:rsidR="00880537" w:rsidRPr="00E35A11">
              <w:rPr>
                <w:rFonts w:ascii="Times New Roman" w:hAnsi="Times New Roman"/>
                <w:sz w:val="24"/>
                <w:szCs w:val="24"/>
              </w:rPr>
              <w:t>,</w:t>
            </w:r>
            <w:r w:rsidRPr="00E35A11">
              <w:rPr>
                <w:rFonts w:ascii="Times New Roman" w:hAnsi="Times New Roman"/>
                <w:sz w:val="24"/>
                <w:szCs w:val="24"/>
              </w:rPr>
              <w:t>09</w:t>
            </w:r>
          </w:p>
        </w:tc>
      </w:tr>
      <w:tr w:rsidR="00880537" w:rsidRPr="00E35A11" w:rsidTr="00813B58">
        <w:trPr>
          <w:trHeight w:val="539"/>
          <w:jc w:val="center"/>
        </w:trPr>
        <w:tc>
          <w:tcPr>
            <w:tcW w:w="129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78"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Серноводская</w:t>
            </w:r>
          </w:p>
        </w:tc>
        <w:tc>
          <w:tcPr>
            <w:tcW w:w="2319" w:type="dxa"/>
            <w:tcBorders>
              <w:top w:val="nil"/>
              <w:left w:val="nil"/>
              <w:bottom w:val="single" w:sz="4" w:space="0" w:color="auto"/>
              <w:right w:val="single" w:sz="4" w:space="0" w:color="auto"/>
            </w:tcBorders>
            <w:vAlign w:val="bottom"/>
          </w:tcPr>
          <w:p w:rsidR="00880537" w:rsidRPr="00E35A11" w:rsidRDefault="00D51CF4" w:rsidP="00D51CF4">
            <w:pPr>
              <w:autoSpaceDE w:val="0"/>
              <w:autoSpaceDN w:val="0"/>
              <w:adjustRightInd w:val="0"/>
              <w:spacing w:line="240" w:lineRule="auto"/>
              <w:jc w:val="right"/>
              <w:rPr>
                <w:rFonts w:ascii="Times New Roman" w:hAnsi="Times New Roman"/>
                <w:sz w:val="20"/>
                <w:szCs w:val="20"/>
              </w:rPr>
            </w:pPr>
            <w:r w:rsidRPr="00E35A11">
              <w:rPr>
                <w:rFonts w:ascii="Times New Roman" w:hAnsi="Times New Roman"/>
                <w:sz w:val="24"/>
                <w:szCs w:val="24"/>
              </w:rPr>
              <w:t>17597</w:t>
            </w:r>
            <w:r w:rsidR="00880537" w:rsidRPr="00E35A11">
              <w:rPr>
                <w:rFonts w:ascii="Times New Roman" w:hAnsi="Times New Roman"/>
                <w:sz w:val="24"/>
                <w:szCs w:val="24"/>
              </w:rPr>
              <w:t>,</w:t>
            </w:r>
            <w:r w:rsidRPr="00E35A11">
              <w:rPr>
                <w:rFonts w:ascii="Times New Roman" w:hAnsi="Times New Roman"/>
                <w:sz w:val="24"/>
                <w:szCs w:val="24"/>
              </w:rPr>
              <w:t>85</w:t>
            </w:r>
          </w:p>
        </w:tc>
      </w:tr>
      <w:tr w:rsidR="00880537" w:rsidRPr="00E35A11" w:rsidTr="00813B58">
        <w:trPr>
          <w:trHeight w:val="539"/>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3078" w:type="dxa"/>
            <w:tcBorders>
              <w:top w:val="single" w:sz="4" w:space="0" w:color="auto"/>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2319" w:type="dxa"/>
            <w:tcBorders>
              <w:top w:val="single" w:sz="4" w:space="0" w:color="auto"/>
              <w:left w:val="nil"/>
              <w:bottom w:val="single" w:sz="4" w:space="0" w:color="auto"/>
              <w:right w:val="single" w:sz="4" w:space="0" w:color="auto"/>
            </w:tcBorders>
            <w:vAlign w:val="center"/>
          </w:tcPr>
          <w:p w:rsidR="00880537" w:rsidRPr="00E35A11" w:rsidRDefault="00880537" w:rsidP="00D51CF4">
            <w:pPr>
              <w:autoSpaceDE w:val="0"/>
              <w:autoSpaceDN w:val="0"/>
              <w:adjustRightInd w:val="0"/>
              <w:spacing w:line="240" w:lineRule="auto"/>
              <w:jc w:val="right"/>
              <w:rPr>
                <w:rFonts w:ascii="Times New Roman" w:hAnsi="Times New Roman"/>
                <w:sz w:val="20"/>
                <w:szCs w:val="20"/>
              </w:rPr>
            </w:pPr>
            <w:r w:rsidRPr="00E35A11">
              <w:rPr>
                <w:rFonts w:ascii="Times New Roman" w:hAnsi="Times New Roman"/>
                <w:b/>
                <w:bCs/>
                <w:sz w:val="24"/>
                <w:szCs w:val="24"/>
              </w:rPr>
              <w:t>2</w:t>
            </w:r>
            <w:r w:rsidR="00D51CF4" w:rsidRPr="00E35A11">
              <w:rPr>
                <w:rFonts w:ascii="Times New Roman" w:hAnsi="Times New Roman"/>
                <w:b/>
                <w:bCs/>
                <w:sz w:val="24"/>
                <w:szCs w:val="24"/>
              </w:rPr>
              <w:t>6525</w:t>
            </w:r>
            <w:r w:rsidRPr="00E35A11">
              <w:rPr>
                <w:rFonts w:ascii="Times New Roman" w:hAnsi="Times New Roman"/>
                <w:b/>
                <w:bCs/>
                <w:sz w:val="24"/>
                <w:szCs w:val="24"/>
              </w:rPr>
              <w:t>,</w:t>
            </w:r>
            <w:r w:rsidR="00D51CF4" w:rsidRPr="00E35A11">
              <w:rPr>
                <w:rFonts w:ascii="Times New Roman" w:hAnsi="Times New Roman"/>
                <w:b/>
                <w:bCs/>
                <w:sz w:val="24"/>
                <w:szCs w:val="24"/>
              </w:rPr>
              <w:t>94</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27. Объекты реконструкции Сунженского района</w:t>
      </w:r>
    </w:p>
    <w:tbl>
      <w:tblPr>
        <w:tblW w:w="0" w:type="auto"/>
        <w:tblInd w:w="-38" w:type="dxa"/>
        <w:tblLayout w:type="fixed"/>
        <w:tblCellMar>
          <w:left w:w="30" w:type="dxa"/>
          <w:right w:w="30" w:type="dxa"/>
        </w:tblCellMar>
        <w:tblLook w:val="0000" w:firstRow="0" w:lastRow="0" w:firstColumn="0" w:lastColumn="0" w:noHBand="0" w:noVBand="0"/>
      </w:tblPr>
      <w:tblGrid>
        <w:gridCol w:w="5071"/>
        <w:gridCol w:w="1539"/>
        <w:gridCol w:w="1538"/>
        <w:gridCol w:w="1538"/>
      </w:tblGrid>
      <w:tr w:rsidR="00550899" w:rsidRPr="00E35A11" w:rsidTr="00BA7511">
        <w:trPr>
          <w:trHeight w:val="247"/>
        </w:trPr>
        <w:tc>
          <w:tcPr>
            <w:tcW w:w="5071" w:type="dxa"/>
            <w:tcBorders>
              <w:top w:val="single" w:sz="6" w:space="0" w:color="auto"/>
              <w:left w:val="single" w:sz="6" w:space="0" w:color="auto"/>
              <w:bottom w:val="nil"/>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Реконструкция</w:t>
            </w:r>
          </w:p>
        </w:tc>
        <w:tc>
          <w:tcPr>
            <w:tcW w:w="3077" w:type="dxa"/>
            <w:gridSpan w:val="2"/>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Газопровод (км.)</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 xml:space="preserve">Всего (км.) </w:t>
            </w:r>
          </w:p>
        </w:tc>
      </w:tr>
      <w:tr w:rsidR="00550899" w:rsidRPr="00E35A11" w:rsidTr="00BA7511">
        <w:trPr>
          <w:trHeight w:val="247"/>
        </w:trPr>
        <w:tc>
          <w:tcPr>
            <w:tcW w:w="5071" w:type="dxa"/>
            <w:tcBorders>
              <w:top w:val="nil"/>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b/>
                <w:bCs/>
                <w:sz w:val="24"/>
                <w:szCs w:val="24"/>
              </w:rPr>
            </w:pPr>
          </w:p>
        </w:tc>
        <w:tc>
          <w:tcPr>
            <w:tcW w:w="1539"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надземный</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b/>
                <w:bCs/>
                <w:sz w:val="24"/>
                <w:szCs w:val="24"/>
              </w:rPr>
            </w:pPr>
            <w:r w:rsidRPr="00E35A11">
              <w:rPr>
                <w:rFonts w:ascii="Times New Roman" w:hAnsi="Times New Roman"/>
                <w:b/>
                <w:bCs/>
                <w:sz w:val="24"/>
                <w:szCs w:val="24"/>
              </w:rPr>
              <w:t>подземный</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b/>
                <w:bCs/>
                <w:sz w:val="24"/>
                <w:szCs w:val="24"/>
              </w:rPr>
            </w:pPr>
          </w:p>
        </w:tc>
      </w:tr>
      <w:tr w:rsidR="00550899"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2020 год </w:t>
            </w:r>
          </w:p>
        </w:tc>
        <w:tc>
          <w:tcPr>
            <w:tcW w:w="1539"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3,627</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15.776</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19,403</w:t>
            </w:r>
          </w:p>
        </w:tc>
      </w:tr>
      <w:tr w:rsidR="00550899"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2021 год </w:t>
            </w:r>
          </w:p>
        </w:tc>
        <w:tc>
          <w:tcPr>
            <w:tcW w:w="1539"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4.888</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4.888</w:t>
            </w:r>
          </w:p>
        </w:tc>
      </w:tr>
      <w:tr w:rsidR="00550899"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2022 год </w:t>
            </w:r>
          </w:p>
        </w:tc>
        <w:tc>
          <w:tcPr>
            <w:tcW w:w="1539"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2.975</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2.975</w:t>
            </w:r>
          </w:p>
        </w:tc>
      </w:tr>
      <w:tr w:rsidR="00550899"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2023 год </w:t>
            </w:r>
          </w:p>
        </w:tc>
        <w:tc>
          <w:tcPr>
            <w:tcW w:w="1539"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67,503</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67.503</w:t>
            </w:r>
          </w:p>
        </w:tc>
      </w:tr>
      <w:tr w:rsidR="00550899" w:rsidRPr="00E35A11" w:rsidTr="00BA7511">
        <w:trPr>
          <w:trHeight w:val="247"/>
        </w:trPr>
        <w:tc>
          <w:tcPr>
            <w:tcW w:w="5071"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 xml:space="preserve">2024 год </w:t>
            </w:r>
          </w:p>
        </w:tc>
        <w:tc>
          <w:tcPr>
            <w:tcW w:w="1539"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0</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0</w:t>
            </w:r>
          </w:p>
        </w:tc>
      </w:tr>
      <w:tr w:rsidR="00550899" w:rsidRPr="00E35A11" w:rsidTr="00BA7511">
        <w:trPr>
          <w:trHeight w:val="259"/>
        </w:trPr>
        <w:tc>
          <w:tcPr>
            <w:tcW w:w="5071"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rPr>
                <w:rFonts w:ascii="Times New Roman" w:hAnsi="Times New Roman"/>
                <w:b/>
                <w:bCs/>
                <w:sz w:val="24"/>
                <w:szCs w:val="24"/>
              </w:rPr>
            </w:pPr>
            <w:r w:rsidRPr="00E35A11">
              <w:rPr>
                <w:rFonts w:ascii="Times New Roman" w:hAnsi="Times New Roman"/>
                <w:b/>
                <w:bCs/>
                <w:sz w:val="24"/>
                <w:szCs w:val="24"/>
              </w:rPr>
              <w:t>Итого</w:t>
            </w:r>
          </w:p>
        </w:tc>
        <w:tc>
          <w:tcPr>
            <w:tcW w:w="1539"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b/>
                <w:bCs/>
                <w:iCs/>
                <w:sz w:val="24"/>
                <w:szCs w:val="24"/>
              </w:rPr>
            </w:pPr>
            <w:r w:rsidRPr="00E35A11">
              <w:rPr>
                <w:rFonts w:ascii="Times New Roman" w:hAnsi="Times New Roman"/>
                <w:b/>
                <w:bCs/>
                <w:iCs/>
                <w:sz w:val="24"/>
                <w:szCs w:val="24"/>
              </w:rPr>
              <w:t>78,993</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550899" w:rsidP="00BA7511">
            <w:pPr>
              <w:autoSpaceDE w:val="0"/>
              <w:autoSpaceDN w:val="0"/>
              <w:adjustRightInd w:val="0"/>
              <w:spacing w:line="240" w:lineRule="auto"/>
              <w:jc w:val="center"/>
              <w:rPr>
                <w:rFonts w:ascii="Times New Roman" w:hAnsi="Times New Roman"/>
                <w:b/>
                <w:bCs/>
                <w:iCs/>
                <w:sz w:val="24"/>
                <w:szCs w:val="24"/>
              </w:rPr>
            </w:pPr>
            <w:r w:rsidRPr="00E35A11">
              <w:rPr>
                <w:rFonts w:ascii="Times New Roman" w:hAnsi="Times New Roman"/>
                <w:b/>
                <w:bCs/>
                <w:iCs/>
                <w:sz w:val="24"/>
                <w:szCs w:val="24"/>
              </w:rPr>
              <w:t>15,776</w:t>
            </w:r>
          </w:p>
        </w:tc>
        <w:tc>
          <w:tcPr>
            <w:tcW w:w="1538" w:type="dxa"/>
            <w:tcBorders>
              <w:top w:val="single" w:sz="6" w:space="0" w:color="auto"/>
              <w:left w:val="single" w:sz="6" w:space="0" w:color="auto"/>
              <w:bottom w:val="single" w:sz="6" w:space="0" w:color="auto"/>
              <w:right w:val="single" w:sz="6" w:space="0" w:color="auto"/>
            </w:tcBorders>
          </w:tcPr>
          <w:p w:rsidR="00550899" w:rsidRPr="00E35A11" w:rsidRDefault="00DC58F6" w:rsidP="00DC58F6">
            <w:pPr>
              <w:tabs>
                <w:tab w:val="left" w:pos="396"/>
                <w:tab w:val="center" w:pos="739"/>
              </w:tabs>
              <w:autoSpaceDE w:val="0"/>
              <w:autoSpaceDN w:val="0"/>
              <w:adjustRightInd w:val="0"/>
              <w:spacing w:line="240" w:lineRule="auto"/>
              <w:jc w:val="left"/>
              <w:rPr>
                <w:rFonts w:ascii="Times New Roman" w:hAnsi="Times New Roman"/>
                <w:b/>
                <w:bCs/>
                <w:iCs/>
                <w:sz w:val="24"/>
                <w:szCs w:val="24"/>
              </w:rPr>
            </w:pPr>
            <w:r w:rsidRPr="00E35A11">
              <w:rPr>
                <w:rFonts w:ascii="Times New Roman" w:hAnsi="Times New Roman"/>
                <w:b/>
                <w:bCs/>
                <w:iCs/>
                <w:sz w:val="24"/>
                <w:szCs w:val="24"/>
              </w:rPr>
              <w:tab/>
            </w:r>
            <w:r w:rsidRPr="00E35A11">
              <w:rPr>
                <w:rFonts w:ascii="Times New Roman" w:hAnsi="Times New Roman"/>
                <w:b/>
                <w:bCs/>
                <w:iCs/>
                <w:sz w:val="24"/>
                <w:szCs w:val="24"/>
              </w:rPr>
              <w:tab/>
            </w:r>
            <w:r w:rsidR="00550899" w:rsidRPr="00E35A11">
              <w:rPr>
                <w:rFonts w:ascii="Times New Roman" w:hAnsi="Times New Roman"/>
                <w:b/>
                <w:bCs/>
                <w:iCs/>
                <w:sz w:val="24"/>
                <w:szCs w:val="24"/>
              </w:rPr>
              <w:t>94,769</w:t>
            </w:r>
          </w:p>
        </w:tc>
      </w:tr>
    </w:tbl>
    <w:p w:rsidR="00880537" w:rsidRPr="00E35A11" w:rsidRDefault="00880537" w:rsidP="00880537">
      <w:pPr>
        <w:pStyle w:val="ae"/>
        <w:autoSpaceDE w:val="0"/>
        <w:autoSpaceDN w:val="0"/>
        <w:adjustRightInd w:val="0"/>
        <w:spacing w:line="240" w:lineRule="auto"/>
        <w:ind w:left="0"/>
        <w:rPr>
          <w:rFonts w:ascii="Times New Roman" w:hAnsi="Times New Roman"/>
          <w:b/>
          <w:bCs/>
          <w:sz w:val="28"/>
          <w:szCs w:val="28"/>
        </w:rPr>
      </w:pPr>
    </w:p>
    <w:p w:rsidR="00880537" w:rsidRPr="00E35A11" w:rsidRDefault="00880537" w:rsidP="00880537">
      <w:pPr>
        <w:pStyle w:val="af8"/>
        <w:keepNext/>
        <w:jc w:val="center"/>
        <w:rPr>
          <w:color w:val="auto"/>
        </w:rPr>
      </w:pPr>
      <w:r w:rsidRPr="00E35A11">
        <w:rPr>
          <w:rFonts w:ascii="Times New Roman" w:hAnsi="Times New Roman"/>
          <w:color w:val="auto"/>
          <w:sz w:val="28"/>
          <w:szCs w:val="28"/>
        </w:rPr>
        <w:t>Таблица 28. Объекты нового строительства Сунженского района</w:t>
      </w:r>
    </w:p>
    <w:tbl>
      <w:tblPr>
        <w:tblW w:w="8448" w:type="dxa"/>
        <w:jc w:val="center"/>
        <w:tblLayout w:type="fixed"/>
        <w:tblLook w:val="0000" w:firstRow="0" w:lastRow="0" w:firstColumn="0" w:lastColumn="0" w:noHBand="0" w:noVBand="0"/>
      </w:tblPr>
      <w:tblGrid>
        <w:gridCol w:w="885"/>
        <w:gridCol w:w="3084"/>
        <w:gridCol w:w="2268"/>
        <w:gridCol w:w="2211"/>
      </w:tblGrid>
      <w:tr w:rsidR="00880537" w:rsidRPr="00E35A11" w:rsidTr="00883370">
        <w:trPr>
          <w:trHeight w:val="539"/>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211"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shd w:val="clear" w:color="auto" w:fill="FFFFFF"/>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ст. Ассиновская </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w:t>
            </w:r>
          </w:p>
        </w:tc>
        <w:tc>
          <w:tcPr>
            <w:tcW w:w="2211"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2A356B" w:rsidP="00883370">
            <w:pPr>
              <w:jc w:val="right"/>
              <w:rPr>
                <w:rFonts w:ascii="Times New Roman" w:hAnsi="Times New Roman"/>
                <w:sz w:val="24"/>
                <w:szCs w:val="24"/>
              </w:rPr>
            </w:pPr>
            <w:r w:rsidRPr="00E35A11">
              <w:rPr>
                <w:rFonts w:ascii="Times New Roman" w:hAnsi="Times New Roman"/>
                <w:sz w:val="24"/>
                <w:szCs w:val="24"/>
              </w:rPr>
              <w:t>18,260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Серноводская</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single" w:sz="4" w:space="0" w:color="auto"/>
              <w:right w:val="single" w:sz="4" w:space="0" w:color="auto"/>
            </w:tcBorders>
            <w:noWrap/>
            <w:vAlign w:val="center"/>
          </w:tcPr>
          <w:p w:rsidR="00880537" w:rsidRPr="00E35A11" w:rsidRDefault="002A356B" w:rsidP="00883370">
            <w:pPr>
              <w:jc w:val="right"/>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7,9</w:t>
            </w:r>
            <w:r w:rsidRPr="00E35A11">
              <w:rPr>
                <w:rFonts w:ascii="Times New Roman" w:hAnsi="Times New Roman"/>
                <w:sz w:val="24"/>
                <w:szCs w:val="24"/>
              </w:rPr>
              <w:t>05</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3084" w:type="dxa"/>
            <w:tcBorders>
              <w:top w:val="single" w:sz="4" w:space="0" w:color="auto"/>
              <w:left w:val="nil"/>
              <w:bottom w:val="single" w:sz="4" w:space="0" w:color="auto"/>
              <w:right w:val="single" w:sz="4" w:space="0" w:color="auto"/>
            </w:tcBorders>
            <w:shd w:val="clear" w:color="auto" w:fill="FFFFFF"/>
            <w:vAlign w:val="bottom"/>
          </w:tcPr>
          <w:p w:rsidR="00880537" w:rsidRPr="00E35A11" w:rsidRDefault="00880537" w:rsidP="00883370">
            <w:pPr>
              <w:rPr>
                <w:rFonts w:ascii="Times New Roman" w:hAnsi="Times New Roman"/>
                <w:sz w:val="24"/>
                <w:szCs w:val="24"/>
              </w:rPr>
            </w:pPr>
            <w:r w:rsidRPr="00E35A11">
              <w:rPr>
                <w:rFonts w:ascii="Times New Roman" w:hAnsi="Times New Roman"/>
                <w:b/>
                <w:bCs/>
                <w:sz w:val="24"/>
                <w:szCs w:val="24"/>
              </w:rPr>
              <w:t xml:space="preserve">Итого </w:t>
            </w:r>
          </w:p>
        </w:tc>
        <w:tc>
          <w:tcPr>
            <w:tcW w:w="2268" w:type="dxa"/>
            <w:tcBorders>
              <w:top w:val="single" w:sz="4" w:space="0" w:color="auto"/>
              <w:left w:val="nil"/>
              <w:bottom w:val="single" w:sz="4" w:space="0" w:color="auto"/>
              <w:right w:val="single" w:sz="4" w:space="0" w:color="auto"/>
            </w:tcBorders>
            <w:shd w:val="clear" w:color="auto" w:fill="FFFFFF"/>
            <w:vAlign w:val="bottom"/>
          </w:tcPr>
          <w:p w:rsidR="00880537" w:rsidRPr="00E35A11" w:rsidRDefault="00880537" w:rsidP="00883370">
            <w:pPr>
              <w:rPr>
                <w:rFonts w:ascii="Times New Roman" w:hAnsi="Times New Roman"/>
                <w:sz w:val="24"/>
                <w:szCs w:val="24"/>
              </w:rPr>
            </w:pPr>
          </w:p>
        </w:tc>
        <w:tc>
          <w:tcPr>
            <w:tcW w:w="2211"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2A356B" w:rsidP="00883370">
            <w:pPr>
              <w:jc w:val="right"/>
              <w:rPr>
                <w:rFonts w:ascii="Times New Roman" w:hAnsi="Times New Roman"/>
                <w:b/>
                <w:sz w:val="24"/>
                <w:szCs w:val="24"/>
              </w:rPr>
            </w:pPr>
            <w:r w:rsidRPr="00E35A11">
              <w:rPr>
                <w:rFonts w:ascii="Times New Roman" w:hAnsi="Times New Roman"/>
                <w:b/>
                <w:sz w:val="24"/>
                <w:szCs w:val="24"/>
              </w:rPr>
              <w:t>36,165</w:t>
            </w:r>
          </w:p>
        </w:tc>
      </w:tr>
    </w:tbl>
    <w:p w:rsidR="00880537" w:rsidRPr="00E35A11" w:rsidRDefault="00880537" w:rsidP="00880537">
      <w:pPr>
        <w:pStyle w:val="ae"/>
        <w:autoSpaceDE w:val="0"/>
        <w:autoSpaceDN w:val="0"/>
        <w:adjustRightInd w:val="0"/>
        <w:spacing w:line="240" w:lineRule="auto"/>
        <w:ind w:left="0"/>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0"/>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0" w:firstLine="110"/>
        <w:jc w:val="center"/>
        <w:rPr>
          <w:rFonts w:ascii="Times New Roman" w:hAnsi="Times New Roman"/>
          <w:b/>
          <w:bCs/>
          <w:sz w:val="28"/>
          <w:szCs w:val="28"/>
        </w:rPr>
      </w:pPr>
      <w:r w:rsidRPr="00E35A11">
        <w:rPr>
          <w:rFonts w:ascii="Times New Roman" w:hAnsi="Times New Roman"/>
          <w:b/>
          <w:sz w:val="28"/>
          <w:szCs w:val="28"/>
        </w:rPr>
        <w:t xml:space="preserve">5.9 Урус-Мартановский район. </w:t>
      </w:r>
      <w:r w:rsidRPr="00E35A11">
        <w:rPr>
          <w:rFonts w:ascii="Times New Roman" w:hAnsi="Times New Roman"/>
          <w:b/>
          <w:bCs/>
          <w:sz w:val="28"/>
          <w:szCs w:val="28"/>
        </w:rPr>
        <w:t>Общие сведения</w:t>
      </w: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tabs>
          <w:tab w:val="left" w:pos="660"/>
        </w:tabs>
        <w:autoSpaceDE w:val="0"/>
        <w:autoSpaceDN w:val="0"/>
        <w:adjustRightInd w:val="0"/>
        <w:spacing w:line="240" w:lineRule="auto"/>
        <w:ind w:left="0" w:firstLine="709"/>
        <w:rPr>
          <w:rFonts w:ascii="Times New Roman" w:hAnsi="Times New Roman"/>
          <w:b/>
          <w:bCs/>
          <w:sz w:val="28"/>
          <w:szCs w:val="28"/>
        </w:rPr>
      </w:pPr>
      <w:r w:rsidRPr="00E35A11">
        <w:rPr>
          <w:rFonts w:ascii="Times New Roman" w:hAnsi="Times New Roman"/>
          <w:sz w:val="28"/>
          <w:szCs w:val="28"/>
        </w:rPr>
        <w:t>Урус-Мартановский район расположен в центральной части Чеченской Республики. На севере граничит с Грозненским районом и землями города Грозного. С востока Грозненским, с юга - Шатойским, на западе с Ачхой-Мартановским районами. Центр района - город Урус-Мартан.</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Площадь территории, которую занимает район, составляет 649 км</w:t>
      </w:r>
      <w:r w:rsidRPr="00E35A11">
        <w:rPr>
          <w:rFonts w:ascii="Times New Roman" w:hAnsi="Times New Roman"/>
          <w:sz w:val="28"/>
          <w:szCs w:val="28"/>
          <w:vertAlign w:val="superscript"/>
        </w:rPr>
        <w:t>2</w:t>
      </w:r>
      <w:r w:rsidRPr="00E35A11">
        <w:rPr>
          <w:rFonts w:ascii="Times New Roman" w:hAnsi="Times New Roman"/>
          <w:sz w:val="28"/>
          <w:szCs w:val="28"/>
        </w:rPr>
        <w:t>. Протяженность территории с запада на восток - 29 км, а с севера на юг - 31 км.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Под сельскохозяйственное производство занято 29 918 га, а под промышленное производство - 3 га. Протяженность водопроводных линий составляет 210 км, телефонных линий - 67 км, газопровод - 325 км, внутрихозяйственные дороги – 128 км.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Общая площадь землепользования в административных границах района составляет 64 915 га, из них 37 962 приходится на землепользование госхозов. Земли Гослесфонда на территории района занимают 24 175 га.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Все хозяйства района многоотраслевые. Основное направление Урус-Мартановского района - растениеводческое и плодовоовощное.</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районе насчитывается 12 населенных пунктов.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r w:rsidRPr="00E35A11">
        <w:rPr>
          <w:rFonts w:ascii="Times New Roman" w:hAnsi="Times New Roman"/>
          <w:b/>
          <w:bCs/>
          <w:sz w:val="28"/>
          <w:szCs w:val="28"/>
        </w:rPr>
        <w:t>Газификация</w:t>
      </w:r>
    </w:p>
    <w:p w:rsidR="00880537" w:rsidRPr="00E35A11" w:rsidRDefault="00880537" w:rsidP="00880537">
      <w:pPr>
        <w:autoSpaceDE w:val="0"/>
        <w:autoSpaceDN w:val="0"/>
        <w:adjustRightInd w:val="0"/>
        <w:spacing w:line="240" w:lineRule="auto"/>
        <w:ind w:firstLine="567"/>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Трассировка межпоселковых газопроводов осуществлялась на электронной картографической основе масштаба 1:200 000 (в 1 см 2 км). Приложение А.</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sz w:val="28"/>
          <w:szCs w:val="28"/>
        </w:rPr>
        <w:t xml:space="preserve">На этапе рабочего проектирования, трассы и протяженности подлежат уточнению. </w:t>
      </w:r>
      <w:r w:rsidRPr="00E35A11">
        <w:rPr>
          <w:rFonts w:ascii="Times New Roman" w:hAnsi="Times New Roman"/>
          <w:bCs/>
          <w:sz w:val="28"/>
          <w:szCs w:val="28"/>
        </w:rPr>
        <w:t>Гидравлический расчет схемы газоснабжения. Приложение Б.</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bCs/>
          <w:sz w:val="28"/>
          <w:szCs w:val="28"/>
        </w:rPr>
        <w:t xml:space="preserve">Результаты проведенного анализа количества населения и структуры жилого фонда по населенным пунктам, мощности существующих коммунально-бытовых, сельскохозяйственных и промышленных потребителей с учетом перспективы представлены в таблице 29. Годовой объем газа составит </w:t>
      </w:r>
      <w:r w:rsidR="009B6DAB" w:rsidRPr="00E35A11">
        <w:rPr>
          <w:rFonts w:ascii="Times New Roman" w:hAnsi="Times New Roman"/>
          <w:b/>
          <w:sz w:val="28"/>
          <w:szCs w:val="28"/>
        </w:rPr>
        <w:t>190001,30 тыс</w:t>
      </w:r>
      <w:r w:rsidRPr="00E35A11">
        <w:rPr>
          <w:rFonts w:ascii="Times New Roman" w:hAnsi="Times New Roman"/>
          <w:bCs/>
          <w:sz w:val="28"/>
          <w:szCs w:val="28"/>
        </w:rPr>
        <w:t>. м</w:t>
      </w:r>
      <w:r w:rsidRPr="00E35A11">
        <w:rPr>
          <w:rFonts w:ascii="Times New Roman" w:hAnsi="Times New Roman"/>
          <w:bCs/>
          <w:sz w:val="28"/>
          <w:szCs w:val="28"/>
          <w:vertAlign w:val="superscript"/>
        </w:rPr>
        <w:t>3</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 xml:space="preserve">Протяженность реконструируемых внутрипоселковых газопроводов составляет </w:t>
      </w:r>
      <w:r w:rsidR="00EB0498" w:rsidRPr="00E35A11">
        <w:rPr>
          <w:rFonts w:ascii="Times New Roman" w:eastAsia="Times New Roman" w:hAnsi="Times New Roman"/>
          <w:b/>
          <w:bCs/>
          <w:iCs/>
          <w:sz w:val="28"/>
          <w:szCs w:val="28"/>
          <w:lang w:eastAsia="ru-RU"/>
        </w:rPr>
        <w:t>200,754</w:t>
      </w:r>
      <w:r w:rsidRPr="00E35A11">
        <w:rPr>
          <w:rFonts w:ascii="Times New Roman" w:hAnsi="Times New Roman"/>
          <w:bCs/>
          <w:sz w:val="28"/>
          <w:szCs w:val="28"/>
        </w:rPr>
        <w:t xml:space="preserve">, нового строительства </w:t>
      </w:r>
      <w:r w:rsidR="00EB0498" w:rsidRPr="00E35A11">
        <w:rPr>
          <w:rFonts w:ascii="Times New Roman" w:hAnsi="Times New Roman"/>
          <w:b/>
          <w:sz w:val="28"/>
          <w:szCs w:val="28"/>
        </w:rPr>
        <w:t>335,832</w:t>
      </w:r>
      <w:r w:rsidR="00EB0498" w:rsidRPr="00E35A11">
        <w:rPr>
          <w:rFonts w:ascii="Times New Roman" w:hAnsi="Times New Roman"/>
          <w:bCs/>
          <w:sz w:val="28"/>
          <w:szCs w:val="28"/>
        </w:rPr>
        <w:t xml:space="preserve"> </w:t>
      </w:r>
      <w:r w:rsidRPr="00E35A11">
        <w:rPr>
          <w:rFonts w:ascii="Times New Roman" w:hAnsi="Times New Roman"/>
          <w:bCs/>
          <w:sz w:val="28"/>
          <w:szCs w:val="28"/>
        </w:rPr>
        <w:t xml:space="preserve">(таблицы 30-31).  </w:t>
      </w:r>
    </w:p>
    <w:p w:rsidR="00880537" w:rsidRPr="00E35A11" w:rsidRDefault="00880537" w:rsidP="00880537">
      <w:pPr>
        <w:pStyle w:val="af8"/>
        <w:keepNext/>
        <w:spacing w:after="120"/>
        <w:rPr>
          <w:rFonts w:ascii="Times New Roman" w:hAnsi="Times New Roman"/>
          <w:color w:val="auto"/>
          <w:sz w:val="28"/>
          <w:szCs w:val="28"/>
        </w:rPr>
      </w:pPr>
    </w:p>
    <w:p w:rsidR="00880537" w:rsidRPr="00E35A11" w:rsidRDefault="00880537" w:rsidP="00880537">
      <w:pPr>
        <w:pStyle w:val="af8"/>
        <w:keepNext/>
        <w:spacing w:after="120" w:line="240" w:lineRule="exact"/>
        <w:jc w:val="center"/>
        <w:rPr>
          <w:color w:val="auto"/>
        </w:rPr>
      </w:pPr>
      <w:r w:rsidRPr="00E35A11">
        <w:rPr>
          <w:rFonts w:ascii="Times New Roman" w:hAnsi="Times New Roman"/>
          <w:color w:val="auto"/>
          <w:sz w:val="28"/>
          <w:szCs w:val="28"/>
        </w:rPr>
        <w:t>Таблица 29. Расчетное потребление газа населенными пунктами                      Урус-Мартановского района</w:t>
      </w:r>
    </w:p>
    <w:tbl>
      <w:tblPr>
        <w:tblW w:w="5287" w:type="dxa"/>
        <w:jc w:val="center"/>
        <w:tblLayout w:type="fixed"/>
        <w:tblLook w:val="0000" w:firstRow="0" w:lastRow="0" w:firstColumn="0" w:lastColumn="0" w:noHBand="0" w:noVBand="0"/>
      </w:tblPr>
      <w:tblGrid>
        <w:gridCol w:w="635"/>
        <w:gridCol w:w="2667"/>
        <w:gridCol w:w="1985"/>
      </w:tblGrid>
      <w:tr w:rsidR="00880537" w:rsidRPr="00E35A11" w:rsidTr="00883370">
        <w:trPr>
          <w:trHeight w:val="539"/>
          <w:tblHeader/>
          <w:jc w:val="center"/>
        </w:trPr>
        <w:tc>
          <w:tcPr>
            <w:tcW w:w="63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667"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985"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584D5C">
        <w:trPr>
          <w:trHeight w:val="539"/>
          <w:jc w:val="center"/>
        </w:trPr>
        <w:tc>
          <w:tcPr>
            <w:tcW w:w="63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667" w:type="dxa"/>
            <w:tcBorders>
              <w:top w:val="single" w:sz="4" w:space="0" w:color="auto"/>
              <w:left w:val="nil"/>
              <w:bottom w:val="single" w:sz="4" w:space="0" w:color="auto"/>
              <w:right w:val="single" w:sz="4" w:space="0" w:color="auto"/>
            </w:tcBorders>
            <w:vAlign w:val="center"/>
          </w:tcPr>
          <w:p w:rsidR="00880537" w:rsidRPr="00E35A11" w:rsidRDefault="00880537" w:rsidP="00584D5C">
            <w:pPr>
              <w:jc w:val="left"/>
              <w:rPr>
                <w:rFonts w:ascii="Times New Roman" w:hAnsi="Times New Roman"/>
                <w:b/>
                <w:bCs/>
                <w:sz w:val="24"/>
                <w:szCs w:val="24"/>
              </w:rPr>
            </w:pPr>
            <w:r w:rsidRPr="00E35A11">
              <w:rPr>
                <w:rFonts w:ascii="Times New Roman" w:hAnsi="Times New Roman"/>
                <w:sz w:val="24"/>
                <w:szCs w:val="24"/>
              </w:rPr>
              <w:t>с. Алхазурово</w:t>
            </w:r>
          </w:p>
        </w:tc>
        <w:tc>
          <w:tcPr>
            <w:tcW w:w="1985" w:type="dxa"/>
            <w:tcBorders>
              <w:top w:val="single" w:sz="4" w:space="0" w:color="auto"/>
              <w:left w:val="nil"/>
              <w:bottom w:val="single" w:sz="4" w:space="0" w:color="auto"/>
              <w:right w:val="single" w:sz="4" w:space="0" w:color="auto"/>
            </w:tcBorders>
            <w:vAlign w:val="center"/>
          </w:tcPr>
          <w:p w:rsidR="00880537" w:rsidRPr="00E35A11" w:rsidRDefault="00EB0498" w:rsidP="00EB0498">
            <w:pPr>
              <w:jc w:val="center"/>
              <w:rPr>
                <w:rFonts w:ascii="Times New Roman" w:hAnsi="Times New Roman"/>
                <w:bCs/>
                <w:sz w:val="24"/>
                <w:szCs w:val="24"/>
              </w:rPr>
            </w:pPr>
            <w:r w:rsidRPr="00E35A11">
              <w:rPr>
                <w:rFonts w:ascii="Times New Roman" w:hAnsi="Times New Roman"/>
                <w:bCs/>
                <w:sz w:val="24"/>
                <w:szCs w:val="24"/>
              </w:rPr>
              <w:t>10165,05</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667" w:type="dxa"/>
            <w:tcBorders>
              <w:top w:val="nil"/>
              <w:left w:val="nil"/>
              <w:bottom w:val="single" w:sz="4" w:space="0" w:color="auto"/>
              <w:right w:val="single" w:sz="4" w:space="0" w:color="auto"/>
            </w:tcBorders>
            <w:vAlign w:val="center"/>
          </w:tcPr>
          <w:p w:rsidR="00880537" w:rsidRPr="00E35A11" w:rsidRDefault="00880537" w:rsidP="00584D5C">
            <w:pPr>
              <w:jc w:val="left"/>
              <w:rPr>
                <w:rFonts w:ascii="Times New Roman" w:hAnsi="Times New Roman"/>
                <w:sz w:val="24"/>
                <w:szCs w:val="24"/>
              </w:rPr>
            </w:pPr>
            <w:r w:rsidRPr="00E35A11">
              <w:rPr>
                <w:rFonts w:ascii="Times New Roman" w:hAnsi="Times New Roman"/>
                <w:sz w:val="24"/>
                <w:szCs w:val="24"/>
              </w:rPr>
              <w:t>с. Алхан-Юрт</w:t>
            </w:r>
          </w:p>
        </w:tc>
        <w:tc>
          <w:tcPr>
            <w:tcW w:w="1985" w:type="dxa"/>
            <w:tcBorders>
              <w:top w:val="nil"/>
              <w:left w:val="nil"/>
              <w:bottom w:val="single" w:sz="4" w:space="0" w:color="auto"/>
              <w:right w:val="single" w:sz="4" w:space="0" w:color="auto"/>
            </w:tcBorders>
            <w:vAlign w:val="center"/>
          </w:tcPr>
          <w:p w:rsidR="00880537" w:rsidRPr="00E35A11" w:rsidRDefault="00EB0498" w:rsidP="00EB0498">
            <w:pPr>
              <w:jc w:val="center"/>
              <w:rPr>
                <w:rFonts w:ascii="Times New Roman" w:hAnsi="Times New Roman"/>
                <w:sz w:val="24"/>
                <w:szCs w:val="24"/>
              </w:rPr>
            </w:pPr>
            <w:r w:rsidRPr="00E35A11">
              <w:rPr>
                <w:rFonts w:ascii="Times New Roman" w:hAnsi="Times New Roman"/>
                <w:sz w:val="24"/>
                <w:szCs w:val="24"/>
              </w:rPr>
              <w:t>20377</w:t>
            </w:r>
            <w:r w:rsidR="00880537" w:rsidRPr="00E35A11">
              <w:rPr>
                <w:rFonts w:ascii="Times New Roman" w:hAnsi="Times New Roman"/>
                <w:sz w:val="24"/>
                <w:szCs w:val="24"/>
              </w:rPr>
              <w:t>,</w:t>
            </w:r>
            <w:r w:rsidRPr="00E35A11">
              <w:rPr>
                <w:rFonts w:ascii="Times New Roman" w:hAnsi="Times New Roman"/>
                <w:sz w:val="24"/>
                <w:szCs w:val="24"/>
              </w:rPr>
              <w:t>39</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667" w:type="dxa"/>
            <w:tcBorders>
              <w:top w:val="nil"/>
              <w:left w:val="nil"/>
              <w:bottom w:val="single" w:sz="4" w:space="0" w:color="auto"/>
              <w:right w:val="single" w:sz="4" w:space="0" w:color="auto"/>
            </w:tcBorders>
            <w:vAlign w:val="center"/>
          </w:tcPr>
          <w:p w:rsidR="00880537" w:rsidRPr="00E35A11" w:rsidRDefault="00880537" w:rsidP="00584D5C">
            <w:pPr>
              <w:jc w:val="left"/>
              <w:rPr>
                <w:rFonts w:ascii="Times New Roman" w:hAnsi="Times New Roman"/>
                <w:sz w:val="24"/>
                <w:szCs w:val="24"/>
              </w:rPr>
            </w:pPr>
            <w:r w:rsidRPr="00E35A11">
              <w:rPr>
                <w:rFonts w:ascii="Times New Roman" w:hAnsi="Times New Roman"/>
                <w:sz w:val="24"/>
                <w:szCs w:val="24"/>
              </w:rPr>
              <w:t>с. Гехи</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19929</w:t>
            </w:r>
            <w:r w:rsidR="00880537" w:rsidRPr="00E35A11">
              <w:rPr>
                <w:rFonts w:ascii="Times New Roman" w:hAnsi="Times New Roman"/>
                <w:sz w:val="24"/>
                <w:szCs w:val="24"/>
              </w:rPr>
              <w:t>,</w:t>
            </w:r>
            <w:r w:rsidRPr="00E35A11">
              <w:rPr>
                <w:rFonts w:ascii="Times New Roman" w:hAnsi="Times New Roman"/>
                <w:sz w:val="24"/>
                <w:szCs w:val="24"/>
              </w:rPr>
              <w:t>57</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667" w:type="dxa"/>
            <w:tcBorders>
              <w:top w:val="nil"/>
              <w:left w:val="nil"/>
              <w:bottom w:val="single" w:sz="4" w:space="0" w:color="auto"/>
              <w:right w:val="single" w:sz="4" w:space="0" w:color="auto"/>
            </w:tcBorders>
            <w:vAlign w:val="center"/>
          </w:tcPr>
          <w:p w:rsidR="00880537" w:rsidRPr="00E35A11" w:rsidRDefault="00880537" w:rsidP="00584D5C">
            <w:pPr>
              <w:jc w:val="left"/>
              <w:rPr>
                <w:rFonts w:ascii="Times New Roman" w:hAnsi="Times New Roman"/>
                <w:sz w:val="24"/>
                <w:szCs w:val="24"/>
              </w:rPr>
            </w:pPr>
            <w:r w:rsidRPr="00E35A11">
              <w:rPr>
                <w:rFonts w:ascii="Times New Roman" w:hAnsi="Times New Roman"/>
                <w:sz w:val="24"/>
                <w:szCs w:val="24"/>
              </w:rPr>
              <w:t>с. Гойское</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4962</w:t>
            </w:r>
            <w:r w:rsidR="00880537" w:rsidRPr="00E35A11">
              <w:rPr>
                <w:rFonts w:ascii="Times New Roman" w:hAnsi="Times New Roman"/>
                <w:sz w:val="24"/>
                <w:szCs w:val="24"/>
              </w:rPr>
              <w:t>,</w:t>
            </w:r>
            <w:r w:rsidRPr="00E35A11">
              <w:rPr>
                <w:rFonts w:ascii="Times New Roman" w:hAnsi="Times New Roman"/>
                <w:sz w:val="24"/>
                <w:szCs w:val="24"/>
              </w:rPr>
              <w:t>45</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667" w:type="dxa"/>
            <w:tcBorders>
              <w:top w:val="nil"/>
              <w:left w:val="nil"/>
              <w:bottom w:val="single" w:sz="4" w:space="0" w:color="auto"/>
              <w:right w:val="single" w:sz="4" w:space="0" w:color="auto"/>
            </w:tcBorders>
            <w:vAlign w:val="center"/>
          </w:tcPr>
          <w:p w:rsidR="00880537" w:rsidRPr="00E35A11" w:rsidRDefault="00880537" w:rsidP="00584D5C">
            <w:pPr>
              <w:jc w:val="left"/>
              <w:rPr>
                <w:rFonts w:ascii="Times New Roman" w:hAnsi="Times New Roman"/>
                <w:sz w:val="24"/>
                <w:szCs w:val="24"/>
              </w:rPr>
            </w:pPr>
            <w:r w:rsidRPr="00E35A11">
              <w:rPr>
                <w:rFonts w:ascii="Times New Roman" w:hAnsi="Times New Roman"/>
                <w:sz w:val="24"/>
                <w:szCs w:val="24"/>
              </w:rPr>
              <w:t>с. Гойты</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29840</w:t>
            </w:r>
            <w:r w:rsidR="00880537" w:rsidRPr="00E35A11">
              <w:rPr>
                <w:rFonts w:ascii="Times New Roman" w:hAnsi="Times New Roman"/>
                <w:sz w:val="24"/>
                <w:szCs w:val="24"/>
              </w:rPr>
              <w:t>,</w:t>
            </w:r>
            <w:r w:rsidRPr="00E35A11">
              <w:rPr>
                <w:rFonts w:ascii="Times New Roman" w:hAnsi="Times New Roman"/>
                <w:sz w:val="24"/>
                <w:szCs w:val="24"/>
              </w:rPr>
              <w:t>87</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667" w:type="dxa"/>
            <w:tcBorders>
              <w:top w:val="nil"/>
              <w:left w:val="nil"/>
              <w:bottom w:val="single" w:sz="4" w:space="0" w:color="auto"/>
              <w:right w:val="single" w:sz="4" w:space="0" w:color="auto"/>
            </w:tcBorders>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Мартан-Чу</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9849</w:t>
            </w:r>
            <w:r w:rsidR="00880537" w:rsidRPr="00E35A11">
              <w:rPr>
                <w:rFonts w:ascii="Times New Roman" w:hAnsi="Times New Roman"/>
                <w:sz w:val="24"/>
                <w:szCs w:val="24"/>
              </w:rPr>
              <w:t>,</w:t>
            </w:r>
            <w:r w:rsidRPr="00E35A11">
              <w:rPr>
                <w:rFonts w:ascii="Times New Roman" w:hAnsi="Times New Roman"/>
                <w:sz w:val="24"/>
                <w:szCs w:val="24"/>
              </w:rPr>
              <w:t>12</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667" w:type="dxa"/>
            <w:tcBorders>
              <w:top w:val="nil"/>
              <w:left w:val="nil"/>
              <w:bottom w:val="single" w:sz="4" w:space="0" w:color="auto"/>
              <w:right w:val="single" w:sz="4" w:space="0" w:color="auto"/>
            </w:tcBorders>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Гой-Чу</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4810</w:t>
            </w:r>
            <w:r w:rsidR="00880537" w:rsidRPr="00E35A11">
              <w:rPr>
                <w:rFonts w:ascii="Times New Roman" w:hAnsi="Times New Roman"/>
                <w:sz w:val="24"/>
                <w:szCs w:val="24"/>
              </w:rPr>
              <w:t>,</w:t>
            </w:r>
            <w:r w:rsidRPr="00E35A11">
              <w:rPr>
                <w:rFonts w:ascii="Times New Roman" w:hAnsi="Times New Roman"/>
                <w:sz w:val="24"/>
                <w:szCs w:val="24"/>
              </w:rPr>
              <w:t>32</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667" w:type="dxa"/>
            <w:tcBorders>
              <w:top w:val="nil"/>
              <w:left w:val="nil"/>
              <w:bottom w:val="single" w:sz="4" w:space="0" w:color="auto"/>
              <w:right w:val="single" w:sz="4" w:space="0" w:color="auto"/>
            </w:tcBorders>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Рошни-Чу</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7307</w:t>
            </w:r>
            <w:r w:rsidR="00880537" w:rsidRPr="00E35A11">
              <w:rPr>
                <w:rFonts w:ascii="Times New Roman" w:hAnsi="Times New Roman"/>
                <w:sz w:val="24"/>
                <w:szCs w:val="24"/>
              </w:rPr>
              <w:t>,</w:t>
            </w:r>
            <w:r w:rsidRPr="00E35A11">
              <w:rPr>
                <w:rFonts w:ascii="Times New Roman" w:hAnsi="Times New Roman"/>
                <w:sz w:val="24"/>
                <w:szCs w:val="24"/>
              </w:rPr>
              <w:t>70</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667" w:type="dxa"/>
            <w:tcBorders>
              <w:top w:val="nil"/>
              <w:left w:val="nil"/>
              <w:bottom w:val="single" w:sz="4" w:space="0" w:color="auto"/>
              <w:right w:val="single" w:sz="4" w:space="0" w:color="auto"/>
            </w:tcBorders>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Танги-Чу</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4647</w:t>
            </w:r>
            <w:r w:rsidR="00880537" w:rsidRPr="00E35A11">
              <w:rPr>
                <w:rFonts w:ascii="Times New Roman" w:hAnsi="Times New Roman"/>
                <w:sz w:val="24"/>
                <w:szCs w:val="24"/>
              </w:rPr>
              <w:t>,</w:t>
            </w:r>
            <w:r w:rsidRPr="00E35A11">
              <w:rPr>
                <w:rFonts w:ascii="Times New Roman" w:hAnsi="Times New Roman"/>
                <w:sz w:val="24"/>
                <w:szCs w:val="24"/>
              </w:rPr>
              <w:t>18</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667" w:type="dxa"/>
            <w:tcBorders>
              <w:top w:val="nil"/>
              <w:left w:val="nil"/>
              <w:bottom w:val="single" w:sz="4" w:space="0" w:color="auto"/>
              <w:right w:val="single" w:sz="4" w:space="0" w:color="auto"/>
            </w:tcBorders>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Шалажи</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7667</w:t>
            </w:r>
            <w:r w:rsidR="00880537" w:rsidRPr="00E35A11">
              <w:rPr>
                <w:rFonts w:ascii="Times New Roman" w:hAnsi="Times New Roman"/>
                <w:sz w:val="24"/>
                <w:szCs w:val="24"/>
              </w:rPr>
              <w:t>,</w:t>
            </w:r>
            <w:r w:rsidRPr="00E35A11">
              <w:rPr>
                <w:rFonts w:ascii="Times New Roman" w:hAnsi="Times New Roman"/>
                <w:sz w:val="24"/>
                <w:szCs w:val="24"/>
              </w:rPr>
              <w:t>07</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667" w:type="dxa"/>
            <w:tcBorders>
              <w:top w:val="nil"/>
              <w:left w:val="nil"/>
              <w:bottom w:val="single" w:sz="4" w:space="0" w:color="auto"/>
              <w:right w:val="single" w:sz="4" w:space="0" w:color="auto"/>
            </w:tcBorders>
            <w:vAlign w:val="center"/>
          </w:tcPr>
          <w:p w:rsidR="00880537" w:rsidRPr="00E35A11" w:rsidRDefault="00880537" w:rsidP="00584D5C">
            <w:pPr>
              <w:jc w:val="left"/>
              <w:rPr>
                <w:rFonts w:ascii="Times New Roman" w:hAnsi="Times New Roman"/>
                <w:sz w:val="24"/>
                <w:szCs w:val="24"/>
              </w:rPr>
            </w:pPr>
            <w:r w:rsidRPr="00E35A11">
              <w:rPr>
                <w:rFonts w:ascii="Times New Roman" w:hAnsi="Times New Roman"/>
                <w:sz w:val="24"/>
                <w:szCs w:val="24"/>
              </w:rPr>
              <w:t>с. Гехи-Чу</w:t>
            </w:r>
          </w:p>
        </w:tc>
        <w:tc>
          <w:tcPr>
            <w:tcW w:w="1985" w:type="dxa"/>
            <w:tcBorders>
              <w:top w:val="nil"/>
              <w:left w:val="nil"/>
              <w:bottom w:val="single" w:sz="4" w:space="0" w:color="auto"/>
              <w:right w:val="single" w:sz="4" w:space="0" w:color="auto"/>
            </w:tcBorders>
            <w:vAlign w:val="center"/>
          </w:tcPr>
          <w:p w:rsidR="00880537" w:rsidRPr="00E35A11" w:rsidRDefault="00584D5C" w:rsidP="00584D5C">
            <w:pPr>
              <w:jc w:val="center"/>
              <w:rPr>
                <w:rFonts w:ascii="Times New Roman" w:hAnsi="Times New Roman"/>
                <w:sz w:val="24"/>
                <w:szCs w:val="24"/>
              </w:rPr>
            </w:pPr>
            <w:r w:rsidRPr="00E35A11">
              <w:rPr>
                <w:rFonts w:ascii="Times New Roman" w:hAnsi="Times New Roman"/>
                <w:sz w:val="24"/>
                <w:szCs w:val="24"/>
              </w:rPr>
              <w:t>4058</w:t>
            </w:r>
            <w:r w:rsidR="00880537" w:rsidRPr="00E35A11">
              <w:rPr>
                <w:rFonts w:ascii="Times New Roman" w:hAnsi="Times New Roman"/>
                <w:sz w:val="24"/>
                <w:szCs w:val="24"/>
              </w:rPr>
              <w:t>,</w:t>
            </w:r>
            <w:r w:rsidRPr="00E35A11">
              <w:rPr>
                <w:rFonts w:ascii="Times New Roman" w:hAnsi="Times New Roman"/>
                <w:sz w:val="24"/>
                <w:szCs w:val="24"/>
              </w:rPr>
              <w:t>25</w:t>
            </w:r>
          </w:p>
        </w:tc>
      </w:tr>
      <w:tr w:rsidR="00880537" w:rsidRPr="00E35A11" w:rsidTr="00584D5C">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667" w:type="dxa"/>
            <w:tcBorders>
              <w:top w:val="nil"/>
              <w:left w:val="nil"/>
              <w:bottom w:val="single" w:sz="4" w:space="0" w:color="auto"/>
              <w:right w:val="single" w:sz="4" w:space="0" w:color="auto"/>
            </w:tcBorders>
            <w:vAlign w:val="center"/>
          </w:tcPr>
          <w:p w:rsidR="00880537" w:rsidRPr="00E35A11" w:rsidRDefault="00880537" w:rsidP="00584D5C">
            <w:pPr>
              <w:jc w:val="left"/>
              <w:rPr>
                <w:rFonts w:ascii="Times New Roman" w:hAnsi="Times New Roman"/>
                <w:sz w:val="24"/>
                <w:szCs w:val="24"/>
              </w:rPr>
            </w:pPr>
            <w:r w:rsidRPr="00E35A11">
              <w:rPr>
                <w:rFonts w:ascii="Times New Roman" w:hAnsi="Times New Roman"/>
                <w:sz w:val="24"/>
                <w:szCs w:val="24"/>
              </w:rPr>
              <w:t>г. Урус-Мартан</w:t>
            </w:r>
          </w:p>
        </w:tc>
        <w:tc>
          <w:tcPr>
            <w:tcW w:w="1985" w:type="dxa"/>
            <w:tcBorders>
              <w:top w:val="nil"/>
              <w:left w:val="nil"/>
              <w:bottom w:val="single" w:sz="4" w:space="0" w:color="auto"/>
              <w:right w:val="single" w:sz="4" w:space="0" w:color="auto"/>
            </w:tcBorders>
            <w:vAlign w:val="center"/>
          </w:tcPr>
          <w:p w:rsidR="00880537" w:rsidRPr="00E35A11" w:rsidRDefault="00EB0498" w:rsidP="00584D5C">
            <w:pPr>
              <w:jc w:val="center"/>
              <w:rPr>
                <w:rFonts w:ascii="Times New Roman" w:hAnsi="Times New Roman"/>
                <w:sz w:val="24"/>
                <w:szCs w:val="24"/>
              </w:rPr>
            </w:pPr>
            <w:r w:rsidRPr="00E35A11">
              <w:rPr>
                <w:rFonts w:ascii="Times New Roman" w:hAnsi="Times New Roman"/>
                <w:sz w:val="24"/>
                <w:szCs w:val="24"/>
              </w:rPr>
              <w:t>98646</w:t>
            </w:r>
            <w:r w:rsidR="00880537" w:rsidRPr="00E35A11">
              <w:rPr>
                <w:rFonts w:ascii="Times New Roman" w:hAnsi="Times New Roman"/>
                <w:sz w:val="24"/>
                <w:szCs w:val="24"/>
              </w:rPr>
              <w:t>,</w:t>
            </w:r>
            <w:r w:rsidRPr="00E35A11">
              <w:rPr>
                <w:rFonts w:ascii="Times New Roman" w:hAnsi="Times New Roman"/>
                <w:sz w:val="24"/>
                <w:szCs w:val="24"/>
              </w:rPr>
              <w:t>51</w:t>
            </w:r>
          </w:p>
        </w:tc>
      </w:tr>
      <w:tr w:rsidR="00880537" w:rsidRPr="00E35A11" w:rsidTr="00883370">
        <w:trPr>
          <w:trHeight w:val="539"/>
          <w:jc w:val="center"/>
        </w:trPr>
        <w:tc>
          <w:tcPr>
            <w:tcW w:w="63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667"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1985"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b/>
                <w:sz w:val="24"/>
                <w:szCs w:val="24"/>
              </w:rPr>
            </w:pPr>
            <w:r w:rsidRPr="00E35A11">
              <w:rPr>
                <w:rFonts w:ascii="Times New Roman" w:hAnsi="Times New Roman"/>
                <w:b/>
                <w:sz w:val="24"/>
                <w:szCs w:val="24"/>
              </w:rPr>
              <w:t>190001,30</w:t>
            </w:r>
          </w:p>
        </w:tc>
      </w:tr>
    </w:tbl>
    <w:p w:rsidR="00880537" w:rsidRPr="00E35A11" w:rsidRDefault="00880537" w:rsidP="00880537">
      <w:pPr>
        <w:pStyle w:val="ae"/>
        <w:autoSpaceDE w:val="0"/>
        <w:autoSpaceDN w:val="0"/>
        <w:adjustRightInd w:val="0"/>
        <w:spacing w:line="240" w:lineRule="auto"/>
        <w:ind w:left="375"/>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375"/>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375"/>
        <w:rPr>
          <w:rFonts w:ascii="Times New Roman" w:hAnsi="Times New Roman"/>
          <w:b/>
          <w:bCs/>
          <w:sz w:val="28"/>
          <w:szCs w:val="28"/>
        </w:rPr>
      </w:pPr>
    </w:p>
    <w:p w:rsidR="00880537" w:rsidRPr="00E35A11" w:rsidRDefault="00880537" w:rsidP="00880537">
      <w:pPr>
        <w:pStyle w:val="af8"/>
        <w:keepNext/>
        <w:jc w:val="center"/>
        <w:rPr>
          <w:rFonts w:ascii="Times New Roman" w:hAnsi="Times New Roman"/>
          <w:color w:val="auto"/>
          <w:sz w:val="24"/>
          <w:szCs w:val="24"/>
        </w:rPr>
      </w:pPr>
      <w:r w:rsidRPr="00E35A11">
        <w:rPr>
          <w:rFonts w:ascii="Times New Roman" w:hAnsi="Times New Roman"/>
          <w:color w:val="auto"/>
          <w:sz w:val="24"/>
          <w:szCs w:val="24"/>
        </w:rPr>
        <w:t>Таблица 30. Объекты реконструкции Урус-Мартановского района</w:t>
      </w:r>
    </w:p>
    <w:p w:rsidR="001306C7" w:rsidRPr="00E35A11" w:rsidRDefault="001306C7" w:rsidP="001306C7">
      <w:pPr>
        <w:rPr>
          <w:rFonts w:asciiTheme="minorHAnsi" w:hAnsiTheme="minorHAnsi" w:cstheme="minorBidi"/>
        </w:rPr>
      </w:pPr>
    </w:p>
    <w:tbl>
      <w:tblPr>
        <w:tblW w:w="8505" w:type="dxa"/>
        <w:tblInd w:w="675" w:type="dxa"/>
        <w:tblLook w:val="04A0" w:firstRow="1" w:lastRow="0" w:firstColumn="1" w:lastColumn="0" w:noHBand="0" w:noVBand="1"/>
      </w:tblPr>
      <w:tblGrid>
        <w:gridCol w:w="1889"/>
        <w:gridCol w:w="2237"/>
        <w:gridCol w:w="2253"/>
        <w:gridCol w:w="2126"/>
      </w:tblGrid>
      <w:tr w:rsidR="001306C7" w:rsidRPr="00E35A11" w:rsidTr="007304B9">
        <w:trPr>
          <w:trHeight w:val="264"/>
        </w:trPr>
        <w:tc>
          <w:tcPr>
            <w:tcW w:w="1889" w:type="dxa"/>
            <w:vMerge w:val="restart"/>
            <w:tcBorders>
              <w:top w:val="single" w:sz="4" w:space="0" w:color="auto"/>
              <w:left w:val="single" w:sz="4" w:space="0" w:color="auto"/>
              <w:bottom w:val="single" w:sz="4" w:space="0" w:color="000000"/>
              <w:right w:val="single" w:sz="4" w:space="0" w:color="auto"/>
            </w:tcBorders>
            <w:noWrap/>
            <w:vAlign w:val="center"/>
            <w:hideMark/>
          </w:tcPr>
          <w:p w:rsidR="001306C7" w:rsidRPr="00E35A11" w:rsidRDefault="001306C7">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Реконструкция</w:t>
            </w:r>
          </w:p>
        </w:tc>
        <w:tc>
          <w:tcPr>
            <w:tcW w:w="4490" w:type="dxa"/>
            <w:gridSpan w:val="2"/>
            <w:tcBorders>
              <w:top w:val="single" w:sz="4" w:space="0" w:color="auto"/>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Газопровод (км.)</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1306C7" w:rsidRPr="00E35A11" w:rsidRDefault="001306C7" w:rsidP="007304B9">
            <w:pPr>
              <w:spacing w:line="240" w:lineRule="auto"/>
              <w:ind w:right="-108"/>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Всего (км.)</w:t>
            </w:r>
          </w:p>
        </w:tc>
      </w:tr>
      <w:tr w:rsidR="001306C7" w:rsidRPr="00E35A11" w:rsidTr="007304B9">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306C7" w:rsidRPr="00E35A11" w:rsidRDefault="001306C7">
            <w:pPr>
              <w:spacing w:line="240" w:lineRule="auto"/>
              <w:rPr>
                <w:rFonts w:ascii="Times New Roman" w:eastAsia="Times New Roman" w:hAnsi="Times New Roman"/>
                <w:b/>
                <w:bCs/>
                <w:sz w:val="24"/>
                <w:szCs w:val="24"/>
                <w:lang w:eastAsia="ru-RU"/>
              </w:rPr>
            </w:pPr>
          </w:p>
        </w:tc>
        <w:tc>
          <w:tcPr>
            <w:tcW w:w="2237"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надземный</w:t>
            </w:r>
          </w:p>
        </w:tc>
        <w:tc>
          <w:tcPr>
            <w:tcW w:w="2253"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подземный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06C7" w:rsidRPr="00E35A11" w:rsidRDefault="001306C7" w:rsidP="007304B9">
            <w:pPr>
              <w:spacing w:line="240" w:lineRule="auto"/>
              <w:ind w:right="-108"/>
              <w:jc w:val="center"/>
              <w:rPr>
                <w:rFonts w:ascii="Times New Roman" w:eastAsia="Times New Roman" w:hAnsi="Times New Roman"/>
                <w:b/>
                <w:bCs/>
                <w:sz w:val="24"/>
                <w:szCs w:val="24"/>
                <w:lang w:eastAsia="ru-RU"/>
              </w:rPr>
            </w:pPr>
          </w:p>
        </w:tc>
      </w:tr>
      <w:tr w:rsidR="001306C7" w:rsidRPr="00E35A11" w:rsidTr="007304B9">
        <w:trPr>
          <w:trHeight w:val="264"/>
        </w:trPr>
        <w:tc>
          <w:tcPr>
            <w:tcW w:w="1889" w:type="dxa"/>
            <w:tcBorders>
              <w:top w:val="nil"/>
              <w:left w:val="single" w:sz="4" w:space="0" w:color="auto"/>
              <w:bottom w:val="single" w:sz="4" w:space="0" w:color="auto"/>
              <w:right w:val="single" w:sz="4" w:space="0" w:color="auto"/>
            </w:tcBorders>
            <w:noWrap/>
            <w:vAlign w:val="bottom"/>
            <w:hideMark/>
          </w:tcPr>
          <w:p w:rsidR="001306C7" w:rsidRPr="00E35A11" w:rsidRDefault="001306C7">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2020 год </w:t>
            </w:r>
          </w:p>
        </w:tc>
        <w:tc>
          <w:tcPr>
            <w:tcW w:w="2237"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35,654</w:t>
            </w:r>
          </w:p>
        </w:tc>
        <w:tc>
          <w:tcPr>
            <w:tcW w:w="2253"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2,004</w:t>
            </w:r>
          </w:p>
        </w:tc>
        <w:tc>
          <w:tcPr>
            <w:tcW w:w="2126" w:type="dxa"/>
            <w:tcBorders>
              <w:top w:val="nil"/>
              <w:left w:val="nil"/>
              <w:bottom w:val="single" w:sz="4" w:space="0" w:color="auto"/>
              <w:right w:val="single" w:sz="4" w:space="0" w:color="auto"/>
            </w:tcBorders>
            <w:noWrap/>
            <w:vAlign w:val="center"/>
            <w:hideMark/>
          </w:tcPr>
          <w:p w:rsidR="001306C7" w:rsidRPr="00E35A11" w:rsidRDefault="001306C7" w:rsidP="007304B9">
            <w:pPr>
              <w:spacing w:line="240" w:lineRule="auto"/>
              <w:ind w:right="-108"/>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37,658</w:t>
            </w:r>
          </w:p>
        </w:tc>
      </w:tr>
      <w:tr w:rsidR="001306C7" w:rsidRPr="00E35A11" w:rsidTr="007304B9">
        <w:trPr>
          <w:trHeight w:val="264"/>
        </w:trPr>
        <w:tc>
          <w:tcPr>
            <w:tcW w:w="1889" w:type="dxa"/>
            <w:tcBorders>
              <w:top w:val="nil"/>
              <w:left w:val="single" w:sz="4" w:space="0" w:color="auto"/>
              <w:bottom w:val="single" w:sz="4" w:space="0" w:color="auto"/>
              <w:right w:val="single" w:sz="4" w:space="0" w:color="auto"/>
            </w:tcBorders>
            <w:noWrap/>
            <w:vAlign w:val="bottom"/>
            <w:hideMark/>
          </w:tcPr>
          <w:p w:rsidR="001306C7" w:rsidRPr="00E35A11" w:rsidRDefault="001306C7">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2021 год </w:t>
            </w:r>
          </w:p>
        </w:tc>
        <w:tc>
          <w:tcPr>
            <w:tcW w:w="2237"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40,788</w:t>
            </w:r>
          </w:p>
        </w:tc>
        <w:tc>
          <w:tcPr>
            <w:tcW w:w="2253"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w:t>
            </w:r>
          </w:p>
        </w:tc>
        <w:tc>
          <w:tcPr>
            <w:tcW w:w="2126" w:type="dxa"/>
            <w:tcBorders>
              <w:top w:val="nil"/>
              <w:left w:val="nil"/>
              <w:bottom w:val="single" w:sz="4" w:space="0" w:color="auto"/>
              <w:right w:val="single" w:sz="4" w:space="0" w:color="auto"/>
            </w:tcBorders>
            <w:noWrap/>
            <w:vAlign w:val="center"/>
            <w:hideMark/>
          </w:tcPr>
          <w:p w:rsidR="001306C7" w:rsidRPr="00E35A11" w:rsidRDefault="001306C7" w:rsidP="007304B9">
            <w:pPr>
              <w:spacing w:line="240" w:lineRule="auto"/>
              <w:ind w:right="-108"/>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40,788</w:t>
            </w:r>
          </w:p>
        </w:tc>
      </w:tr>
      <w:tr w:rsidR="001306C7" w:rsidRPr="00E35A11" w:rsidTr="007304B9">
        <w:trPr>
          <w:trHeight w:val="264"/>
        </w:trPr>
        <w:tc>
          <w:tcPr>
            <w:tcW w:w="1889" w:type="dxa"/>
            <w:tcBorders>
              <w:top w:val="nil"/>
              <w:left w:val="single" w:sz="4" w:space="0" w:color="auto"/>
              <w:bottom w:val="single" w:sz="4" w:space="0" w:color="auto"/>
              <w:right w:val="single" w:sz="4" w:space="0" w:color="auto"/>
            </w:tcBorders>
            <w:noWrap/>
            <w:vAlign w:val="bottom"/>
            <w:hideMark/>
          </w:tcPr>
          <w:p w:rsidR="001306C7" w:rsidRPr="00E35A11" w:rsidRDefault="001306C7">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2022 год </w:t>
            </w:r>
          </w:p>
        </w:tc>
        <w:tc>
          <w:tcPr>
            <w:tcW w:w="2237"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41,061</w:t>
            </w:r>
          </w:p>
        </w:tc>
        <w:tc>
          <w:tcPr>
            <w:tcW w:w="2253"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w:t>
            </w:r>
          </w:p>
        </w:tc>
        <w:tc>
          <w:tcPr>
            <w:tcW w:w="2126" w:type="dxa"/>
            <w:tcBorders>
              <w:top w:val="nil"/>
              <w:left w:val="nil"/>
              <w:bottom w:val="single" w:sz="4" w:space="0" w:color="auto"/>
              <w:right w:val="single" w:sz="4" w:space="0" w:color="auto"/>
            </w:tcBorders>
            <w:noWrap/>
            <w:vAlign w:val="center"/>
            <w:hideMark/>
          </w:tcPr>
          <w:p w:rsidR="001306C7" w:rsidRPr="00E35A11" w:rsidRDefault="001306C7" w:rsidP="007304B9">
            <w:pPr>
              <w:spacing w:line="240" w:lineRule="auto"/>
              <w:ind w:right="-108"/>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41,061</w:t>
            </w:r>
          </w:p>
        </w:tc>
      </w:tr>
      <w:tr w:rsidR="001306C7" w:rsidRPr="00E35A11" w:rsidTr="007304B9">
        <w:trPr>
          <w:trHeight w:val="264"/>
        </w:trPr>
        <w:tc>
          <w:tcPr>
            <w:tcW w:w="1889" w:type="dxa"/>
            <w:tcBorders>
              <w:top w:val="nil"/>
              <w:left w:val="single" w:sz="4" w:space="0" w:color="auto"/>
              <w:bottom w:val="single" w:sz="4" w:space="0" w:color="auto"/>
              <w:right w:val="single" w:sz="4" w:space="0" w:color="auto"/>
            </w:tcBorders>
            <w:noWrap/>
            <w:vAlign w:val="bottom"/>
            <w:hideMark/>
          </w:tcPr>
          <w:p w:rsidR="001306C7" w:rsidRPr="00E35A11" w:rsidRDefault="001306C7">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2023 год </w:t>
            </w:r>
          </w:p>
        </w:tc>
        <w:tc>
          <w:tcPr>
            <w:tcW w:w="2237"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44,148</w:t>
            </w:r>
          </w:p>
        </w:tc>
        <w:tc>
          <w:tcPr>
            <w:tcW w:w="2253"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w:t>
            </w:r>
          </w:p>
        </w:tc>
        <w:tc>
          <w:tcPr>
            <w:tcW w:w="2126" w:type="dxa"/>
            <w:tcBorders>
              <w:top w:val="nil"/>
              <w:left w:val="nil"/>
              <w:bottom w:val="single" w:sz="4" w:space="0" w:color="auto"/>
              <w:right w:val="single" w:sz="4" w:space="0" w:color="auto"/>
            </w:tcBorders>
            <w:noWrap/>
            <w:vAlign w:val="center"/>
            <w:hideMark/>
          </w:tcPr>
          <w:p w:rsidR="001306C7" w:rsidRPr="00E35A11" w:rsidRDefault="001306C7" w:rsidP="007304B9">
            <w:pPr>
              <w:spacing w:line="240" w:lineRule="auto"/>
              <w:ind w:right="-108"/>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44,148</w:t>
            </w:r>
          </w:p>
        </w:tc>
      </w:tr>
      <w:tr w:rsidR="001306C7" w:rsidRPr="00E35A11" w:rsidTr="007304B9">
        <w:trPr>
          <w:trHeight w:val="264"/>
        </w:trPr>
        <w:tc>
          <w:tcPr>
            <w:tcW w:w="1889" w:type="dxa"/>
            <w:tcBorders>
              <w:top w:val="nil"/>
              <w:left w:val="single" w:sz="4" w:space="0" w:color="auto"/>
              <w:bottom w:val="single" w:sz="4" w:space="0" w:color="auto"/>
              <w:right w:val="single" w:sz="4" w:space="0" w:color="auto"/>
            </w:tcBorders>
            <w:noWrap/>
            <w:vAlign w:val="bottom"/>
            <w:hideMark/>
          </w:tcPr>
          <w:p w:rsidR="001306C7" w:rsidRPr="00E35A11" w:rsidRDefault="001306C7">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2024 год </w:t>
            </w:r>
          </w:p>
        </w:tc>
        <w:tc>
          <w:tcPr>
            <w:tcW w:w="2237"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37,099</w:t>
            </w:r>
          </w:p>
        </w:tc>
        <w:tc>
          <w:tcPr>
            <w:tcW w:w="2253"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w:t>
            </w:r>
          </w:p>
        </w:tc>
        <w:tc>
          <w:tcPr>
            <w:tcW w:w="2126" w:type="dxa"/>
            <w:tcBorders>
              <w:top w:val="nil"/>
              <w:left w:val="nil"/>
              <w:bottom w:val="single" w:sz="4" w:space="0" w:color="auto"/>
              <w:right w:val="single" w:sz="4" w:space="0" w:color="auto"/>
            </w:tcBorders>
            <w:noWrap/>
            <w:vAlign w:val="center"/>
            <w:hideMark/>
          </w:tcPr>
          <w:p w:rsidR="001306C7" w:rsidRPr="00E35A11" w:rsidRDefault="001306C7" w:rsidP="007304B9">
            <w:pPr>
              <w:spacing w:line="240" w:lineRule="auto"/>
              <w:ind w:right="-108"/>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37,099</w:t>
            </w:r>
          </w:p>
        </w:tc>
      </w:tr>
      <w:tr w:rsidR="001306C7" w:rsidRPr="00E35A11" w:rsidTr="007304B9">
        <w:trPr>
          <w:trHeight w:val="276"/>
        </w:trPr>
        <w:tc>
          <w:tcPr>
            <w:tcW w:w="1889" w:type="dxa"/>
            <w:tcBorders>
              <w:top w:val="nil"/>
              <w:left w:val="single" w:sz="4" w:space="0" w:color="auto"/>
              <w:bottom w:val="single" w:sz="4" w:space="0" w:color="auto"/>
              <w:right w:val="single" w:sz="4" w:space="0" w:color="auto"/>
            </w:tcBorders>
            <w:noWrap/>
            <w:vAlign w:val="bottom"/>
            <w:hideMark/>
          </w:tcPr>
          <w:p w:rsidR="001306C7" w:rsidRPr="00E35A11" w:rsidRDefault="001306C7">
            <w:pPr>
              <w:spacing w:line="240" w:lineRule="auto"/>
              <w:jc w:val="right"/>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Итого</w:t>
            </w:r>
          </w:p>
        </w:tc>
        <w:tc>
          <w:tcPr>
            <w:tcW w:w="2237"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b/>
                <w:bCs/>
                <w:iCs/>
                <w:sz w:val="24"/>
                <w:szCs w:val="24"/>
                <w:lang w:eastAsia="ru-RU"/>
              </w:rPr>
            </w:pPr>
            <w:r w:rsidRPr="00E35A11">
              <w:rPr>
                <w:rFonts w:ascii="Times New Roman" w:eastAsia="Times New Roman" w:hAnsi="Times New Roman"/>
                <w:b/>
                <w:bCs/>
                <w:iCs/>
                <w:sz w:val="24"/>
                <w:szCs w:val="24"/>
                <w:lang w:eastAsia="ru-RU"/>
              </w:rPr>
              <w:t>198,75</w:t>
            </w:r>
          </w:p>
        </w:tc>
        <w:tc>
          <w:tcPr>
            <w:tcW w:w="2253" w:type="dxa"/>
            <w:tcBorders>
              <w:top w:val="nil"/>
              <w:left w:val="nil"/>
              <w:bottom w:val="single" w:sz="4" w:space="0" w:color="auto"/>
              <w:right w:val="single" w:sz="4" w:space="0" w:color="auto"/>
            </w:tcBorders>
            <w:noWrap/>
            <w:vAlign w:val="bottom"/>
            <w:hideMark/>
          </w:tcPr>
          <w:p w:rsidR="001306C7" w:rsidRPr="00E35A11" w:rsidRDefault="001306C7">
            <w:pPr>
              <w:spacing w:line="240" w:lineRule="auto"/>
              <w:jc w:val="center"/>
              <w:rPr>
                <w:rFonts w:ascii="Times New Roman" w:eastAsia="Times New Roman" w:hAnsi="Times New Roman"/>
                <w:b/>
                <w:bCs/>
                <w:iCs/>
                <w:sz w:val="24"/>
                <w:szCs w:val="24"/>
                <w:lang w:eastAsia="ru-RU"/>
              </w:rPr>
            </w:pPr>
            <w:r w:rsidRPr="00E35A11">
              <w:rPr>
                <w:rFonts w:ascii="Times New Roman" w:eastAsia="Times New Roman" w:hAnsi="Times New Roman"/>
                <w:b/>
                <w:bCs/>
                <w:iCs/>
                <w:sz w:val="24"/>
                <w:szCs w:val="24"/>
                <w:lang w:eastAsia="ru-RU"/>
              </w:rPr>
              <w:t>2,004</w:t>
            </w:r>
          </w:p>
        </w:tc>
        <w:tc>
          <w:tcPr>
            <w:tcW w:w="2126" w:type="dxa"/>
            <w:tcBorders>
              <w:top w:val="nil"/>
              <w:left w:val="nil"/>
              <w:bottom w:val="single" w:sz="4" w:space="0" w:color="auto"/>
              <w:right w:val="single" w:sz="4" w:space="0" w:color="auto"/>
            </w:tcBorders>
            <w:noWrap/>
            <w:vAlign w:val="center"/>
            <w:hideMark/>
          </w:tcPr>
          <w:p w:rsidR="001306C7" w:rsidRPr="00E35A11" w:rsidRDefault="002150E6" w:rsidP="007304B9">
            <w:pPr>
              <w:spacing w:line="240" w:lineRule="auto"/>
              <w:ind w:right="-108"/>
              <w:jc w:val="center"/>
              <w:rPr>
                <w:rFonts w:ascii="Times New Roman" w:eastAsia="Times New Roman" w:hAnsi="Times New Roman"/>
                <w:b/>
                <w:bCs/>
                <w:iCs/>
                <w:sz w:val="24"/>
                <w:szCs w:val="24"/>
                <w:lang w:eastAsia="ru-RU"/>
              </w:rPr>
            </w:pPr>
            <w:r w:rsidRPr="00E35A11">
              <w:rPr>
                <w:rFonts w:ascii="Times New Roman" w:eastAsia="Times New Roman" w:hAnsi="Times New Roman"/>
                <w:b/>
                <w:bCs/>
                <w:iCs/>
                <w:sz w:val="24"/>
                <w:szCs w:val="24"/>
                <w:lang w:eastAsia="ru-RU"/>
              </w:rPr>
              <w:t>200,754</w:t>
            </w:r>
          </w:p>
        </w:tc>
      </w:tr>
    </w:tbl>
    <w:p w:rsidR="001306C7" w:rsidRPr="00E35A11" w:rsidRDefault="001306C7" w:rsidP="001306C7">
      <w:pPr>
        <w:ind w:left="57" w:right="850"/>
        <w:rPr>
          <w:rFonts w:asciiTheme="minorHAnsi" w:hAnsiTheme="minorHAnsi" w:cstheme="minorBidi"/>
        </w:rPr>
      </w:pPr>
    </w:p>
    <w:p w:rsidR="00900D35" w:rsidRPr="00E35A11" w:rsidRDefault="00900D35" w:rsidP="00900D35">
      <w:pPr>
        <w:pStyle w:val="af8"/>
        <w:keepNext/>
        <w:rPr>
          <w:b w:val="0"/>
          <w:bCs w:val="0"/>
          <w:color w:val="auto"/>
          <w:sz w:val="22"/>
          <w:szCs w:val="22"/>
        </w:rPr>
      </w:pPr>
    </w:p>
    <w:p w:rsidR="00880537" w:rsidRPr="00E35A11" w:rsidRDefault="00880537" w:rsidP="00900D35">
      <w:pPr>
        <w:pStyle w:val="af8"/>
        <w:keepNext/>
        <w:rPr>
          <w:rFonts w:ascii="Times New Roman" w:hAnsi="Times New Roman"/>
          <w:color w:val="auto"/>
          <w:sz w:val="24"/>
          <w:szCs w:val="24"/>
        </w:rPr>
      </w:pPr>
      <w:r w:rsidRPr="00E35A11">
        <w:rPr>
          <w:rFonts w:ascii="Times New Roman" w:hAnsi="Times New Roman"/>
          <w:color w:val="auto"/>
          <w:sz w:val="24"/>
          <w:szCs w:val="24"/>
        </w:rPr>
        <w:t>Таблица 31. Объекты нового строите</w:t>
      </w:r>
      <w:r w:rsidR="002D39D1" w:rsidRPr="00E35A11">
        <w:rPr>
          <w:rFonts w:ascii="Times New Roman" w:hAnsi="Times New Roman"/>
          <w:color w:val="auto"/>
          <w:sz w:val="24"/>
          <w:szCs w:val="24"/>
        </w:rPr>
        <w:t>льства Урус-Мартановского района</w:t>
      </w:r>
    </w:p>
    <w:p w:rsidR="002D39D1" w:rsidRPr="00E35A11" w:rsidRDefault="002D39D1" w:rsidP="002D39D1"/>
    <w:p w:rsidR="002D39D1" w:rsidRPr="00E35A11" w:rsidRDefault="002D39D1" w:rsidP="00880537">
      <w:pPr>
        <w:rPr>
          <w:rFonts w:ascii="Times New Roman" w:hAnsi="Times New Roman"/>
          <w:sz w:val="24"/>
          <w:szCs w:val="24"/>
        </w:rPr>
      </w:pPr>
    </w:p>
    <w:tbl>
      <w:tblPr>
        <w:tblW w:w="8448" w:type="dxa"/>
        <w:jc w:val="center"/>
        <w:tblLayout w:type="fixed"/>
        <w:tblLook w:val="0000" w:firstRow="0" w:lastRow="0" w:firstColumn="0" w:lastColumn="0" w:noHBand="0" w:noVBand="0"/>
      </w:tblPr>
      <w:tblGrid>
        <w:gridCol w:w="885"/>
        <w:gridCol w:w="3084"/>
        <w:gridCol w:w="2268"/>
        <w:gridCol w:w="2211"/>
      </w:tblGrid>
      <w:tr w:rsidR="002D39D1" w:rsidRPr="00E35A11" w:rsidTr="003B05A4">
        <w:trPr>
          <w:trHeight w:val="539"/>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2D39D1" w:rsidRPr="00E35A11" w:rsidRDefault="002D39D1" w:rsidP="003B05A4">
            <w:pPr>
              <w:jc w:val="center"/>
              <w:rPr>
                <w:rFonts w:ascii="Times New Roman" w:hAnsi="Times New Roman"/>
                <w:b/>
                <w:bCs/>
                <w:sz w:val="24"/>
                <w:szCs w:val="24"/>
              </w:rPr>
            </w:pPr>
            <w:r w:rsidRPr="00E35A11">
              <w:rPr>
                <w:rFonts w:ascii="Times New Roman" w:hAnsi="Times New Roman"/>
                <w:b/>
                <w:bCs/>
                <w:sz w:val="24"/>
                <w:szCs w:val="24"/>
              </w:rPr>
              <w:t>№</w:t>
            </w:r>
          </w:p>
          <w:p w:rsidR="002D39D1" w:rsidRPr="00E35A11" w:rsidRDefault="002D39D1" w:rsidP="003B05A4">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2D39D1" w:rsidRPr="00E35A11" w:rsidRDefault="002D39D1" w:rsidP="003B05A4">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2D39D1" w:rsidRPr="00E35A11" w:rsidRDefault="002D39D1" w:rsidP="003B05A4">
            <w:pPr>
              <w:jc w:val="center"/>
              <w:rPr>
                <w:rFonts w:ascii="Times New Roman" w:hAnsi="Times New Roman"/>
                <w:b/>
                <w:bCs/>
                <w:sz w:val="24"/>
                <w:szCs w:val="24"/>
              </w:rPr>
            </w:pPr>
            <w:r w:rsidRPr="00E35A11">
              <w:rPr>
                <w:rFonts w:ascii="Times New Roman" w:hAnsi="Times New Roman"/>
                <w:b/>
                <w:bCs/>
                <w:sz w:val="24"/>
                <w:szCs w:val="24"/>
              </w:rPr>
              <w:t>Диаметр</w:t>
            </w:r>
          </w:p>
          <w:p w:rsidR="002D39D1" w:rsidRPr="00E35A11" w:rsidRDefault="002D39D1" w:rsidP="003B05A4">
            <w:pPr>
              <w:jc w:val="center"/>
              <w:rPr>
                <w:rFonts w:ascii="Times New Roman" w:hAnsi="Times New Roman"/>
                <w:b/>
                <w:bCs/>
                <w:sz w:val="24"/>
                <w:szCs w:val="24"/>
              </w:rPr>
            </w:pPr>
            <w:r w:rsidRPr="00E35A11">
              <w:rPr>
                <w:rFonts w:ascii="Times New Roman" w:hAnsi="Times New Roman"/>
                <w:b/>
                <w:bCs/>
                <w:sz w:val="24"/>
                <w:szCs w:val="24"/>
              </w:rPr>
              <w:t>(мм)</w:t>
            </w:r>
          </w:p>
        </w:tc>
        <w:tc>
          <w:tcPr>
            <w:tcW w:w="2211" w:type="dxa"/>
            <w:tcBorders>
              <w:top w:val="single" w:sz="6" w:space="0" w:color="auto"/>
              <w:left w:val="single" w:sz="6" w:space="0" w:color="auto"/>
              <w:bottom w:val="single" w:sz="4" w:space="0" w:color="auto"/>
              <w:right w:val="single" w:sz="4" w:space="0" w:color="auto"/>
            </w:tcBorders>
            <w:vAlign w:val="center"/>
          </w:tcPr>
          <w:p w:rsidR="002D39D1" w:rsidRPr="00E35A11" w:rsidRDefault="002D39D1" w:rsidP="003B05A4">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2D39D1" w:rsidRPr="00E35A11" w:rsidRDefault="002D39D1" w:rsidP="003B05A4">
            <w:pPr>
              <w:jc w:val="center"/>
              <w:rPr>
                <w:rFonts w:ascii="Times New Roman" w:hAnsi="Times New Roman"/>
                <w:b/>
                <w:bCs/>
                <w:sz w:val="24"/>
                <w:szCs w:val="24"/>
              </w:rPr>
            </w:pPr>
            <w:r w:rsidRPr="00E35A11">
              <w:rPr>
                <w:rFonts w:ascii="Times New Roman" w:hAnsi="Times New Roman"/>
                <w:b/>
                <w:bCs/>
                <w:sz w:val="24"/>
                <w:szCs w:val="24"/>
              </w:rPr>
              <w:t>(км)</w:t>
            </w:r>
          </w:p>
        </w:tc>
      </w:tr>
      <w:tr w:rsidR="002D39D1" w:rsidRPr="00E35A11" w:rsidTr="003B05A4">
        <w:trPr>
          <w:trHeight w:val="539"/>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shd w:val="clear" w:color="auto" w:fill="FFFFFF"/>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 xml:space="preserve">с. Урус-Мартан </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159,114</w:t>
            </w:r>
          </w:p>
        </w:tc>
        <w:tc>
          <w:tcPr>
            <w:tcW w:w="2211" w:type="dxa"/>
            <w:tcBorders>
              <w:top w:val="single" w:sz="4" w:space="0" w:color="auto"/>
              <w:left w:val="nil"/>
              <w:bottom w:val="single" w:sz="4" w:space="0" w:color="auto"/>
              <w:right w:val="single" w:sz="4" w:space="0" w:color="auto"/>
            </w:tcBorders>
            <w:shd w:val="clear" w:color="auto" w:fill="FFFFFF"/>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131,504</w:t>
            </w:r>
          </w:p>
        </w:tc>
      </w:tr>
      <w:tr w:rsidR="002D39D1" w:rsidRPr="00E35A11" w:rsidTr="002D39D1">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nil"/>
              <w:right w:val="single" w:sz="4" w:space="0" w:color="auto"/>
            </w:tcBorders>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с. Шалажи</w:t>
            </w:r>
          </w:p>
        </w:tc>
        <w:tc>
          <w:tcPr>
            <w:tcW w:w="2268"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6,720</w:t>
            </w:r>
          </w:p>
        </w:tc>
      </w:tr>
      <w:tr w:rsidR="002D39D1" w:rsidRPr="00E35A11" w:rsidTr="002D39D1">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nil"/>
              <w:right w:val="single" w:sz="4" w:space="0" w:color="auto"/>
            </w:tcBorders>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с. Гойты</w:t>
            </w:r>
          </w:p>
        </w:tc>
        <w:tc>
          <w:tcPr>
            <w:tcW w:w="2268"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49,876</w:t>
            </w:r>
          </w:p>
        </w:tc>
      </w:tr>
      <w:tr w:rsidR="002D39D1" w:rsidRPr="00E35A11" w:rsidTr="002D39D1">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nil"/>
              <w:right w:val="single" w:sz="4" w:space="0" w:color="auto"/>
            </w:tcBorders>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с. Гехи</w:t>
            </w:r>
          </w:p>
        </w:tc>
        <w:tc>
          <w:tcPr>
            <w:tcW w:w="2268"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37,555</w:t>
            </w:r>
          </w:p>
        </w:tc>
      </w:tr>
      <w:tr w:rsidR="002D39D1" w:rsidRPr="00E35A11" w:rsidTr="002D39D1">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nil"/>
              <w:right w:val="single" w:sz="4" w:space="0" w:color="auto"/>
            </w:tcBorders>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с. Гой-чу</w:t>
            </w:r>
          </w:p>
        </w:tc>
        <w:tc>
          <w:tcPr>
            <w:tcW w:w="2268"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114, 100. 89</w:t>
            </w:r>
          </w:p>
        </w:tc>
        <w:tc>
          <w:tcPr>
            <w:tcW w:w="2211"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3,694</w:t>
            </w:r>
          </w:p>
        </w:tc>
      </w:tr>
      <w:tr w:rsidR="002D39D1" w:rsidRPr="00E35A11" w:rsidTr="002D39D1">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nil"/>
              <w:right w:val="single" w:sz="4" w:space="0" w:color="auto"/>
            </w:tcBorders>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с. Гехи-Чу</w:t>
            </w:r>
          </w:p>
        </w:tc>
        <w:tc>
          <w:tcPr>
            <w:tcW w:w="2268"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114, 100. 89</w:t>
            </w:r>
          </w:p>
        </w:tc>
        <w:tc>
          <w:tcPr>
            <w:tcW w:w="2211"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12,492</w:t>
            </w:r>
          </w:p>
        </w:tc>
      </w:tr>
      <w:tr w:rsidR="002D39D1" w:rsidRPr="00E35A11" w:rsidTr="002D39D1">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nil"/>
              <w:right w:val="single" w:sz="4" w:space="0" w:color="auto"/>
            </w:tcBorders>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с. Мартан-Чу</w:t>
            </w:r>
          </w:p>
        </w:tc>
        <w:tc>
          <w:tcPr>
            <w:tcW w:w="2268"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3,761</w:t>
            </w:r>
          </w:p>
        </w:tc>
      </w:tr>
      <w:tr w:rsidR="002D39D1" w:rsidRPr="00E35A11" w:rsidTr="002D39D1">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2D39D1" w:rsidP="003B05A4">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nil"/>
              <w:right w:val="single" w:sz="4" w:space="0" w:color="auto"/>
            </w:tcBorders>
            <w:vAlign w:val="bottom"/>
          </w:tcPr>
          <w:p w:rsidR="002D39D1" w:rsidRPr="00E35A11" w:rsidRDefault="002D39D1" w:rsidP="003B05A4">
            <w:pPr>
              <w:rPr>
                <w:rFonts w:ascii="Times New Roman" w:hAnsi="Times New Roman"/>
                <w:sz w:val="24"/>
                <w:szCs w:val="24"/>
              </w:rPr>
            </w:pPr>
            <w:r w:rsidRPr="00E35A11">
              <w:rPr>
                <w:rFonts w:ascii="Times New Roman" w:hAnsi="Times New Roman"/>
                <w:sz w:val="24"/>
                <w:szCs w:val="24"/>
              </w:rPr>
              <w:t>с. Алхан-Юрт</w:t>
            </w:r>
          </w:p>
        </w:tc>
        <w:tc>
          <w:tcPr>
            <w:tcW w:w="2268"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2D39D1" w:rsidRPr="00E35A11" w:rsidRDefault="002D39D1" w:rsidP="003B05A4">
            <w:pPr>
              <w:jc w:val="right"/>
              <w:rPr>
                <w:rFonts w:ascii="Times New Roman" w:hAnsi="Times New Roman"/>
                <w:sz w:val="24"/>
                <w:szCs w:val="24"/>
              </w:rPr>
            </w:pPr>
            <w:r w:rsidRPr="00E35A11">
              <w:rPr>
                <w:rFonts w:ascii="Times New Roman" w:hAnsi="Times New Roman"/>
                <w:sz w:val="24"/>
                <w:szCs w:val="24"/>
              </w:rPr>
              <w:t>8,398</w:t>
            </w:r>
          </w:p>
        </w:tc>
      </w:tr>
      <w:tr w:rsidR="002D39D1" w:rsidRPr="00E35A11" w:rsidTr="00B06D35">
        <w:trPr>
          <w:trHeight w:val="539"/>
          <w:jc w:val="center"/>
        </w:trPr>
        <w:tc>
          <w:tcPr>
            <w:tcW w:w="885" w:type="dxa"/>
            <w:tcBorders>
              <w:top w:val="nil"/>
              <w:left w:val="single" w:sz="4" w:space="0" w:color="auto"/>
              <w:bottom w:val="nil"/>
              <w:right w:val="single" w:sz="4" w:space="0" w:color="auto"/>
            </w:tcBorders>
            <w:noWrap/>
            <w:vAlign w:val="center"/>
          </w:tcPr>
          <w:p w:rsidR="002D39D1" w:rsidRPr="00E35A11" w:rsidRDefault="00B06D35" w:rsidP="003B05A4">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nil"/>
              <w:right w:val="single" w:sz="4" w:space="0" w:color="auto"/>
            </w:tcBorders>
            <w:vAlign w:val="bottom"/>
          </w:tcPr>
          <w:p w:rsidR="002D39D1" w:rsidRPr="00E35A11" w:rsidRDefault="00B06D35" w:rsidP="003B05A4">
            <w:pPr>
              <w:rPr>
                <w:rFonts w:ascii="Times New Roman" w:hAnsi="Times New Roman"/>
                <w:sz w:val="24"/>
                <w:szCs w:val="24"/>
              </w:rPr>
            </w:pPr>
            <w:r w:rsidRPr="00E35A11">
              <w:rPr>
                <w:rFonts w:ascii="Times New Roman" w:hAnsi="Times New Roman"/>
                <w:sz w:val="24"/>
                <w:szCs w:val="24"/>
              </w:rPr>
              <w:t>с. Танги-Чу</w:t>
            </w:r>
          </w:p>
        </w:tc>
        <w:tc>
          <w:tcPr>
            <w:tcW w:w="2268" w:type="dxa"/>
            <w:tcBorders>
              <w:top w:val="nil"/>
              <w:left w:val="nil"/>
              <w:bottom w:val="nil"/>
              <w:right w:val="single" w:sz="4" w:space="0" w:color="auto"/>
            </w:tcBorders>
            <w:noWrap/>
            <w:vAlign w:val="center"/>
          </w:tcPr>
          <w:p w:rsidR="002D39D1" w:rsidRPr="00E35A11" w:rsidRDefault="00B06D35" w:rsidP="003B05A4">
            <w:pPr>
              <w:jc w:val="right"/>
              <w:rPr>
                <w:rFonts w:ascii="Times New Roman" w:hAnsi="Times New Roman"/>
                <w:sz w:val="24"/>
                <w:szCs w:val="24"/>
              </w:rPr>
            </w:pPr>
            <w:r w:rsidRPr="00E35A11">
              <w:rPr>
                <w:rFonts w:ascii="Times New Roman" w:hAnsi="Times New Roman"/>
                <w:sz w:val="24"/>
                <w:szCs w:val="24"/>
              </w:rPr>
              <w:t>108,100,89</w:t>
            </w:r>
          </w:p>
        </w:tc>
        <w:tc>
          <w:tcPr>
            <w:tcW w:w="2211" w:type="dxa"/>
            <w:tcBorders>
              <w:top w:val="nil"/>
              <w:left w:val="nil"/>
              <w:bottom w:val="nil"/>
              <w:right w:val="single" w:sz="4" w:space="0" w:color="auto"/>
            </w:tcBorders>
            <w:noWrap/>
            <w:vAlign w:val="center"/>
          </w:tcPr>
          <w:p w:rsidR="002D39D1" w:rsidRPr="00E35A11" w:rsidRDefault="00B06D35" w:rsidP="003B05A4">
            <w:pPr>
              <w:jc w:val="right"/>
              <w:rPr>
                <w:rFonts w:ascii="Times New Roman" w:hAnsi="Times New Roman"/>
                <w:sz w:val="24"/>
                <w:szCs w:val="24"/>
              </w:rPr>
            </w:pPr>
            <w:r w:rsidRPr="00E35A11">
              <w:rPr>
                <w:rFonts w:ascii="Times New Roman" w:hAnsi="Times New Roman"/>
                <w:sz w:val="24"/>
                <w:szCs w:val="24"/>
              </w:rPr>
              <w:t>5,995</w:t>
            </w:r>
          </w:p>
        </w:tc>
      </w:tr>
      <w:tr w:rsidR="00B06D35" w:rsidRPr="00E35A11" w:rsidTr="00B06D35">
        <w:trPr>
          <w:trHeight w:val="539"/>
          <w:jc w:val="center"/>
        </w:trPr>
        <w:tc>
          <w:tcPr>
            <w:tcW w:w="885" w:type="dxa"/>
            <w:tcBorders>
              <w:top w:val="nil"/>
              <w:left w:val="single" w:sz="4" w:space="0" w:color="auto"/>
              <w:bottom w:val="nil"/>
              <w:right w:val="single" w:sz="4" w:space="0" w:color="auto"/>
            </w:tcBorders>
            <w:noWrap/>
            <w:vAlign w:val="center"/>
          </w:tcPr>
          <w:p w:rsidR="00B06D35" w:rsidRPr="00E35A11" w:rsidRDefault="00B06D35" w:rsidP="003B05A4">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nil"/>
              <w:right w:val="single" w:sz="4" w:space="0" w:color="auto"/>
            </w:tcBorders>
            <w:vAlign w:val="bottom"/>
          </w:tcPr>
          <w:p w:rsidR="00B06D35" w:rsidRPr="00E35A11" w:rsidRDefault="00B06D35" w:rsidP="003B05A4">
            <w:pPr>
              <w:rPr>
                <w:rFonts w:ascii="Times New Roman" w:hAnsi="Times New Roman"/>
                <w:sz w:val="24"/>
                <w:szCs w:val="24"/>
              </w:rPr>
            </w:pPr>
            <w:r w:rsidRPr="00E35A11">
              <w:rPr>
                <w:rFonts w:ascii="Times New Roman" w:hAnsi="Times New Roman"/>
                <w:sz w:val="24"/>
                <w:szCs w:val="24"/>
              </w:rPr>
              <w:t>с. Рошни-Чу</w:t>
            </w:r>
          </w:p>
        </w:tc>
        <w:tc>
          <w:tcPr>
            <w:tcW w:w="2268" w:type="dxa"/>
            <w:tcBorders>
              <w:top w:val="nil"/>
              <w:left w:val="nil"/>
              <w:bottom w:val="nil"/>
              <w:right w:val="single" w:sz="4" w:space="0" w:color="auto"/>
            </w:tcBorders>
            <w:noWrap/>
            <w:vAlign w:val="center"/>
          </w:tcPr>
          <w:p w:rsidR="00B06D35" w:rsidRPr="00E35A11" w:rsidRDefault="00B06D35"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B06D35" w:rsidRPr="00E35A11" w:rsidRDefault="00B06D35" w:rsidP="003B05A4">
            <w:pPr>
              <w:jc w:val="right"/>
              <w:rPr>
                <w:rFonts w:ascii="Times New Roman" w:hAnsi="Times New Roman"/>
                <w:sz w:val="24"/>
                <w:szCs w:val="24"/>
              </w:rPr>
            </w:pPr>
            <w:r w:rsidRPr="00E35A11">
              <w:rPr>
                <w:rFonts w:ascii="Times New Roman" w:hAnsi="Times New Roman"/>
                <w:sz w:val="24"/>
                <w:szCs w:val="24"/>
              </w:rPr>
              <w:t>23,025</w:t>
            </w:r>
          </w:p>
        </w:tc>
      </w:tr>
      <w:tr w:rsidR="00B06D35" w:rsidRPr="00E35A11" w:rsidTr="00133C9A">
        <w:trPr>
          <w:trHeight w:val="539"/>
          <w:jc w:val="center"/>
        </w:trPr>
        <w:tc>
          <w:tcPr>
            <w:tcW w:w="885" w:type="dxa"/>
            <w:tcBorders>
              <w:top w:val="nil"/>
              <w:left w:val="single" w:sz="4" w:space="0" w:color="auto"/>
              <w:bottom w:val="nil"/>
              <w:right w:val="single" w:sz="4" w:space="0" w:color="auto"/>
            </w:tcBorders>
            <w:noWrap/>
            <w:vAlign w:val="center"/>
          </w:tcPr>
          <w:p w:rsidR="00B06D35" w:rsidRPr="00E35A11" w:rsidRDefault="00B06D35" w:rsidP="003B05A4">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nil"/>
              <w:right w:val="single" w:sz="4" w:space="0" w:color="auto"/>
            </w:tcBorders>
            <w:vAlign w:val="bottom"/>
          </w:tcPr>
          <w:p w:rsidR="00B06D35" w:rsidRPr="00E35A11" w:rsidRDefault="00133C9A" w:rsidP="003B05A4">
            <w:pPr>
              <w:rPr>
                <w:rFonts w:ascii="Times New Roman" w:hAnsi="Times New Roman"/>
                <w:sz w:val="24"/>
                <w:szCs w:val="24"/>
              </w:rPr>
            </w:pPr>
            <w:r w:rsidRPr="00E35A11">
              <w:rPr>
                <w:rFonts w:ascii="Times New Roman" w:hAnsi="Times New Roman"/>
                <w:sz w:val="24"/>
                <w:szCs w:val="24"/>
              </w:rPr>
              <w:t>с</w:t>
            </w:r>
            <w:r w:rsidR="00B06D35" w:rsidRPr="00E35A11">
              <w:rPr>
                <w:rFonts w:ascii="Times New Roman" w:hAnsi="Times New Roman"/>
                <w:sz w:val="24"/>
                <w:szCs w:val="24"/>
              </w:rPr>
              <w:t>. Алхазурово</w:t>
            </w:r>
          </w:p>
        </w:tc>
        <w:tc>
          <w:tcPr>
            <w:tcW w:w="2268" w:type="dxa"/>
            <w:tcBorders>
              <w:top w:val="nil"/>
              <w:left w:val="nil"/>
              <w:bottom w:val="nil"/>
              <w:right w:val="single" w:sz="4" w:space="0" w:color="auto"/>
            </w:tcBorders>
            <w:noWrap/>
            <w:vAlign w:val="center"/>
          </w:tcPr>
          <w:p w:rsidR="00B06D35" w:rsidRPr="00E35A11" w:rsidRDefault="00B06D35" w:rsidP="003B05A4">
            <w:pPr>
              <w:jc w:val="right"/>
              <w:rPr>
                <w:rFonts w:ascii="Times New Roman" w:hAnsi="Times New Roman"/>
                <w:sz w:val="24"/>
                <w:szCs w:val="24"/>
              </w:rPr>
            </w:pPr>
            <w:r w:rsidRPr="00E35A11">
              <w:rPr>
                <w:rFonts w:ascii="Times New Roman" w:hAnsi="Times New Roman"/>
                <w:sz w:val="24"/>
                <w:szCs w:val="24"/>
              </w:rPr>
              <w:t>108,100,89</w:t>
            </w:r>
          </w:p>
        </w:tc>
        <w:tc>
          <w:tcPr>
            <w:tcW w:w="2211" w:type="dxa"/>
            <w:tcBorders>
              <w:top w:val="nil"/>
              <w:left w:val="nil"/>
              <w:bottom w:val="nil"/>
              <w:right w:val="single" w:sz="4" w:space="0" w:color="auto"/>
            </w:tcBorders>
            <w:noWrap/>
            <w:vAlign w:val="center"/>
          </w:tcPr>
          <w:p w:rsidR="00B06D35" w:rsidRPr="00E35A11" w:rsidRDefault="00B06D35" w:rsidP="003B05A4">
            <w:pPr>
              <w:jc w:val="right"/>
              <w:rPr>
                <w:rFonts w:ascii="Times New Roman" w:hAnsi="Times New Roman"/>
                <w:sz w:val="24"/>
                <w:szCs w:val="24"/>
              </w:rPr>
            </w:pPr>
            <w:r w:rsidRPr="00E35A11">
              <w:rPr>
                <w:rFonts w:ascii="Times New Roman" w:hAnsi="Times New Roman"/>
                <w:sz w:val="24"/>
                <w:szCs w:val="24"/>
              </w:rPr>
              <w:t>21,912</w:t>
            </w:r>
          </w:p>
        </w:tc>
      </w:tr>
      <w:tr w:rsidR="00133C9A" w:rsidRPr="00E35A11" w:rsidTr="00133C9A">
        <w:trPr>
          <w:trHeight w:val="539"/>
          <w:jc w:val="center"/>
        </w:trPr>
        <w:tc>
          <w:tcPr>
            <w:tcW w:w="885" w:type="dxa"/>
            <w:tcBorders>
              <w:top w:val="nil"/>
              <w:left w:val="single" w:sz="4" w:space="0" w:color="auto"/>
              <w:bottom w:val="nil"/>
              <w:right w:val="single" w:sz="4" w:space="0" w:color="auto"/>
            </w:tcBorders>
            <w:noWrap/>
            <w:vAlign w:val="center"/>
          </w:tcPr>
          <w:p w:rsidR="00133C9A" w:rsidRPr="00E35A11" w:rsidRDefault="00133C9A" w:rsidP="003B05A4">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nil"/>
              <w:right w:val="single" w:sz="4" w:space="0" w:color="auto"/>
            </w:tcBorders>
            <w:vAlign w:val="bottom"/>
          </w:tcPr>
          <w:p w:rsidR="00133C9A" w:rsidRPr="00E35A11" w:rsidRDefault="00133C9A" w:rsidP="003B05A4">
            <w:pPr>
              <w:rPr>
                <w:rFonts w:ascii="Times New Roman" w:hAnsi="Times New Roman"/>
                <w:sz w:val="24"/>
                <w:szCs w:val="24"/>
              </w:rPr>
            </w:pPr>
            <w:r w:rsidRPr="00E35A11">
              <w:rPr>
                <w:rFonts w:ascii="Times New Roman" w:hAnsi="Times New Roman"/>
                <w:sz w:val="24"/>
                <w:szCs w:val="24"/>
              </w:rPr>
              <w:t>с. Гойское</w:t>
            </w:r>
          </w:p>
        </w:tc>
        <w:tc>
          <w:tcPr>
            <w:tcW w:w="2268" w:type="dxa"/>
            <w:tcBorders>
              <w:top w:val="nil"/>
              <w:left w:val="nil"/>
              <w:bottom w:val="nil"/>
              <w:right w:val="single" w:sz="4" w:space="0" w:color="auto"/>
            </w:tcBorders>
            <w:noWrap/>
            <w:vAlign w:val="center"/>
          </w:tcPr>
          <w:p w:rsidR="00133C9A" w:rsidRPr="00E35A11" w:rsidRDefault="00133C9A"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133C9A" w:rsidRPr="00E35A11" w:rsidRDefault="00133C9A" w:rsidP="003B05A4">
            <w:pPr>
              <w:jc w:val="right"/>
              <w:rPr>
                <w:rFonts w:ascii="Times New Roman" w:hAnsi="Times New Roman"/>
                <w:sz w:val="24"/>
                <w:szCs w:val="24"/>
              </w:rPr>
            </w:pPr>
            <w:r w:rsidRPr="00E35A11">
              <w:rPr>
                <w:rFonts w:ascii="Times New Roman" w:hAnsi="Times New Roman"/>
                <w:sz w:val="24"/>
                <w:szCs w:val="24"/>
              </w:rPr>
              <w:t>27,955</w:t>
            </w:r>
          </w:p>
        </w:tc>
      </w:tr>
      <w:tr w:rsidR="00133C9A" w:rsidRPr="00E35A11" w:rsidTr="00E93F2A">
        <w:trPr>
          <w:trHeight w:val="539"/>
          <w:jc w:val="center"/>
        </w:trPr>
        <w:tc>
          <w:tcPr>
            <w:tcW w:w="885" w:type="dxa"/>
            <w:tcBorders>
              <w:top w:val="nil"/>
              <w:left w:val="single" w:sz="4" w:space="0" w:color="auto"/>
              <w:bottom w:val="nil"/>
              <w:right w:val="single" w:sz="4" w:space="0" w:color="auto"/>
            </w:tcBorders>
            <w:noWrap/>
            <w:vAlign w:val="center"/>
          </w:tcPr>
          <w:p w:rsidR="00133C9A" w:rsidRPr="00E35A11" w:rsidRDefault="00133C9A" w:rsidP="003B05A4">
            <w:pPr>
              <w:jc w:val="center"/>
              <w:rPr>
                <w:rFonts w:ascii="Times New Roman" w:hAnsi="Times New Roman"/>
                <w:sz w:val="24"/>
                <w:szCs w:val="24"/>
              </w:rPr>
            </w:pPr>
            <w:r w:rsidRPr="00E35A11">
              <w:rPr>
                <w:rFonts w:ascii="Times New Roman" w:hAnsi="Times New Roman"/>
                <w:sz w:val="24"/>
                <w:szCs w:val="24"/>
              </w:rPr>
              <w:t>13</w:t>
            </w:r>
          </w:p>
        </w:tc>
        <w:tc>
          <w:tcPr>
            <w:tcW w:w="3084" w:type="dxa"/>
            <w:tcBorders>
              <w:top w:val="nil"/>
              <w:left w:val="nil"/>
              <w:bottom w:val="nil"/>
              <w:right w:val="single" w:sz="4" w:space="0" w:color="auto"/>
            </w:tcBorders>
            <w:vAlign w:val="bottom"/>
          </w:tcPr>
          <w:p w:rsidR="00133C9A" w:rsidRPr="00E35A11" w:rsidRDefault="00133C9A" w:rsidP="003B05A4">
            <w:pPr>
              <w:rPr>
                <w:rFonts w:ascii="Times New Roman" w:hAnsi="Times New Roman"/>
                <w:sz w:val="24"/>
                <w:szCs w:val="24"/>
              </w:rPr>
            </w:pPr>
            <w:r w:rsidRPr="00E35A11">
              <w:rPr>
                <w:rFonts w:ascii="Times New Roman" w:hAnsi="Times New Roman"/>
                <w:sz w:val="24"/>
                <w:szCs w:val="24"/>
              </w:rPr>
              <w:t>пос. Мичурина</w:t>
            </w:r>
          </w:p>
        </w:tc>
        <w:tc>
          <w:tcPr>
            <w:tcW w:w="2268" w:type="dxa"/>
            <w:tcBorders>
              <w:top w:val="nil"/>
              <w:left w:val="nil"/>
              <w:bottom w:val="nil"/>
              <w:right w:val="single" w:sz="4" w:space="0" w:color="auto"/>
            </w:tcBorders>
            <w:noWrap/>
            <w:vAlign w:val="center"/>
          </w:tcPr>
          <w:p w:rsidR="00133C9A" w:rsidRPr="00E35A11" w:rsidRDefault="00133C9A" w:rsidP="003B05A4">
            <w:pPr>
              <w:jc w:val="right"/>
              <w:rPr>
                <w:rFonts w:ascii="Times New Roman" w:hAnsi="Times New Roman"/>
                <w:sz w:val="24"/>
                <w:szCs w:val="24"/>
              </w:rPr>
            </w:pPr>
            <w:r w:rsidRPr="00E35A11">
              <w:rPr>
                <w:rFonts w:ascii="Times New Roman" w:hAnsi="Times New Roman"/>
                <w:sz w:val="24"/>
                <w:szCs w:val="24"/>
              </w:rPr>
              <w:t>114,108</w:t>
            </w:r>
          </w:p>
        </w:tc>
        <w:tc>
          <w:tcPr>
            <w:tcW w:w="2211" w:type="dxa"/>
            <w:tcBorders>
              <w:top w:val="nil"/>
              <w:left w:val="nil"/>
              <w:bottom w:val="nil"/>
              <w:right w:val="single" w:sz="4" w:space="0" w:color="auto"/>
            </w:tcBorders>
            <w:noWrap/>
            <w:vAlign w:val="center"/>
          </w:tcPr>
          <w:p w:rsidR="00133C9A" w:rsidRPr="00E35A11" w:rsidRDefault="00133C9A" w:rsidP="003B05A4">
            <w:pPr>
              <w:jc w:val="right"/>
              <w:rPr>
                <w:rFonts w:ascii="Times New Roman" w:hAnsi="Times New Roman"/>
                <w:sz w:val="24"/>
                <w:szCs w:val="24"/>
              </w:rPr>
            </w:pPr>
            <w:r w:rsidRPr="00E35A11">
              <w:rPr>
                <w:rFonts w:ascii="Times New Roman" w:hAnsi="Times New Roman"/>
                <w:sz w:val="24"/>
                <w:szCs w:val="24"/>
              </w:rPr>
              <w:t>2,945</w:t>
            </w:r>
          </w:p>
        </w:tc>
      </w:tr>
      <w:tr w:rsidR="00E93F2A" w:rsidRPr="00E35A11" w:rsidTr="003B05A4">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E93F2A" w:rsidRPr="00E35A11" w:rsidRDefault="00E93F2A" w:rsidP="003B05A4">
            <w:pPr>
              <w:jc w:val="center"/>
              <w:rPr>
                <w:rFonts w:ascii="Times New Roman" w:hAnsi="Times New Roman"/>
                <w:sz w:val="24"/>
                <w:szCs w:val="24"/>
              </w:rPr>
            </w:pPr>
          </w:p>
        </w:tc>
        <w:tc>
          <w:tcPr>
            <w:tcW w:w="3084" w:type="dxa"/>
            <w:tcBorders>
              <w:top w:val="nil"/>
              <w:left w:val="nil"/>
              <w:bottom w:val="single" w:sz="4" w:space="0" w:color="auto"/>
              <w:right w:val="single" w:sz="4" w:space="0" w:color="auto"/>
            </w:tcBorders>
            <w:vAlign w:val="bottom"/>
          </w:tcPr>
          <w:p w:rsidR="00E93F2A" w:rsidRPr="00E35A11" w:rsidRDefault="00E93F2A" w:rsidP="003B05A4">
            <w:pPr>
              <w:rPr>
                <w:rFonts w:ascii="Times New Roman" w:hAnsi="Times New Roman"/>
                <w:b/>
                <w:sz w:val="24"/>
                <w:szCs w:val="24"/>
              </w:rPr>
            </w:pPr>
            <w:r w:rsidRPr="00E35A11">
              <w:rPr>
                <w:rFonts w:ascii="Times New Roman" w:hAnsi="Times New Roman"/>
                <w:b/>
                <w:sz w:val="24"/>
                <w:szCs w:val="24"/>
              </w:rPr>
              <w:t>Итого:</w:t>
            </w:r>
          </w:p>
        </w:tc>
        <w:tc>
          <w:tcPr>
            <w:tcW w:w="2268" w:type="dxa"/>
            <w:tcBorders>
              <w:top w:val="nil"/>
              <w:left w:val="nil"/>
              <w:bottom w:val="single" w:sz="4" w:space="0" w:color="auto"/>
              <w:right w:val="single" w:sz="4" w:space="0" w:color="auto"/>
            </w:tcBorders>
            <w:noWrap/>
            <w:vAlign w:val="center"/>
          </w:tcPr>
          <w:p w:rsidR="00E93F2A" w:rsidRPr="00E35A11" w:rsidRDefault="00E93F2A" w:rsidP="003B05A4">
            <w:pPr>
              <w:jc w:val="right"/>
              <w:rPr>
                <w:rFonts w:ascii="Times New Roman" w:hAnsi="Times New Roman"/>
                <w:sz w:val="24"/>
                <w:szCs w:val="24"/>
              </w:rPr>
            </w:pPr>
          </w:p>
        </w:tc>
        <w:tc>
          <w:tcPr>
            <w:tcW w:w="2211" w:type="dxa"/>
            <w:tcBorders>
              <w:top w:val="nil"/>
              <w:left w:val="nil"/>
              <w:bottom w:val="single" w:sz="4" w:space="0" w:color="auto"/>
              <w:right w:val="single" w:sz="4" w:space="0" w:color="auto"/>
            </w:tcBorders>
            <w:noWrap/>
            <w:vAlign w:val="center"/>
          </w:tcPr>
          <w:p w:rsidR="00E93F2A" w:rsidRPr="00E35A11" w:rsidRDefault="00E93F2A" w:rsidP="005B7A1F">
            <w:pPr>
              <w:jc w:val="right"/>
              <w:rPr>
                <w:rFonts w:ascii="Times New Roman" w:hAnsi="Times New Roman"/>
                <w:b/>
                <w:sz w:val="24"/>
                <w:szCs w:val="24"/>
              </w:rPr>
            </w:pPr>
            <w:r w:rsidRPr="00E35A11">
              <w:rPr>
                <w:rFonts w:ascii="Times New Roman" w:hAnsi="Times New Roman"/>
                <w:b/>
                <w:sz w:val="24"/>
                <w:szCs w:val="24"/>
              </w:rPr>
              <w:t>335,83</w:t>
            </w:r>
            <w:r w:rsidR="005B7A1F" w:rsidRPr="00E35A11">
              <w:rPr>
                <w:rFonts w:ascii="Times New Roman" w:hAnsi="Times New Roman"/>
                <w:b/>
                <w:sz w:val="24"/>
                <w:szCs w:val="24"/>
              </w:rPr>
              <w:t>2</w:t>
            </w:r>
          </w:p>
        </w:tc>
      </w:tr>
    </w:tbl>
    <w:p w:rsidR="00880537" w:rsidRPr="00E35A11" w:rsidRDefault="00880537" w:rsidP="00880537">
      <w:pPr>
        <w:rPr>
          <w:rFonts w:ascii="Times New Roman" w:hAnsi="Times New Roman"/>
          <w:sz w:val="24"/>
          <w:szCs w:val="24"/>
        </w:rPr>
      </w:pPr>
    </w:p>
    <w:p w:rsidR="00880537" w:rsidRPr="00E35A11" w:rsidRDefault="00E93F2A" w:rsidP="00E93F2A">
      <w:pPr>
        <w:ind w:firstLine="720"/>
        <w:rPr>
          <w:rFonts w:ascii="Times New Roman" w:hAnsi="Times New Roman"/>
          <w:sz w:val="24"/>
          <w:szCs w:val="24"/>
        </w:rPr>
      </w:pPr>
      <w:r w:rsidRPr="00E35A11">
        <w:rPr>
          <w:rFonts w:ascii="Times New Roman" w:hAnsi="Times New Roman"/>
          <w:sz w:val="24"/>
          <w:szCs w:val="24"/>
        </w:rPr>
        <w:t xml:space="preserve"> </w:t>
      </w:r>
    </w:p>
    <w:p w:rsidR="00880537" w:rsidRPr="00E35A11" w:rsidRDefault="00880537" w:rsidP="00880537">
      <w:pPr>
        <w:pStyle w:val="ae"/>
        <w:autoSpaceDE w:val="0"/>
        <w:autoSpaceDN w:val="0"/>
        <w:adjustRightInd w:val="0"/>
        <w:spacing w:line="240" w:lineRule="auto"/>
        <w:ind w:left="990"/>
        <w:jc w:val="center"/>
        <w:rPr>
          <w:rFonts w:ascii="Times New Roman" w:hAnsi="Times New Roman"/>
          <w:b/>
          <w:bCs/>
          <w:sz w:val="28"/>
          <w:szCs w:val="28"/>
        </w:rPr>
      </w:pPr>
      <w:r w:rsidRPr="00E35A11">
        <w:rPr>
          <w:rFonts w:ascii="Times New Roman" w:hAnsi="Times New Roman"/>
          <w:b/>
          <w:sz w:val="28"/>
          <w:szCs w:val="28"/>
        </w:rPr>
        <w:t xml:space="preserve">5.10. Шалинский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Шалинский район Чеченской Республики образован в 1920 году расположен  в юго-восточной части республики. В район входят десять населенных пунктов, в том числе и райцентр - город Шали. Район занимает территорию, отличащуюся разнообразием рельефа и почв, и граничит с пятью районами республики.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Территория района составляет - 655,08 кв. км. На них располагается 29 677 га сельхозугодий, 4 168 га приусадебного фонда земли и 2 924 га пашни.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районе имеются предприятия разных отраслей экономики, главные из которых - сельскохозяйственные, стройиндустрии, пищевой промышленности. </w:t>
      </w:r>
      <w:r w:rsidRPr="00E35A11">
        <w:rPr>
          <w:rFonts w:ascii="Times New Roman" w:hAnsi="Times New Roman"/>
          <w:sz w:val="28"/>
          <w:szCs w:val="28"/>
        </w:rPr>
        <w:lastRenderedPageBreak/>
        <w:t>В ходе военных действий значительно разрушена производственная база района. В настоящее время из перечисленных предприятий выпускают продукцию только 4 предприятия (кирпичный завод, хлебозавод, типография, мехлесхоз). Численность работающих в промышленности - 162 человека.</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Недра района богаты нефтью и крупными запасами строительных материалов.</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Территория лесного массива составляет 21 700 га. Древесный состав очень разнообразен, богат ценными породами деревьев.</w:t>
      </w: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r w:rsidRPr="00E35A11">
        <w:rPr>
          <w:rFonts w:ascii="Times New Roman" w:hAnsi="Times New Roman"/>
          <w:b/>
          <w:bCs/>
          <w:sz w:val="28"/>
          <w:szCs w:val="28"/>
        </w:rPr>
        <w:t>Газификация</w:t>
      </w: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b/>
          <w:bCs/>
          <w:sz w:val="28"/>
          <w:szCs w:val="28"/>
        </w:rPr>
      </w:pPr>
      <w:r w:rsidRPr="00E35A11">
        <w:rPr>
          <w:rFonts w:ascii="Times New Roman" w:hAnsi="Times New Roman"/>
          <w:sz w:val="28"/>
          <w:szCs w:val="28"/>
        </w:rPr>
        <w:t>Трассировка межпоселковых газопроводов осуществлялась на электронной картографической основе масштаба 1:200 000 (в 1 см 2 км).</w:t>
      </w:r>
      <w:r w:rsidRPr="00E35A11">
        <w:rPr>
          <w:rFonts w:ascii="Times New Roman" w:hAnsi="Times New Roman"/>
          <w:b/>
          <w:bCs/>
          <w:sz w:val="28"/>
          <w:szCs w:val="28"/>
        </w:rPr>
        <w:t xml:space="preserve"> </w:t>
      </w:r>
      <w:r w:rsidRPr="00E35A11">
        <w:rPr>
          <w:rFonts w:ascii="Times New Roman" w:hAnsi="Times New Roman"/>
          <w:bCs/>
          <w:sz w:val="28"/>
          <w:szCs w:val="28"/>
        </w:rPr>
        <w:t>Приложение А.</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Гидравлический расчет схемы газоснабжения. Приложение Б.</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bCs/>
          <w:sz w:val="28"/>
          <w:szCs w:val="28"/>
        </w:rPr>
        <w:t>Результаты проведенного анализа количества населения и структуры жилого фонда по населенным пунктам, мощности существующих коммунально-бытовых, сельскохозяйственных и промышленных потребителей с учетом перспективы представлены в таблице 32.</w:t>
      </w:r>
      <w:r w:rsidRPr="00E35A11">
        <w:rPr>
          <w:rFonts w:ascii="Times New Roman" w:hAnsi="Times New Roman"/>
          <w:sz w:val="28"/>
          <w:szCs w:val="28"/>
        </w:rPr>
        <w:t xml:space="preserve"> Годовой объем потребления достигнет </w:t>
      </w:r>
      <w:r w:rsidR="009B6DAB" w:rsidRPr="00E35A11">
        <w:rPr>
          <w:rFonts w:ascii="Times New Roman" w:hAnsi="Times New Roman"/>
          <w:b/>
          <w:sz w:val="28"/>
          <w:szCs w:val="28"/>
        </w:rPr>
        <w:t>394046,1</w:t>
      </w:r>
      <w:r w:rsidR="009B6DAB" w:rsidRPr="00E35A11">
        <w:rPr>
          <w:rFonts w:ascii="Times New Roman" w:hAnsi="Times New Roman"/>
          <w:b/>
          <w:sz w:val="24"/>
          <w:szCs w:val="24"/>
        </w:rPr>
        <w:t xml:space="preserve"> </w:t>
      </w:r>
      <w:r w:rsidR="009B6DAB" w:rsidRPr="00E35A11">
        <w:rPr>
          <w:rFonts w:ascii="Times New Roman" w:hAnsi="Times New Roman"/>
          <w:sz w:val="28"/>
          <w:szCs w:val="28"/>
        </w:rPr>
        <w:t>тыс. м3.</w:t>
      </w:r>
      <w:r w:rsidRPr="00E35A11">
        <w:rPr>
          <w:rFonts w:ascii="Times New Roman" w:hAnsi="Times New Roman"/>
          <w:sz w:val="28"/>
          <w:szCs w:val="28"/>
        </w:rPr>
        <w:t xml:space="preserve"> Реконструкции подлежат </w:t>
      </w:r>
      <w:r w:rsidR="00036097" w:rsidRPr="00E35A11">
        <w:rPr>
          <w:rFonts w:ascii="Times New Roman" w:eastAsia="Times New Roman" w:hAnsi="Times New Roman"/>
          <w:b/>
          <w:bCs/>
          <w:iCs/>
          <w:sz w:val="28"/>
          <w:szCs w:val="28"/>
          <w:lang w:eastAsia="ru-RU"/>
        </w:rPr>
        <w:t>306,774</w:t>
      </w:r>
      <w:r w:rsidRPr="00E35A11">
        <w:rPr>
          <w:rFonts w:ascii="Times New Roman" w:hAnsi="Times New Roman"/>
          <w:sz w:val="28"/>
          <w:szCs w:val="28"/>
        </w:rPr>
        <w:t xml:space="preserve">км внутрипоселковых газопровода (таблица 33). Протяженность строительство новых газопроводов равна </w:t>
      </w:r>
      <w:r w:rsidR="00D44013" w:rsidRPr="00E35A11">
        <w:rPr>
          <w:rFonts w:ascii="Times New Roman" w:hAnsi="Times New Roman"/>
          <w:b/>
          <w:sz w:val="28"/>
          <w:szCs w:val="28"/>
        </w:rPr>
        <w:t>396,28</w:t>
      </w:r>
      <w:r w:rsidR="00D44013" w:rsidRPr="00E35A11">
        <w:rPr>
          <w:rFonts w:ascii="Times New Roman" w:hAnsi="Times New Roman"/>
          <w:b/>
          <w:sz w:val="24"/>
          <w:szCs w:val="24"/>
        </w:rPr>
        <w:t xml:space="preserve"> </w:t>
      </w:r>
      <w:r w:rsidRPr="00E35A11">
        <w:rPr>
          <w:rFonts w:ascii="Times New Roman" w:hAnsi="Times New Roman"/>
          <w:sz w:val="28"/>
          <w:szCs w:val="28"/>
        </w:rPr>
        <w:t>км (таблица 34).</w:t>
      </w:r>
    </w:p>
    <w:p w:rsidR="00880537" w:rsidRPr="00E35A11" w:rsidRDefault="00880537" w:rsidP="00880537">
      <w:pPr>
        <w:autoSpaceDE w:val="0"/>
        <w:autoSpaceDN w:val="0"/>
        <w:adjustRightInd w:val="0"/>
        <w:spacing w:line="240" w:lineRule="auto"/>
        <w:ind w:firstLine="567"/>
        <w:rPr>
          <w:rFonts w:ascii="Times New Roman" w:hAnsi="Times New Roman"/>
          <w:bCs/>
          <w:sz w:val="28"/>
          <w:szCs w:val="28"/>
        </w:rPr>
      </w:pPr>
    </w:p>
    <w:p w:rsidR="00880537" w:rsidRPr="00E35A11" w:rsidRDefault="00880537" w:rsidP="00880537">
      <w:pPr>
        <w:pStyle w:val="af8"/>
        <w:keepNext/>
        <w:spacing w:after="120" w:line="240" w:lineRule="exact"/>
        <w:jc w:val="center"/>
        <w:rPr>
          <w:color w:val="auto"/>
        </w:rPr>
      </w:pPr>
      <w:r w:rsidRPr="00E35A11">
        <w:rPr>
          <w:rFonts w:ascii="Times New Roman" w:hAnsi="Times New Roman"/>
          <w:color w:val="auto"/>
          <w:sz w:val="28"/>
          <w:szCs w:val="28"/>
        </w:rPr>
        <w:t>Таблица 32. Расчетное потребление газа населенными пунктами Шалинского район</w:t>
      </w:r>
    </w:p>
    <w:tbl>
      <w:tblPr>
        <w:tblW w:w="4954" w:type="dxa"/>
        <w:jc w:val="center"/>
        <w:tblLayout w:type="fixed"/>
        <w:tblLook w:val="0000" w:firstRow="0" w:lastRow="0" w:firstColumn="0" w:lastColumn="0" w:noHBand="0" w:noVBand="0"/>
      </w:tblPr>
      <w:tblGrid>
        <w:gridCol w:w="513"/>
        <w:gridCol w:w="2598"/>
        <w:gridCol w:w="1843"/>
      </w:tblGrid>
      <w:tr w:rsidR="00880537" w:rsidRPr="00E35A11" w:rsidTr="00883370">
        <w:trPr>
          <w:trHeight w:val="539"/>
          <w:tblHeader/>
          <w:jc w:val="center"/>
        </w:trPr>
        <w:tc>
          <w:tcPr>
            <w:tcW w:w="513"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59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843"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539"/>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598" w:type="dxa"/>
            <w:tcBorders>
              <w:top w:val="single" w:sz="4" w:space="0" w:color="auto"/>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Автуры</w:t>
            </w:r>
          </w:p>
        </w:tc>
        <w:tc>
          <w:tcPr>
            <w:tcW w:w="1843" w:type="dxa"/>
            <w:tcBorders>
              <w:top w:val="single" w:sz="4" w:space="0" w:color="auto"/>
              <w:left w:val="nil"/>
              <w:bottom w:val="single" w:sz="4" w:space="0" w:color="auto"/>
              <w:right w:val="single" w:sz="4" w:space="0" w:color="auto"/>
            </w:tcBorders>
            <w:vAlign w:val="bottom"/>
          </w:tcPr>
          <w:p w:rsidR="00880537" w:rsidRPr="00E35A11" w:rsidRDefault="001C16C4" w:rsidP="001C16C4">
            <w:pPr>
              <w:jc w:val="right"/>
              <w:rPr>
                <w:rFonts w:ascii="Times New Roman" w:hAnsi="Times New Roman"/>
                <w:bCs/>
                <w:sz w:val="24"/>
                <w:szCs w:val="24"/>
              </w:rPr>
            </w:pPr>
            <w:r w:rsidRPr="00E35A11">
              <w:rPr>
                <w:rFonts w:ascii="Times New Roman" w:hAnsi="Times New Roman"/>
                <w:bCs/>
                <w:sz w:val="24"/>
                <w:szCs w:val="24"/>
              </w:rPr>
              <w:t>29583,33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Агишты</w:t>
            </w:r>
          </w:p>
        </w:tc>
        <w:tc>
          <w:tcPr>
            <w:tcW w:w="1843" w:type="dxa"/>
            <w:tcBorders>
              <w:top w:val="nil"/>
              <w:left w:val="nil"/>
              <w:bottom w:val="single" w:sz="4" w:space="0" w:color="auto"/>
              <w:right w:val="single" w:sz="4" w:space="0" w:color="auto"/>
            </w:tcBorders>
            <w:vAlign w:val="center"/>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2622</w:t>
            </w:r>
            <w:r w:rsidR="00880537" w:rsidRPr="00E35A11">
              <w:rPr>
                <w:rFonts w:ascii="Times New Roman" w:hAnsi="Times New Roman"/>
                <w:sz w:val="24"/>
                <w:szCs w:val="24"/>
              </w:rPr>
              <w:t>,</w:t>
            </w:r>
            <w:r w:rsidRPr="00E35A11">
              <w:rPr>
                <w:rFonts w:ascii="Times New Roman" w:hAnsi="Times New Roman"/>
                <w:sz w:val="24"/>
                <w:szCs w:val="24"/>
              </w:rPr>
              <w:t>53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Белгатой</w:t>
            </w:r>
          </w:p>
        </w:tc>
        <w:tc>
          <w:tcPr>
            <w:tcW w:w="1843" w:type="dxa"/>
            <w:tcBorders>
              <w:top w:val="nil"/>
              <w:left w:val="nil"/>
              <w:bottom w:val="single" w:sz="4" w:space="0" w:color="auto"/>
              <w:right w:val="single" w:sz="4" w:space="0" w:color="auto"/>
            </w:tcBorders>
            <w:vAlign w:val="bottom"/>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11091</w:t>
            </w:r>
            <w:r w:rsidR="00880537" w:rsidRPr="00E35A11">
              <w:rPr>
                <w:rFonts w:ascii="Times New Roman" w:hAnsi="Times New Roman"/>
                <w:sz w:val="24"/>
                <w:szCs w:val="24"/>
              </w:rPr>
              <w:t>,</w:t>
            </w:r>
            <w:r w:rsidRPr="00E35A11">
              <w:rPr>
                <w:rFonts w:ascii="Times New Roman" w:hAnsi="Times New Roman"/>
                <w:sz w:val="24"/>
                <w:szCs w:val="24"/>
              </w:rPr>
              <w:t>43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Герменчук</w:t>
            </w:r>
          </w:p>
        </w:tc>
        <w:tc>
          <w:tcPr>
            <w:tcW w:w="1843" w:type="dxa"/>
            <w:tcBorders>
              <w:top w:val="nil"/>
              <w:left w:val="nil"/>
              <w:bottom w:val="single" w:sz="4" w:space="0" w:color="auto"/>
              <w:right w:val="single" w:sz="4" w:space="0" w:color="auto"/>
            </w:tcBorders>
            <w:vAlign w:val="center"/>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25030</w:t>
            </w:r>
            <w:r w:rsidR="00880537" w:rsidRPr="00E35A11">
              <w:rPr>
                <w:rFonts w:ascii="Times New Roman" w:hAnsi="Times New Roman"/>
                <w:sz w:val="24"/>
                <w:szCs w:val="24"/>
              </w:rPr>
              <w:t>,</w:t>
            </w:r>
            <w:r w:rsidRPr="00E35A11">
              <w:rPr>
                <w:rFonts w:ascii="Times New Roman" w:hAnsi="Times New Roman"/>
                <w:sz w:val="24"/>
                <w:szCs w:val="24"/>
              </w:rPr>
              <w:t>59</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Дуба-Юрт</w:t>
            </w:r>
          </w:p>
        </w:tc>
        <w:tc>
          <w:tcPr>
            <w:tcW w:w="1843" w:type="dxa"/>
            <w:tcBorders>
              <w:top w:val="nil"/>
              <w:left w:val="nil"/>
              <w:bottom w:val="single" w:sz="4" w:space="0" w:color="auto"/>
              <w:right w:val="single" w:sz="4" w:space="0" w:color="auto"/>
            </w:tcBorders>
            <w:vAlign w:val="center"/>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12136</w:t>
            </w:r>
            <w:r w:rsidR="00880537" w:rsidRPr="00E35A11">
              <w:rPr>
                <w:rFonts w:ascii="Times New Roman" w:hAnsi="Times New Roman"/>
                <w:sz w:val="24"/>
                <w:szCs w:val="24"/>
              </w:rPr>
              <w:t>,</w:t>
            </w:r>
            <w:r w:rsidRPr="00E35A11">
              <w:rPr>
                <w:rFonts w:ascii="Times New Roman" w:hAnsi="Times New Roman"/>
                <w:sz w:val="24"/>
                <w:szCs w:val="24"/>
              </w:rPr>
              <w:t>31</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Мескер-Юрт</w:t>
            </w:r>
          </w:p>
        </w:tc>
        <w:tc>
          <w:tcPr>
            <w:tcW w:w="1843" w:type="dxa"/>
            <w:tcBorders>
              <w:top w:val="nil"/>
              <w:left w:val="nil"/>
              <w:bottom w:val="single" w:sz="4" w:space="0" w:color="auto"/>
              <w:right w:val="single" w:sz="4" w:space="0" w:color="auto"/>
            </w:tcBorders>
            <w:vAlign w:val="center"/>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62924</w:t>
            </w:r>
            <w:r w:rsidR="00880537" w:rsidRPr="00E35A11">
              <w:rPr>
                <w:rFonts w:ascii="Times New Roman" w:hAnsi="Times New Roman"/>
                <w:sz w:val="24"/>
                <w:szCs w:val="24"/>
              </w:rPr>
              <w:t>,</w:t>
            </w:r>
            <w:r w:rsidRPr="00E35A11">
              <w:rPr>
                <w:rFonts w:ascii="Times New Roman" w:hAnsi="Times New Roman"/>
                <w:sz w:val="24"/>
                <w:szCs w:val="24"/>
              </w:rPr>
              <w:t>13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Новые-Атаги</w:t>
            </w:r>
          </w:p>
        </w:tc>
        <w:tc>
          <w:tcPr>
            <w:tcW w:w="1843" w:type="dxa"/>
            <w:tcBorders>
              <w:top w:val="nil"/>
              <w:left w:val="nil"/>
              <w:bottom w:val="single" w:sz="4" w:space="0" w:color="auto"/>
              <w:right w:val="single" w:sz="4" w:space="0" w:color="auto"/>
            </w:tcBorders>
            <w:vAlign w:val="center"/>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20432</w:t>
            </w:r>
            <w:r w:rsidR="00880537" w:rsidRPr="00E35A11">
              <w:rPr>
                <w:rFonts w:ascii="Times New Roman" w:hAnsi="Times New Roman"/>
                <w:sz w:val="24"/>
                <w:szCs w:val="24"/>
              </w:rPr>
              <w:t>,</w:t>
            </w:r>
            <w:r w:rsidRPr="00E35A11">
              <w:rPr>
                <w:rFonts w:ascii="Times New Roman" w:hAnsi="Times New Roman"/>
                <w:sz w:val="24"/>
                <w:szCs w:val="24"/>
              </w:rPr>
              <w:t>24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Сержень-Юрт</w:t>
            </w:r>
          </w:p>
        </w:tc>
        <w:tc>
          <w:tcPr>
            <w:tcW w:w="1843" w:type="dxa"/>
            <w:tcBorders>
              <w:top w:val="nil"/>
              <w:left w:val="nil"/>
              <w:bottom w:val="single" w:sz="4" w:space="0" w:color="auto"/>
              <w:right w:val="single" w:sz="4" w:space="0" w:color="auto"/>
            </w:tcBorders>
            <w:vAlign w:val="center"/>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9554</w:t>
            </w:r>
            <w:r w:rsidR="00880537" w:rsidRPr="00E35A11">
              <w:rPr>
                <w:rFonts w:ascii="Times New Roman" w:hAnsi="Times New Roman"/>
                <w:sz w:val="24"/>
                <w:szCs w:val="24"/>
              </w:rPr>
              <w:t>,</w:t>
            </w:r>
            <w:r w:rsidRPr="00E35A11">
              <w:rPr>
                <w:rFonts w:ascii="Times New Roman" w:hAnsi="Times New Roman"/>
                <w:sz w:val="24"/>
                <w:szCs w:val="24"/>
              </w:rPr>
              <w:t>57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9</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Чири-Юрт</w:t>
            </w:r>
          </w:p>
        </w:tc>
        <w:tc>
          <w:tcPr>
            <w:tcW w:w="1843" w:type="dxa"/>
            <w:tcBorders>
              <w:top w:val="nil"/>
              <w:left w:val="nil"/>
              <w:bottom w:val="single" w:sz="4" w:space="0" w:color="auto"/>
              <w:right w:val="single" w:sz="4" w:space="0" w:color="auto"/>
            </w:tcBorders>
            <w:vAlign w:val="center"/>
          </w:tcPr>
          <w:p w:rsidR="00880537" w:rsidRPr="00E35A11" w:rsidRDefault="001C16C4" w:rsidP="001C16C4">
            <w:pPr>
              <w:jc w:val="right"/>
              <w:rPr>
                <w:rFonts w:ascii="Times New Roman" w:hAnsi="Times New Roman"/>
                <w:sz w:val="24"/>
                <w:szCs w:val="24"/>
              </w:rPr>
            </w:pPr>
            <w:r w:rsidRPr="00E35A11">
              <w:rPr>
                <w:rFonts w:ascii="Times New Roman" w:hAnsi="Times New Roman"/>
                <w:sz w:val="24"/>
                <w:szCs w:val="24"/>
              </w:rPr>
              <w:t>121314</w:t>
            </w:r>
            <w:r w:rsidR="00880537" w:rsidRPr="00E35A11">
              <w:rPr>
                <w:rFonts w:ascii="Times New Roman" w:hAnsi="Times New Roman"/>
                <w:sz w:val="24"/>
                <w:szCs w:val="24"/>
              </w:rPr>
              <w:t>,</w:t>
            </w:r>
            <w:r w:rsidRPr="00E35A11">
              <w:rPr>
                <w:rFonts w:ascii="Times New Roman" w:hAnsi="Times New Roman"/>
                <w:sz w:val="24"/>
                <w:szCs w:val="24"/>
              </w:rPr>
              <w:t>93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598"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г. Шали</w:t>
            </w:r>
          </w:p>
        </w:tc>
        <w:tc>
          <w:tcPr>
            <w:tcW w:w="1843" w:type="dxa"/>
            <w:tcBorders>
              <w:top w:val="nil"/>
              <w:left w:val="nil"/>
              <w:bottom w:val="single" w:sz="4" w:space="0" w:color="auto"/>
              <w:right w:val="single" w:sz="4" w:space="0" w:color="auto"/>
            </w:tcBorders>
            <w:vAlign w:val="center"/>
          </w:tcPr>
          <w:p w:rsidR="00880537" w:rsidRPr="00E35A11" w:rsidRDefault="001C16C4" w:rsidP="00883370">
            <w:pPr>
              <w:jc w:val="right"/>
              <w:rPr>
                <w:rFonts w:ascii="Times New Roman" w:hAnsi="Times New Roman"/>
                <w:sz w:val="24"/>
                <w:szCs w:val="24"/>
              </w:rPr>
            </w:pPr>
            <w:r w:rsidRPr="00E35A11">
              <w:rPr>
                <w:rFonts w:ascii="Times New Roman" w:hAnsi="Times New Roman"/>
                <w:bCs/>
                <w:sz w:val="24"/>
                <w:szCs w:val="24"/>
              </w:rPr>
              <w:t>99356,03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598"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1843" w:type="dxa"/>
            <w:tcBorders>
              <w:top w:val="nil"/>
              <w:left w:val="nil"/>
              <w:bottom w:val="single" w:sz="4" w:space="0" w:color="auto"/>
              <w:right w:val="single" w:sz="4" w:space="0" w:color="auto"/>
            </w:tcBorders>
            <w:vAlign w:val="center"/>
          </w:tcPr>
          <w:p w:rsidR="00880537" w:rsidRPr="00E35A11" w:rsidRDefault="00F72B4B" w:rsidP="00883370">
            <w:pPr>
              <w:jc w:val="right"/>
              <w:rPr>
                <w:rFonts w:ascii="Times New Roman" w:hAnsi="Times New Roman"/>
                <w:b/>
                <w:sz w:val="24"/>
                <w:szCs w:val="24"/>
              </w:rPr>
            </w:pPr>
            <w:r w:rsidRPr="00E35A11">
              <w:rPr>
                <w:rFonts w:ascii="Times New Roman" w:hAnsi="Times New Roman"/>
                <w:b/>
                <w:sz w:val="24"/>
                <w:szCs w:val="24"/>
              </w:rPr>
              <w:t>394046,1</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f8"/>
        <w:keepNext/>
        <w:jc w:val="center"/>
        <w:rPr>
          <w:color w:val="auto"/>
        </w:rPr>
      </w:pPr>
      <w:r w:rsidRPr="00E35A11">
        <w:rPr>
          <w:rFonts w:ascii="Times New Roman" w:hAnsi="Times New Roman"/>
          <w:color w:val="auto"/>
          <w:sz w:val="28"/>
          <w:szCs w:val="28"/>
        </w:rPr>
        <w:t>Таблица 33. Объекты реконструкции Шалинского района</w:t>
      </w:r>
    </w:p>
    <w:tbl>
      <w:tblPr>
        <w:tblW w:w="8788" w:type="dxa"/>
        <w:tblInd w:w="534" w:type="dxa"/>
        <w:tblLook w:val="04A0" w:firstRow="1" w:lastRow="0" w:firstColumn="1" w:lastColumn="0" w:noHBand="0" w:noVBand="1"/>
      </w:tblPr>
      <w:tblGrid>
        <w:gridCol w:w="1889"/>
        <w:gridCol w:w="2237"/>
        <w:gridCol w:w="1851"/>
        <w:gridCol w:w="2811"/>
      </w:tblGrid>
      <w:tr w:rsidR="00036097" w:rsidRPr="00E35A11" w:rsidTr="008B174D">
        <w:trPr>
          <w:trHeight w:val="264"/>
        </w:trPr>
        <w:tc>
          <w:tcPr>
            <w:tcW w:w="1889" w:type="dxa"/>
            <w:vMerge w:val="restart"/>
            <w:tcBorders>
              <w:top w:val="single" w:sz="4" w:space="0" w:color="auto"/>
              <w:left w:val="single" w:sz="4" w:space="0" w:color="auto"/>
              <w:bottom w:val="single" w:sz="4" w:space="0" w:color="000000"/>
              <w:right w:val="single" w:sz="4" w:space="0" w:color="auto"/>
            </w:tcBorders>
            <w:noWrap/>
            <w:vAlign w:val="center"/>
            <w:hideMark/>
          </w:tcPr>
          <w:p w:rsidR="00085F2E" w:rsidRPr="00E35A11" w:rsidRDefault="00085F2E" w:rsidP="003B05A4">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Реконструкция</w:t>
            </w:r>
          </w:p>
        </w:tc>
        <w:tc>
          <w:tcPr>
            <w:tcW w:w="4088" w:type="dxa"/>
            <w:gridSpan w:val="2"/>
            <w:tcBorders>
              <w:top w:val="single" w:sz="4" w:space="0" w:color="auto"/>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Газопровод (км.)</w:t>
            </w:r>
          </w:p>
        </w:tc>
        <w:tc>
          <w:tcPr>
            <w:tcW w:w="2811" w:type="dxa"/>
            <w:vMerge w:val="restart"/>
            <w:tcBorders>
              <w:top w:val="single" w:sz="4" w:space="0" w:color="auto"/>
              <w:left w:val="single" w:sz="4" w:space="0" w:color="auto"/>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Всего (км.)</w:t>
            </w:r>
          </w:p>
        </w:tc>
      </w:tr>
      <w:tr w:rsidR="00036097" w:rsidRPr="00E35A11" w:rsidTr="008B174D">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5F2E" w:rsidRPr="00E35A11" w:rsidRDefault="00085F2E" w:rsidP="003B05A4">
            <w:pPr>
              <w:spacing w:line="240" w:lineRule="auto"/>
              <w:rPr>
                <w:rFonts w:ascii="Times New Roman" w:eastAsia="Times New Roman" w:hAnsi="Times New Roman"/>
                <w:b/>
                <w:bCs/>
                <w:sz w:val="24"/>
                <w:szCs w:val="24"/>
                <w:lang w:eastAsia="ru-RU"/>
              </w:rPr>
            </w:pPr>
          </w:p>
        </w:tc>
        <w:tc>
          <w:tcPr>
            <w:tcW w:w="2237"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надземный</w:t>
            </w:r>
          </w:p>
        </w:tc>
        <w:tc>
          <w:tcPr>
            <w:tcW w:w="185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подземный</w:t>
            </w: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085F2E" w:rsidRPr="00E35A11" w:rsidRDefault="00085F2E" w:rsidP="003B05A4">
            <w:pPr>
              <w:spacing w:line="240" w:lineRule="auto"/>
              <w:jc w:val="center"/>
              <w:rPr>
                <w:rFonts w:ascii="Times New Roman" w:eastAsia="Times New Roman" w:hAnsi="Times New Roman"/>
                <w:b/>
                <w:bCs/>
                <w:sz w:val="24"/>
                <w:szCs w:val="24"/>
                <w:lang w:eastAsia="ru-RU"/>
              </w:rPr>
            </w:pPr>
          </w:p>
        </w:tc>
      </w:tr>
      <w:tr w:rsidR="00036097" w:rsidRPr="00E35A11" w:rsidTr="008B174D">
        <w:trPr>
          <w:trHeight w:val="264"/>
        </w:trPr>
        <w:tc>
          <w:tcPr>
            <w:tcW w:w="1889" w:type="dxa"/>
            <w:tcBorders>
              <w:top w:val="nil"/>
              <w:left w:val="single" w:sz="4" w:space="0" w:color="auto"/>
              <w:bottom w:val="single" w:sz="4" w:space="0" w:color="auto"/>
              <w:right w:val="single" w:sz="4" w:space="0" w:color="auto"/>
            </w:tcBorders>
            <w:noWrap/>
            <w:vAlign w:val="bottom"/>
            <w:hideMark/>
          </w:tcPr>
          <w:p w:rsidR="00085F2E" w:rsidRPr="00E35A11" w:rsidRDefault="00085F2E" w:rsidP="003B05A4">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2020 год </w:t>
            </w:r>
          </w:p>
        </w:tc>
        <w:tc>
          <w:tcPr>
            <w:tcW w:w="2237"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28,988</w:t>
            </w:r>
          </w:p>
        </w:tc>
        <w:tc>
          <w:tcPr>
            <w:tcW w:w="185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25,236</w:t>
            </w:r>
          </w:p>
        </w:tc>
        <w:tc>
          <w:tcPr>
            <w:tcW w:w="281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37,658</w:t>
            </w:r>
          </w:p>
        </w:tc>
      </w:tr>
      <w:tr w:rsidR="00036097" w:rsidRPr="00E35A11" w:rsidTr="008B174D">
        <w:trPr>
          <w:trHeight w:val="264"/>
        </w:trPr>
        <w:tc>
          <w:tcPr>
            <w:tcW w:w="1889" w:type="dxa"/>
            <w:tcBorders>
              <w:top w:val="nil"/>
              <w:left w:val="single" w:sz="4" w:space="0" w:color="auto"/>
              <w:bottom w:val="single" w:sz="4" w:space="0" w:color="auto"/>
              <w:right w:val="single" w:sz="4" w:space="0" w:color="auto"/>
            </w:tcBorders>
            <w:noWrap/>
            <w:vAlign w:val="bottom"/>
            <w:hideMark/>
          </w:tcPr>
          <w:p w:rsidR="00085F2E" w:rsidRPr="00E35A11" w:rsidRDefault="00085F2E" w:rsidP="003B05A4">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2021 год </w:t>
            </w:r>
          </w:p>
        </w:tc>
        <w:tc>
          <w:tcPr>
            <w:tcW w:w="2237"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16,205</w:t>
            </w:r>
          </w:p>
        </w:tc>
        <w:tc>
          <w:tcPr>
            <w:tcW w:w="185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9,394 </w:t>
            </w:r>
          </w:p>
        </w:tc>
        <w:tc>
          <w:tcPr>
            <w:tcW w:w="281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40,788</w:t>
            </w:r>
          </w:p>
        </w:tc>
      </w:tr>
      <w:tr w:rsidR="00036097" w:rsidRPr="00E35A11" w:rsidTr="008B174D">
        <w:trPr>
          <w:trHeight w:val="264"/>
        </w:trPr>
        <w:tc>
          <w:tcPr>
            <w:tcW w:w="1889" w:type="dxa"/>
            <w:tcBorders>
              <w:top w:val="nil"/>
              <w:left w:val="single" w:sz="4" w:space="0" w:color="auto"/>
              <w:bottom w:val="single" w:sz="4" w:space="0" w:color="auto"/>
              <w:right w:val="single" w:sz="4" w:space="0" w:color="auto"/>
            </w:tcBorders>
            <w:noWrap/>
            <w:vAlign w:val="bottom"/>
            <w:hideMark/>
          </w:tcPr>
          <w:p w:rsidR="00085F2E" w:rsidRPr="00E35A11" w:rsidRDefault="00085F2E" w:rsidP="003B05A4">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2022 год </w:t>
            </w:r>
          </w:p>
        </w:tc>
        <w:tc>
          <w:tcPr>
            <w:tcW w:w="2237"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22,229</w:t>
            </w:r>
          </w:p>
        </w:tc>
        <w:tc>
          <w:tcPr>
            <w:tcW w:w="185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8,992 </w:t>
            </w:r>
          </w:p>
        </w:tc>
        <w:tc>
          <w:tcPr>
            <w:tcW w:w="281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41,061</w:t>
            </w:r>
          </w:p>
        </w:tc>
      </w:tr>
      <w:tr w:rsidR="00036097" w:rsidRPr="00E35A11" w:rsidTr="008B174D">
        <w:trPr>
          <w:trHeight w:val="264"/>
        </w:trPr>
        <w:tc>
          <w:tcPr>
            <w:tcW w:w="1889" w:type="dxa"/>
            <w:tcBorders>
              <w:top w:val="nil"/>
              <w:left w:val="single" w:sz="4" w:space="0" w:color="auto"/>
              <w:bottom w:val="single" w:sz="4" w:space="0" w:color="auto"/>
              <w:right w:val="single" w:sz="4" w:space="0" w:color="auto"/>
            </w:tcBorders>
            <w:noWrap/>
            <w:vAlign w:val="bottom"/>
            <w:hideMark/>
          </w:tcPr>
          <w:p w:rsidR="00085F2E" w:rsidRPr="00E35A11" w:rsidRDefault="00085F2E" w:rsidP="003B05A4">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2023 год </w:t>
            </w:r>
          </w:p>
        </w:tc>
        <w:tc>
          <w:tcPr>
            <w:tcW w:w="2237"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19,461</w:t>
            </w:r>
          </w:p>
        </w:tc>
        <w:tc>
          <w:tcPr>
            <w:tcW w:w="185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25,992</w:t>
            </w:r>
          </w:p>
        </w:tc>
        <w:tc>
          <w:tcPr>
            <w:tcW w:w="281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44,148</w:t>
            </w:r>
          </w:p>
        </w:tc>
      </w:tr>
      <w:tr w:rsidR="00036097" w:rsidRPr="00E35A11" w:rsidTr="008B174D">
        <w:trPr>
          <w:trHeight w:val="264"/>
        </w:trPr>
        <w:tc>
          <w:tcPr>
            <w:tcW w:w="1889" w:type="dxa"/>
            <w:tcBorders>
              <w:top w:val="nil"/>
              <w:left w:val="single" w:sz="4" w:space="0" w:color="auto"/>
              <w:bottom w:val="single" w:sz="4" w:space="0" w:color="auto"/>
              <w:right w:val="single" w:sz="4" w:space="0" w:color="auto"/>
            </w:tcBorders>
            <w:noWrap/>
            <w:vAlign w:val="bottom"/>
            <w:hideMark/>
          </w:tcPr>
          <w:p w:rsidR="00085F2E" w:rsidRPr="00E35A11" w:rsidRDefault="00085F2E" w:rsidP="003B05A4">
            <w:pPr>
              <w:spacing w:line="240" w:lineRule="auto"/>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xml:space="preserve">2024 год </w:t>
            </w:r>
          </w:p>
        </w:tc>
        <w:tc>
          <w:tcPr>
            <w:tcW w:w="2237"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31,697</w:t>
            </w:r>
          </w:p>
        </w:tc>
        <w:tc>
          <w:tcPr>
            <w:tcW w:w="185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 </w:t>
            </w:r>
          </w:p>
        </w:tc>
        <w:tc>
          <w:tcPr>
            <w:tcW w:w="2811" w:type="dxa"/>
            <w:tcBorders>
              <w:top w:val="nil"/>
              <w:left w:val="nil"/>
              <w:bottom w:val="single" w:sz="4" w:space="0" w:color="auto"/>
              <w:right w:val="single" w:sz="4" w:space="0" w:color="auto"/>
            </w:tcBorders>
            <w:noWrap/>
            <w:vAlign w:val="bottom"/>
            <w:hideMark/>
          </w:tcPr>
          <w:p w:rsidR="00085F2E" w:rsidRPr="00E35A11" w:rsidRDefault="00085F2E" w:rsidP="003B05A4">
            <w:pPr>
              <w:spacing w:line="240" w:lineRule="auto"/>
              <w:jc w:val="center"/>
              <w:rPr>
                <w:rFonts w:ascii="Times New Roman" w:eastAsia="Times New Roman" w:hAnsi="Times New Roman"/>
                <w:sz w:val="24"/>
                <w:szCs w:val="24"/>
                <w:lang w:eastAsia="ru-RU"/>
              </w:rPr>
            </w:pPr>
            <w:r w:rsidRPr="00E35A11">
              <w:rPr>
                <w:rFonts w:ascii="Times New Roman" w:eastAsia="Times New Roman" w:hAnsi="Times New Roman"/>
                <w:sz w:val="24"/>
                <w:szCs w:val="24"/>
                <w:lang w:eastAsia="ru-RU"/>
              </w:rPr>
              <w:t>37,099</w:t>
            </w:r>
          </w:p>
        </w:tc>
      </w:tr>
      <w:tr w:rsidR="00036097" w:rsidRPr="00E35A11" w:rsidTr="00036097">
        <w:trPr>
          <w:trHeight w:val="276"/>
        </w:trPr>
        <w:tc>
          <w:tcPr>
            <w:tcW w:w="1889" w:type="dxa"/>
            <w:tcBorders>
              <w:top w:val="nil"/>
              <w:left w:val="single" w:sz="4" w:space="0" w:color="auto"/>
              <w:bottom w:val="single" w:sz="4" w:space="0" w:color="auto"/>
              <w:right w:val="single" w:sz="4" w:space="0" w:color="auto"/>
            </w:tcBorders>
            <w:noWrap/>
            <w:vAlign w:val="center"/>
            <w:hideMark/>
          </w:tcPr>
          <w:p w:rsidR="00085F2E" w:rsidRPr="00E35A11" w:rsidRDefault="00085F2E" w:rsidP="00036097">
            <w:pPr>
              <w:spacing w:line="240" w:lineRule="auto"/>
              <w:jc w:val="center"/>
              <w:rPr>
                <w:rFonts w:ascii="Times New Roman" w:eastAsia="Times New Roman" w:hAnsi="Times New Roman"/>
                <w:b/>
                <w:bCs/>
                <w:sz w:val="24"/>
                <w:szCs w:val="24"/>
                <w:lang w:eastAsia="ru-RU"/>
              </w:rPr>
            </w:pPr>
            <w:r w:rsidRPr="00E35A11">
              <w:rPr>
                <w:rFonts w:ascii="Times New Roman" w:eastAsia="Times New Roman" w:hAnsi="Times New Roman"/>
                <w:b/>
                <w:bCs/>
                <w:sz w:val="24"/>
                <w:szCs w:val="24"/>
                <w:lang w:eastAsia="ru-RU"/>
              </w:rPr>
              <w:t>Итого</w:t>
            </w:r>
          </w:p>
        </w:tc>
        <w:tc>
          <w:tcPr>
            <w:tcW w:w="2237" w:type="dxa"/>
            <w:tcBorders>
              <w:top w:val="nil"/>
              <w:left w:val="nil"/>
              <w:bottom w:val="single" w:sz="4" w:space="0" w:color="auto"/>
              <w:right w:val="single" w:sz="4" w:space="0" w:color="auto"/>
            </w:tcBorders>
            <w:noWrap/>
            <w:vAlign w:val="center"/>
            <w:hideMark/>
          </w:tcPr>
          <w:p w:rsidR="00085F2E" w:rsidRPr="00E35A11" w:rsidRDefault="00085F2E" w:rsidP="00036097">
            <w:pPr>
              <w:spacing w:line="240" w:lineRule="auto"/>
              <w:jc w:val="center"/>
              <w:rPr>
                <w:rFonts w:ascii="Times New Roman" w:eastAsia="Times New Roman" w:hAnsi="Times New Roman"/>
                <w:b/>
                <w:bCs/>
                <w:iCs/>
                <w:sz w:val="24"/>
                <w:szCs w:val="24"/>
                <w:lang w:eastAsia="ru-RU"/>
              </w:rPr>
            </w:pPr>
            <w:r w:rsidRPr="00E35A11">
              <w:rPr>
                <w:rFonts w:ascii="Times New Roman" w:eastAsia="Times New Roman" w:hAnsi="Times New Roman"/>
                <w:b/>
                <w:bCs/>
                <w:iCs/>
                <w:sz w:val="24"/>
                <w:szCs w:val="24"/>
                <w:lang w:eastAsia="ru-RU"/>
              </w:rPr>
              <w:t>118,58</w:t>
            </w:r>
          </w:p>
        </w:tc>
        <w:tc>
          <w:tcPr>
            <w:tcW w:w="1851" w:type="dxa"/>
            <w:tcBorders>
              <w:top w:val="nil"/>
              <w:left w:val="nil"/>
              <w:bottom w:val="single" w:sz="4" w:space="0" w:color="auto"/>
              <w:right w:val="single" w:sz="4" w:space="0" w:color="auto"/>
            </w:tcBorders>
            <w:noWrap/>
            <w:vAlign w:val="center"/>
            <w:hideMark/>
          </w:tcPr>
          <w:p w:rsidR="00085F2E" w:rsidRPr="00E35A11" w:rsidRDefault="00085F2E" w:rsidP="00036097">
            <w:pPr>
              <w:spacing w:line="240" w:lineRule="auto"/>
              <w:jc w:val="center"/>
              <w:rPr>
                <w:rFonts w:ascii="Times New Roman" w:eastAsia="Times New Roman" w:hAnsi="Times New Roman"/>
                <w:b/>
                <w:bCs/>
                <w:iCs/>
                <w:sz w:val="24"/>
                <w:szCs w:val="24"/>
                <w:lang w:eastAsia="ru-RU"/>
              </w:rPr>
            </w:pPr>
            <w:r w:rsidRPr="00E35A11">
              <w:rPr>
                <w:rFonts w:ascii="Times New Roman" w:eastAsia="Times New Roman" w:hAnsi="Times New Roman"/>
                <w:b/>
                <w:bCs/>
                <w:iCs/>
                <w:sz w:val="24"/>
                <w:szCs w:val="24"/>
                <w:lang w:eastAsia="ru-RU"/>
              </w:rPr>
              <w:t>188,194</w:t>
            </w:r>
          </w:p>
        </w:tc>
        <w:tc>
          <w:tcPr>
            <w:tcW w:w="2811" w:type="dxa"/>
            <w:tcBorders>
              <w:top w:val="nil"/>
              <w:left w:val="nil"/>
              <w:bottom w:val="single" w:sz="4" w:space="0" w:color="auto"/>
              <w:right w:val="single" w:sz="4" w:space="0" w:color="auto"/>
            </w:tcBorders>
            <w:noWrap/>
            <w:vAlign w:val="center"/>
          </w:tcPr>
          <w:p w:rsidR="00085F2E" w:rsidRPr="00E35A11" w:rsidRDefault="00036097" w:rsidP="00036097">
            <w:pPr>
              <w:spacing w:line="240" w:lineRule="auto"/>
              <w:ind w:right="-108"/>
              <w:jc w:val="center"/>
              <w:rPr>
                <w:rFonts w:ascii="Times New Roman" w:eastAsia="Times New Roman" w:hAnsi="Times New Roman"/>
                <w:b/>
                <w:bCs/>
                <w:iCs/>
                <w:sz w:val="24"/>
                <w:szCs w:val="24"/>
                <w:lang w:eastAsia="ru-RU"/>
              </w:rPr>
            </w:pPr>
            <w:r w:rsidRPr="00E35A11">
              <w:rPr>
                <w:rFonts w:ascii="Times New Roman" w:eastAsia="Times New Roman" w:hAnsi="Times New Roman"/>
                <w:b/>
                <w:bCs/>
                <w:iCs/>
                <w:sz w:val="24"/>
                <w:szCs w:val="24"/>
                <w:lang w:eastAsia="ru-RU"/>
              </w:rPr>
              <w:t>306,774</w:t>
            </w:r>
          </w:p>
        </w:tc>
      </w:tr>
    </w:tbl>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34. Объекты нового строительства Шалинского района</w:t>
      </w:r>
    </w:p>
    <w:tbl>
      <w:tblPr>
        <w:tblW w:w="8731" w:type="dxa"/>
        <w:jc w:val="center"/>
        <w:tblLayout w:type="fixed"/>
        <w:tblLook w:val="0000" w:firstRow="0" w:lastRow="0" w:firstColumn="0" w:lastColumn="0" w:noHBand="0" w:noVBand="0"/>
      </w:tblPr>
      <w:tblGrid>
        <w:gridCol w:w="885"/>
        <w:gridCol w:w="3084"/>
        <w:gridCol w:w="2494"/>
        <w:gridCol w:w="2268"/>
      </w:tblGrid>
      <w:tr w:rsidR="00880537" w:rsidRPr="00E35A11" w:rsidTr="00883370">
        <w:trPr>
          <w:trHeight w:val="539"/>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49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Автуры</w:t>
            </w:r>
          </w:p>
        </w:tc>
        <w:tc>
          <w:tcPr>
            <w:tcW w:w="2494" w:type="dxa"/>
            <w:tcBorders>
              <w:top w:val="single" w:sz="4" w:space="0" w:color="auto"/>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159,114,108,89</w:t>
            </w:r>
          </w:p>
        </w:tc>
        <w:tc>
          <w:tcPr>
            <w:tcW w:w="2268" w:type="dxa"/>
            <w:tcBorders>
              <w:top w:val="single" w:sz="4" w:space="0" w:color="auto"/>
              <w:left w:val="nil"/>
              <w:bottom w:val="single" w:sz="4" w:space="0" w:color="auto"/>
              <w:right w:val="single" w:sz="4" w:space="0" w:color="auto"/>
            </w:tcBorders>
            <w:noWrap/>
            <w:vAlign w:val="center"/>
          </w:tcPr>
          <w:p w:rsidR="00880537" w:rsidRPr="00E35A11" w:rsidRDefault="00036097" w:rsidP="00036097">
            <w:pPr>
              <w:jc w:val="right"/>
              <w:rPr>
                <w:rFonts w:ascii="Times New Roman" w:hAnsi="Times New Roman"/>
                <w:sz w:val="24"/>
                <w:szCs w:val="24"/>
              </w:rPr>
            </w:pPr>
            <w:r w:rsidRPr="00E35A11">
              <w:rPr>
                <w:rFonts w:ascii="Times New Roman" w:hAnsi="Times New Roman"/>
                <w:sz w:val="24"/>
                <w:szCs w:val="24"/>
              </w:rPr>
              <w:t>35</w:t>
            </w:r>
            <w:r w:rsidR="00880537" w:rsidRPr="00E35A11">
              <w:rPr>
                <w:rFonts w:ascii="Times New Roman" w:hAnsi="Times New Roman"/>
                <w:sz w:val="24"/>
                <w:szCs w:val="24"/>
              </w:rPr>
              <w:t>,</w:t>
            </w:r>
            <w:r w:rsidRPr="00E35A11">
              <w:rPr>
                <w:rFonts w:ascii="Times New Roman" w:hAnsi="Times New Roman"/>
                <w:sz w:val="24"/>
                <w:szCs w:val="24"/>
              </w:rPr>
              <w:t>36</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Агишты</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noWrap/>
            <w:vAlign w:val="center"/>
          </w:tcPr>
          <w:p w:rsidR="00880537" w:rsidRPr="00E35A11" w:rsidRDefault="00D44013" w:rsidP="00883370">
            <w:pPr>
              <w:jc w:val="right"/>
              <w:rPr>
                <w:rFonts w:ascii="Times New Roman" w:hAnsi="Times New Roman"/>
                <w:sz w:val="24"/>
                <w:szCs w:val="24"/>
              </w:rPr>
            </w:pPr>
            <w:r w:rsidRPr="00E35A11">
              <w:rPr>
                <w:rFonts w:ascii="Times New Roman" w:hAnsi="Times New Roman"/>
                <w:sz w:val="24"/>
                <w:szCs w:val="24"/>
              </w:rPr>
              <w:t>4,33</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Белгатой</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noWrap/>
            <w:vAlign w:val="center"/>
          </w:tcPr>
          <w:p w:rsidR="00880537" w:rsidRPr="00E35A11" w:rsidRDefault="00036097" w:rsidP="00883370">
            <w:pPr>
              <w:jc w:val="right"/>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7,</w:t>
            </w:r>
            <w:r w:rsidRPr="00E35A11">
              <w:rPr>
                <w:rFonts w:ascii="Times New Roman" w:hAnsi="Times New Roman"/>
                <w:sz w:val="24"/>
                <w:szCs w:val="24"/>
              </w:rPr>
              <w:t>4</w:t>
            </w:r>
            <w:r w:rsidR="00880537" w:rsidRPr="00E35A11">
              <w:rPr>
                <w:rFonts w:ascii="Times New Roman" w:hAnsi="Times New Roman"/>
                <w:sz w:val="24"/>
                <w:szCs w:val="24"/>
              </w:rPr>
              <w:t>7</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Герменчук</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159,108</w:t>
            </w:r>
          </w:p>
        </w:tc>
        <w:tc>
          <w:tcPr>
            <w:tcW w:w="2268" w:type="dxa"/>
            <w:tcBorders>
              <w:top w:val="nil"/>
              <w:left w:val="nil"/>
              <w:bottom w:val="single" w:sz="4" w:space="0" w:color="auto"/>
              <w:right w:val="single" w:sz="4" w:space="0" w:color="auto"/>
            </w:tcBorders>
            <w:noWrap/>
            <w:vAlign w:val="center"/>
          </w:tcPr>
          <w:p w:rsidR="00880537" w:rsidRPr="00E35A11" w:rsidRDefault="00272CDB" w:rsidP="00272CDB">
            <w:pPr>
              <w:jc w:val="right"/>
              <w:rPr>
                <w:rFonts w:ascii="Times New Roman" w:hAnsi="Times New Roman"/>
                <w:sz w:val="24"/>
                <w:szCs w:val="24"/>
              </w:rPr>
            </w:pPr>
            <w:r w:rsidRPr="00E35A11">
              <w:rPr>
                <w:rFonts w:ascii="Times New Roman" w:hAnsi="Times New Roman"/>
                <w:sz w:val="24"/>
                <w:szCs w:val="24"/>
              </w:rPr>
              <w:t>62,85</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Дуба-Юрт</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159,108</w:t>
            </w:r>
          </w:p>
        </w:tc>
        <w:tc>
          <w:tcPr>
            <w:tcW w:w="2268" w:type="dxa"/>
            <w:tcBorders>
              <w:top w:val="nil"/>
              <w:left w:val="nil"/>
              <w:bottom w:val="single" w:sz="4" w:space="0" w:color="auto"/>
              <w:right w:val="single" w:sz="4" w:space="0" w:color="auto"/>
            </w:tcBorders>
            <w:noWrap/>
            <w:vAlign w:val="center"/>
          </w:tcPr>
          <w:p w:rsidR="00880537" w:rsidRPr="00E35A11" w:rsidRDefault="00036097" w:rsidP="00883370">
            <w:pPr>
              <w:jc w:val="right"/>
              <w:rPr>
                <w:rFonts w:ascii="Times New Roman" w:hAnsi="Times New Roman"/>
                <w:sz w:val="24"/>
                <w:szCs w:val="24"/>
              </w:rPr>
            </w:pPr>
            <w:r w:rsidRPr="00E35A11">
              <w:rPr>
                <w:rFonts w:ascii="Times New Roman" w:hAnsi="Times New Roman"/>
                <w:sz w:val="24"/>
                <w:szCs w:val="24"/>
              </w:rPr>
              <w:t>33,20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Мескер-Юрт</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w:t>
            </w:r>
          </w:p>
        </w:tc>
        <w:tc>
          <w:tcPr>
            <w:tcW w:w="2268" w:type="dxa"/>
            <w:tcBorders>
              <w:top w:val="nil"/>
              <w:left w:val="nil"/>
              <w:bottom w:val="single" w:sz="4" w:space="0" w:color="auto"/>
              <w:right w:val="single" w:sz="4" w:space="0" w:color="auto"/>
            </w:tcBorders>
            <w:noWrap/>
            <w:vAlign w:val="center"/>
          </w:tcPr>
          <w:p w:rsidR="00880537" w:rsidRPr="00E35A11" w:rsidRDefault="00272CDB" w:rsidP="00883370">
            <w:pPr>
              <w:jc w:val="right"/>
              <w:rPr>
                <w:rFonts w:ascii="Times New Roman" w:hAnsi="Times New Roman"/>
                <w:sz w:val="24"/>
                <w:szCs w:val="24"/>
              </w:rPr>
            </w:pPr>
            <w:r w:rsidRPr="00E35A11">
              <w:rPr>
                <w:rFonts w:ascii="Times New Roman" w:hAnsi="Times New Roman"/>
                <w:sz w:val="24"/>
                <w:szCs w:val="24"/>
              </w:rPr>
              <w:t>21,90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Новые-Атаги</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noWrap/>
            <w:vAlign w:val="center"/>
          </w:tcPr>
          <w:p w:rsidR="00880537" w:rsidRPr="00E35A11" w:rsidRDefault="00036097" w:rsidP="00883370">
            <w:pPr>
              <w:jc w:val="right"/>
              <w:rPr>
                <w:rFonts w:ascii="Times New Roman" w:hAnsi="Times New Roman"/>
                <w:sz w:val="24"/>
                <w:szCs w:val="24"/>
              </w:rPr>
            </w:pPr>
            <w:r w:rsidRPr="00E35A11">
              <w:rPr>
                <w:rFonts w:ascii="Times New Roman" w:hAnsi="Times New Roman"/>
                <w:sz w:val="24"/>
                <w:szCs w:val="24"/>
              </w:rPr>
              <w:t>42,40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Сержень-Юрт</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noWrap/>
            <w:vAlign w:val="center"/>
          </w:tcPr>
          <w:p w:rsidR="00880537" w:rsidRPr="00E35A11" w:rsidRDefault="001E2CB0" w:rsidP="00883370">
            <w:pPr>
              <w:jc w:val="right"/>
              <w:rPr>
                <w:rFonts w:ascii="Times New Roman" w:hAnsi="Times New Roman"/>
                <w:sz w:val="24"/>
                <w:szCs w:val="24"/>
              </w:rPr>
            </w:pPr>
            <w:r w:rsidRPr="00E35A11">
              <w:rPr>
                <w:rFonts w:ascii="Times New Roman" w:hAnsi="Times New Roman"/>
                <w:sz w:val="24"/>
                <w:szCs w:val="24"/>
              </w:rPr>
              <w:t>26</w:t>
            </w:r>
            <w:r w:rsidR="00880537" w:rsidRPr="00E35A11">
              <w:rPr>
                <w:rFonts w:ascii="Times New Roman" w:hAnsi="Times New Roman"/>
                <w:sz w:val="24"/>
                <w:szCs w:val="24"/>
              </w:rPr>
              <w:t>,6</w:t>
            </w:r>
            <w:r w:rsidR="00272CDB" w:rsidRPr="00E35A11">
              <w:rPr>
                <w:rFonts w:ascii="Times New Roman" w:hAnsi="Times New Roman"/>
                <w:sz w:val="24"/>
                <w:szCs w:val="24"/>
              </w:rPr>
              <w:t>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Чири-Юрт</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noWrap/>
            <w:vAlign w:val="center"/>
          </w:tcPr>
          <w:p w:rsidR="00880537" w:rsidRPr="00E35A11" w:rsidRDefault="00036097" w:rsidP="00883370">
            <w:pPr>
              <w:jc w:val="right"/>
              <w:rPr>
                <w:rFonts w:ascii="Times New Roman" w:hAnsi="Times New Roman"/>
                <w:sz w:val="24"/>
                <w:szCs w:val="24"/>
              </w:rPr>
            </w:pPr>
            <w:r w:rsidRPr="00E35A11">
              <w:rPr>
                <w:rFonts w:ascii="Times New Roman" w:hAnsi="Times New Roman"/>
                <w:sz w:val="24"/>
                <w:szCs w:val="24"/>
              </w:rPr>
              <w:t>11,67</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г. Шали</w:t>
            </w:r>
          </w:p>
        </w:tc>
        <w:tc>
          <w:tcPr>
            <w:tcW w:w="2494"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273,219,114,69,76,57</w:t>
            </w:r>
          </w:p>
        </w:tc>
        <w:tc>
          <w:tcPr>
            <w:tcW w:w="2268" w:type="dxa"/>
            <w:tcBorders>
              <w:top w:val="nil"/>
              <w:left w:val="nil"/>
              <w:bottom w:val="single" w:sz="4" w:space="0" w:color="auto"/>
              <w:right w:val="single" w:sz="4" w:space="0" w:color="auto"/>
            </w:tcBorders>
            <w:noWrap/>
            <w:vAlign w:val="center"/>
          </w:tcPr>
          <w:p w:rsidR="00880537" w:rsidRPr="00E35A11" w:rsidRDefault="001E2CB0" w:rsidP="00883370">
            <w:pPr>
              <w:jc w:val="right"/>
              <w:rPr>
                <w:rFonts w:ascii="Times New Roman" w:hAnsi="Times New Roman"/>
                <w:sz w:val="24"/>
                <w:szCs w:val="24"/>
              </w:rPr>
            </w:pPr>
            <w:r w:rsidRPr="00E35A11">
              <w:rPr>
                <w:rFonts w:ascii="Times New Roman" w:hAnsi="Times New Roman"/>
                <w:sz w:val="24"/>
                <w:szCs w:val="24"/>
              </w:rPr>
              <w:t>140</w:t>
            </w:r>
            <w:r w:rsidR="00880537" w:rsidRPr="00E35A11">
              <w:rPr>
                <w:rFonts w:ascii="Times New Roman" w:hAnsi="Times New Roman"/>
                <w:sz w:val="24"/>
                <w:szCs w:val="24"/>
              </w:rPr>
              <w:t>,5</w:t>
            </w:r>
            <w:r w:rsidRPr="00E35A11">
              <w:rPr>
                <w:rFonts w:ascii="Times New Roman" w:hAnsi="Times New Roman"/>
                <w:sz w:val="24"/>
                <w:szCs w:val="24"/>
              </w:rPr>
              <w:t>0</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5578" w:type="dxa"/>
            <w:gridSpan w:val="2"/>
            <w:tcBorders>
              <w:top w:val="single" w:sz="4" w:space="0" w:color="auto"/>
              <w:left w:val="nil"/>
              <w:bottom w:val="single" w:sz="4" w:space="0" w:color="auto"/>
              <w:right w:val="single" w:sz="4" w:space="0" w:color="auto"/>
            </w:tcBorders>
            <w:shd w:val="clear" w:color="auto" w:fill="FFFFFF"/>
          </w:tcPr>
          <w:p w:rsidR="00880537" w:rsidRPr="00E35A11" w:rsidRDefault="00880537" w:rsidP="00883370">
            <w:pPr>
              <w:rPr>
                <w:rFonts w:ascii="Times New Roman" w:hAnsi="Times New Roman"/>
                <w:sz w:val="24"/>
                <w:szCs w:val="24"/>
              </w:rPr>
            </w:pPr>
            <w:r w:rsidRPr="00E35A11">
              <w:rPr>
                <w:rFonts w:ascii="Times New Roman" w:hAnsi="Times New Roman"/>
                <w:b/>
                <w:bCs/>
                <w:sz w:val="24"/>
                <w:szCs w:val="24"/>
              </w:rPr>
              <w:t xml:space="preserve">Итого </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D44013" w:rsidP="00883370">
            <w:pPr>
              <w:jc w:val="right"/>
              <w:rPr>
                <w:rFonts w:ascii="Times New Roman" w:hAnsi="Times New Roman"/>
                <w:b/>
                <w:sz w:val="24"/>
                <w:szCs w:val="24"/>
              </w:rPr>
            </w:pPr>
            <w:r w:rsidRPr="00E35A11">
              <w:rPr>
                <w:rFonts w:ascii="Times New Roman" w:hAnsi="Times New Roman"/>
                <w:b/>
                <w:sz w:val="24"/>
                <w:szCs w:val="24"/>
              </w:rPr>
              <w:t>396,28</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sz w:val="28"/>
          <w:szCs w:val="28"/>
        </w:rPr>
      </w:pPr>
    </w:p>
    <w:p w:rsidR="00880537" w:rsidRPr="00E35A11" w:rsidRDefault="00880537" w:rsidP="00880537">
      <w:pPr>
        <w:pStyle w:val="ae"/>
        <w:numPr>
          <w:ilvl w:val="1"/>
          <w:numId w:val="26"/>
        </w:num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sz w:val="28"/>
          <w:szCs w:val="28"/>
        </w:rPr>
        <w:t xml:space="preserve">Шелковской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Шелковской район образован в 1923 году и расположен на северной окраине республики. Район граничит по реке Терек с Грозненским, Гудермесским и Наурским районами ЧР, а также с Республикой Дагестан.</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Административным центром является ст. Шелковская. Шелковская расположена на юго-востоке района в 70 км от Грозного. Все население района - сельское и проживает в 25 населенных пунктах.</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Шелковская расположена на юго-востоке района в 70 км. от Грозного. Все население района - сельское и проживает в 26 населенных пунктах.</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Населенные пункты концентрируются на юге и востоке вдоль Терека и транспортных магистралей. Район имеет относительно высокую плотность железных дорог. Протяженность железных дорог в пределах границ района на участках Астрахань - Кизляр - Червленно-Узловая составляет 72 км, на участке Гудермес - Ищерская - Прохладный - 24 км. Протяженность сети автомобильных дорог общего пользования в районе составляет 233,6 км; все дороги с твердым покрытием. Основу автомобильной трассы составляет автодорога республиканского значения Ставрополь - Прохладный - Моздок - Кизляр - Крайновка (115,6 км).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Общая земельная площадь района составляет 299,4 тыс. га, в том числе пашня - 34,9 тыс. га, протяженность с юга на север 50 км, и с запада на восток 96 км. По территории - самый крупный район Чеченской Республики.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На территории района выявлены месторождения нефти, строительного материала.</w:t>
      </w:r>
    </w:p>
    <w:p w:rsidR="00880537" w:rsidRPr="00E35A11" w:rsidRDefault="00880537" w:rsidP="00880537">
      <w:pPr>
        <w:tabs>
          <w:tab w:val="left" w:pos="660"/>
        </w:tabs>
        <w:autoSpaceDE w:val="0"/>
        <w:autoSpaceDN w:val="0"/>
        <w:adjustRightInd w:val="0"/>
        <w:spacing w:line="240" w:lineRule="auto"/>
        <w:ind w:left="550"/>
        <w:jc w:val="center"/>
        <w:rPr>
          <w:rFonts w:ascii="Times New Roman" w:hAnsi="Times New Roman"/>
          <w:b/>
          <w:bCs/>
          <w:sz w:val="28"/>
          <w:szCs w:val="28"/>
        </w:rPr>
      </w:pPr>
      <w:r w:rsidRPr="00E35A11">
        <w:rPr>
          <w:rFonts w:ascii="Times New Roman" w:hAnsi="Times New Roman"/>
          <w:b/>
          <w:bCs/>
          <w:sz w:val="28"/>
          <w:szCs w:val="28"/>
        </w:rPr>
        <w:t>Газификация.</w:t>
      </w:r>
    </w:p>
    <w:p w:rsidR="00880537" w:rsidRPr="00E35A11" w:rsidRDefault="00880537" w:rsidP="00880537">
      <w:pPr>
        <w:tabs>
          <w:tab w:val="left" w:pos="660"/>
        </w:tabs>
        <w:autoSpaceDE w:val="0"/>
        <w:autoSpaceDN w:val="0"/>
        <w:adjustRightInd w:val="0"/>
        <w:spacing w:line="240" w:lineRule="auto"/>
        <w:ind w:left="550"/>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Схема газоснабжения и газификации района выполнена на картографическом материале в масштабе 1:150000. Трассировка проектируемых межпоселковых газопроводов осуществлялась на электронной картографической основе масштаба 1:200 000 (в 1 см 2 км). Приложение А.</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Гидравлический расчет схемы газоснабжения. Приложение Б.</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Газоснабжение предполагается от АГРС Шелковская и ГРС Фрунзенская. </w:t>
      </w:r>
    </w:p>
    <w:p w:rsidR="009B6DAB"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Расчетное потребления газа населенными пунктами представлена в таблице 35. Общий годовой объем потребления составит 72831,7 тыс. м</w:t>
      </w:r>
      <w:r w:rsidRPr="00E35A11">
        <w:rPr>
          <w:rFonts w:ascii="Times New Roman" w:hAnsi="Times New Roman"/>
          <w:sz w:val="28"/>
          <w:szCs w:val="28"/>
          <w:vertAlign w:val="superscript"/>
        </w:rPr>
        <w:t>3</w:t>
      </w:r>
      <w:r w:rsidR="009B6DAB" w:rsidRPr="00E35A11">
        <w:rPr>
          <w:rFonts w:ascii="Times New Roman" w:hAnsi="Times New Roman"/>
          <w:sz w:val="28"/>
          <w:szCs w:val="28"/>
        </w:rPr>
        <w:t>.</w:t>
      </w:r>
      <w:r w:rsidRPr="00E35A11">
        <w:rPr>
          <w:rFonts w:ascii="Times New Roman" w:hAnsi="Times New Roman"/>
          <w:sz w:val="28"/>
          <w:szCs w:val="28"/>
        </w:rPr>
        <w:t xml:space="preserve">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ходе реализации программ предполагается реконструировать </w:t>
      </w:r>
      <w:r w:rsidR="00DB0550" w:rsidRPr="00E35A11">
        <w:rPr>
          <w:rFonts w:ascii="Times New Roman" w:hAnsi="Times New Roman"/>
          <w:b/>
          <w:sz w:val="28"/>
          <w:szCs w:val="28"/>
        </w:rPr>
        <w:t>347,624</w:t>
      </w:r>
      <w:r w:rsidR="00DB0550" w:rsidRPr="00E35A11">
        <w:rPr>
          <w:rFonts w:ascii="Times New Roman" w:hAnsi="Times New Roman"/>
          <w:b/>
          <w:sz w:val="20"/>
          <w:szCs w:val="20"/>
        </w:rPr>
        <w:t xml:space="preserve"> </w:t>
      </w:r>
      <w:r w:rsidRPr="00E35A11">
        <w:rPr>
          <w:rFonts w:ascii="Times New Roman" w:hAnsi="Times New Roman"/>
          <w:sz w:val="28"/>
          <w:szCs w:val="28"/>
        </w:rPr>
        <w:t xml:space="preserve">км газопроводов (таблица 36), построить </w:t>
      </w:r>
      <w:r w:rsidR="004F76FE" w:rsidRPr="00E35A11">
        <w:rPr>
          <w:rFonts w:ascii="Times New Roman" w:hAnsi="Times New Roman"/>
          <w:b/>
          <w:sz w:val="24"/>
          <w:szCs w:val="24"/>
        </w:rPr>
        <w:t xml:space="preserve">144,97 </w:t>
      </w:r>
      <w:r w:rsidRPr="00E35A11">
        <w:rPr>
          <w:rFonts w:ascii="Times New Roman" w:hAnsi="Times New Roman"/>
          <w:sz w:val="28"/>
          <w:szCs w:val="28"/>
        </w:rPr>
        <w:t>км. новых газопроводов                    (таблица 37).</w:t>
      </w:r>
    </w:p>
    <w:p w:rsidR="00880537" w:rsidRPr="00E35A11" w:rsidRDefault="00880537" w:rsidP="00880537">
      <w:pPr>
        <w:autoSpaceDE w:val="0"/>
        <w:autoSpaceDN w:val="0"/>
        <w:adjustRightInd w:val="0"/>
        <w:spacing w:line="240" w:lineRule="auto"/>
        <w:rPr>
          <w:rFonts w:ascii="Times New Roman" w:hAnsi="Times New Roman"/>
          <w:sz w:val="28"/>
          <w:szCs w:val="28"/>
        </w:rPr>
      </w:pPr>
    </w:p>
    <w:p w:rsidR="00880537" w:rsidRPr="00E35A11" w:rsidRDefault="00880537" w:rsidP="00880537">
      <w:pPr>
        <w:pStyle w:val="af8"/>
        <w:keepNext/>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lastRenderedPageBreak/>
        <w:t>Таблица 35. Перспективное потребление газа населенными пунктами Шелковского района</w:t>
      </w:r>
    </w:p>
    <w:tbl>
      <w:tblPr>
        <w:tblW w:w="5370" w:type="dxa"/>
        <w:jc w:val="center"/>
        <w:tblLayout w:type="fixed"/>
        <w:tblLook w:val="0000" w:firstRow="0" w:lastRow="0" w:firstColumn="0" w:lastColumn="0" w:noHBand="0" w:noVBand="0"/>
      </w:tblPr>
      <w:tblGrid>
        <w:gridCol w:w="513"/>
        <w:gridCol w:w="2873"/>
        <w:gridCol w:w="1984"/>
      </w:tblGrid>
      <w:tr w:rsidR="00880537" w:rsidRPr="00E35A11" w:rsidTr="00883370">
        <w:trPr>
          <w:trHeight w:val="539"/>
          <w:tblHeader/>
          <w:jc w:val="center"/>
        </w:trPr>
        <w:tc>
          <w:tcPr>
            <w:tcW w:w="513"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873"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9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A01F90">
        <w:trPr>
          <w:trHeight w:val="539"/>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873" w:type="dxa"/>
            <w:tcBorders>
              <w:top w:val="single" w:sz="4" w:space="0" w:color="auto"/>
              <w:left w:val="nil"/>
              <w:bottom w:val="single" w:sz="4" w:space="0" w:color="auto"/>
              <w:right w:val="single" w:sz="4" w:space="0" w:color="auto"/>
            </w:tcBorders>
            <w:vAlign w:val="center"/>
          </w:tcPr>
          <w:p w:rsidR="00880537" w:rsidRPr="00E35A11" w:rsidRDefault="00880537" w:rsidP="00A01F90">
            <w:pPr>
              <w:jc w:val="left"/>
              <w:rPr>
                <w:rFonts w:ascii="Times New Roman" w:hAnsi="Times New Roman"/>
                <w:sz w:val="24"/>
                <w:szCs w:val="24"/>
              </w:rPr>
            </w:pPr>
            <w:r w:rsidRPr="00E35A11">
              <w:rPr>
                <w:rFonts w:ascii="Times New Roman" w:hAnsi="Times New Roman"/>
                <w:sz w:val="24"/>
                <w:szCs w:val="24"/>
              </w:rPr>
              <w:t>ст. Бороздиновская</w:t>
            </w:r>
          </w:p>
        </w:tc>
        <w:tc>
          <w:tcPr>
            <w:tcW w:w="1984" w:type="dxa"/>
            <w:tcBorders>
              <w:top w:val="single" w:sz="4" w:space="0" w:color="auto"/>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1006</w:t>
            </w:r>
            <w:r w:rsidR="00880537" w:rsidRPr="00E35A11">
              <w:rPr>
                <w:rFonts w:ascii="Times New Roman" w:hAnsi="Times New Roman"/>
                <w:sz w:val="24"/>
                <w:szCs w:val="24"/>
              </w:rPr>
              <w:t>,</w:t>
            </w:r>
            <w:r w:rsidRPr="00E35A11">
              <w:rPr>
                <w:rFonts w:ascii="Times New Roman" w:hAnsi="Times New Roman"/>
                <w:sz w:val="24"/>
                <w:szCs w:val="24"/>
              </w:rPr>
              <w:t>77</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873" w:type="dxa"/>
            <w:tcBorders>
              <w:top w:val="nil"/>
              <w:left w:val="nil"/>
              <w:bottom w:val="single" w:sz="4" w:space="0" w:color="auto"/>
              <w:right w:val="single" w:sz="4" w:space="0" w:color="auto"/>
            </w:tcBorders>
            <w:vAlign w:val="center"/>
          </w:tcPr>
          <w:p w:rsidR="00880537" w:rsidRPr="00E35A11" w:rsidRDefault="00880537" w:rsidP="00A01F90">
            <w:pPr>
              <w:jc w:val="left"/>
              <w:rPr>
                <w:rFonts w:ascii="Times New Roman" w:hAnsi="Times New Roman"/>
                <w:sz w:val="24"/>
                <w:szCs w:val="24"/>
              </w:rPr>
            </w:pPr>
            <w:r w:rsidRPr="00E35A11">
              <w:rPr>
                <w:rFonts w:ascii="Times New Roman" w:hAnsi="Times New Roman"/>
                <w:sz w:val="24"/>
                <w:szCs w:val="24"/>
              </w:rPr>
              <w:t>с. Бурунское</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837</w:t>
            </w:r>
            <w:r w:rsidR="00880537" w:rsidRPr="00E35A11">
              <w:rPr>
                <w:rFonts w:ascii="Times New Roman" w:hAnsi="Times New Roman"/>
                <w:sz w:val="24"/>
                <w:szCs w:val="24"/>
              </w:rPr>
              <w:t>,</w:t>
            </w:r>
            <w:r w:rsidRPr="00E35A11">
              <w:rPr>
                <w:rFonts w:ascii="Times New Roman" w:hAnsi="Times New Roman"/>
                <w:sz w:val="24"/>
                <w:szCs w:val="24"/>
              </w:rPr>
              <w:t>16</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Воскресеновское</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1602</w:t>
            </w:r>
            <w:r w:rsidR="00880537" w:rsidRPr="00E35A11">
              <w:rPr>
                <w:rFonts w:ascii="Times New Roman" w:hAnsi="Times New Roman"/>
                <w:sz w:val="24"/>
                <w:szCs w:val="24"/>
              </w:rPr>
              <w:t>,</w:t>
            </w:r>
            <w:r w:rsidRPr="00E35A11">
              <w:rPr>
                <w:rFonts w:ascii="Times New Roman" w:hAnsi="Times New Roman"/>
                <w:sz w:val="24"/>
                <w:szCs w:val="24"/>
              </w:rPr>
              <w:t>66</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Гребенская</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12355</w:t>
            </w:r>
            <w:r w:rsidR="00880537" w:rsidRPr="00E35A11">
              <w:rPr>
                <w:rFonts w:ascii="Times New Roman" w:hAnsi="Times New Roman"/>
                <w:sz w:val="24"/>
                <w:szCs w:val="24"/>
              </w:rPr>
              <w:t>,</w:t>
            </w:r>
            <w:r w:rsidRPr="00E35A11">
              <w:rPr>
                <w:rFonts w:ascii="Times New Roman" w:hAnsi="Times New Roman"/>
                <w:sz w:val="24"/>
                <w:szCs w:val="24"/>
              </w:rPr>
              <w:t>14</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Дубовская</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3186</w:t>
            </w:r>
            <w:r w:rsidR="00880537" w:rsidRPr="00E35A11">
              <w:rPr>
                <w:rFonts w:ascii="Times New Roman" w:hAnsi="Times New Roman"/>
                <w:sz w:val="24"/>
                <w:szCs w:val="24"/>
              </w:rPr>
              <w:t>,</w:t>
            </w:r>
            <w:r w:rsidRPr="00E35A11">
              <w:rPr>
                <w:rFonts w:ascii="Times New Roman" w:hAnsi="Times New Roman"/>
                <w:sz w:val="24"/>
                <w:szCs w:val="24"/>
              </w:rPr>
              <w:t>35</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873" w:type="dxa"/>
            <w:tcBorders>
              <w:top w:val="nil"/>
              <w:left w:val="nil"/>
              <w:bottom w:val="single" w:sz="4" w:space="0" w:color="auto"/>
              <w:right w:val="single" w:sz="4" w:space="0" w:color="auto"/>
            </w:tcBorders>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ст.Червленная-Узловая</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2316</w:t>
            </w:r>
            <w:r w:rsidR="00880537" w:rsidRPr="00E35A11">
              <w:rPr>
                <w:rFonts w:ascii="Times New Roman" w:hAnsi="Times New Roman"/>
                <w:sz w:val="24"/>
                <w:szCs w:val="24"/>
              </w:rPr>
              <w:t>,</w:t>
            </w:r>
            <w:r w:rsidRPr="00E35A11">
              <w:rPr>
                <w:rFonts w:ascii="Times New Roman" w:hAnsi="Times New Roman"/>
                <w:sz w:val="24"/>
                <w:szCs w:val="24"/>
              </w:rPr>
              <w:t>09</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ст. Каргалинская </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7586</w:t>
            </w:r>
            <w:r w:rsidR="00880537" w:rsidRPr="00E35A11">
              <w:rPr>
                <w:rFonts w:ascii="Times New Roman" w:hAnsi="Times New Roman"/>
                <w:sz w:val="24"/>
                <w:szCs w:val="24"/>
              </w:rPr>
              <w:t>,</w:t>
            </w:r>
            <w:r w:rsidRPr="00E35A11">
              <w:rPr>
                <w:rFonts w:ascii="Times New Roman" w:hAnsi="Times New Roman"/>
                <w:sz w:val="24"/>
                <w:szCs w:val="24"/>
              </w:rPr>
              <w:t>12</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Каршыга-Аул</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912</w:t>
            </w:r>
            <w:r w:rsidR="00880537" w:rsidRPr="00E35A11">
              <w:rPr>
                <w:rFonts w:ascii="Times New Roman" w:hAnsi="Times New Roman"/>
                <w:sz w:val="24"/>
                <w:szCs w:val="24"/>
              </w:rPr>
              <w:t>,</w:t>
            </w:r>
            <w:r w:rsidRPr="00E35A11">
              <w:rPr>
                <w:rFonts w:ascii="Times New Roman" w:hAnsi="Times New Roman"/>
                <w:sz w:val="24"/>
                <w:szCs w:val="24"/>
              </w:rPr>
              <w:t>68</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Коби</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3919</w:t>
            </w:r>
            <w:r w:rsidR="00880537" w:rsidRPr="00E35A11">
              <w:rPr>
                <w:rFonts w:ascii="Times New Roman" w:hAnsi="Times New Roman"/>
                <w:sz w:val="24"/>
                <w:szCs w:val="24"/>
              </w:rPr>
              <w:t>,</w:t>
            </w:r>
            <w:r w:rsidRPr="00E35A11">
              <w:rPr>
                <w:rFonts w:ascii="Times New Roman" w:hAnsi="Times New Roman"/>
                <w:sz w:val="24"/>
                <w:szCs w:val="24"/>
              </w:rPr>
              <w:t>79</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Курдюковская</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3459</w:t>
            </w:r>
            <w:r w:rsidR="00880537" w:rsidRPr="00E35A11">
              <w:rPr>
                <w:rFonts w:ascii="Times New Roman" w:hAnsi="Times New Roman"/>
                <w:sz w:val="24"/>
                <w:szCs w:val="24"/>
              </w:rPr>
              <w:t>,</w:t>
            </w:r>
            <w:r w:rsidRPr="00E35A11">
              <w:rPr>
                <w:rFonts w:ascii="Times New Roman" w:hAnsi="Times New Roman"/>
                <w:sz w:val="24"/>
                <w:szCs w:val="24"/>
              </w:rPr>
              <w:t>63</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Ново-Щедринская</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4454</w:t>
            </w:r>
            <w:r w:rsidR="00880537" w:rsidRPr="00E35A11">
              <w:rPr>
                <w:rFonts w:ascii="Times New Roman" w:hAnsi="Times New Roman"/>
                <w:sz w:val="24"/>
                <w:szCs w:val="24"/>
              </w:rPr>
              <w:t>,</w:t>
            </w:r>
            <w:r w:rsidRPr="00E35A11">
              <w:rPr>
                <w:rFonts w:ascii="Times New Roman" w:hAnsi="Times New Roman"/>
                <w:sz w:val="24"/>
                <w:szCs w:val="24"/>
              </w:rPr>
              <w:t>09</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Сары-Су</w:t>
            </w:r>
          </w:p>
        </w:tc>
        <w:tc>
          <w:tcPr>
            <w:tcW w:w="1984" w:type="dxa"/>
            <w:tcBorders>
              <w:top w:val="nil"/>
              <w:left w:val="nil"/>
              <w:bottom w:val="single" w:sz="4" w:space="0" w:color="auto"/>
              <w:right w:val="single" w:sz="4" w:space="0" w:color="auto"/>
            </w:tcBorders>
            <w:vAlign w:val="center"/>
          </w:tcPr>
          <w:p w:rsidR="00880537" w:rsidRPr="00E35A11" w:rsidRDefault="00D44013" w:rsidP="00A01F90">
            <w:pPr>
              <w:jc w:val="center"/>
              <w:rPr>
                <w:rFonts w:ascii="Times New Roman" w:hAnsi="Times New Roman"/>
                <w:sz w:val="24"/>
                <w:szCs w:val="24"/>
              </w:rPr>
            </w:pPr>
            <w:r w:rsidRPr="00E35A11">
              <w:rPr>
                <w:rFonts w:ascii="Times New Roman" w:hAnsi="Times New Roman"/>
                <w:sz w:val="24"/>
                <w:szCs w:val="24"/>
              </w:rPr>
              <w:t>3497</w:t>
            </w:r>
            <w:r w:rsidR="00880537" w:rsidRPr="00E35A11">
              <w:rPr>
                <w:rFonts w:ascii="Times New Roman" w:hAnsi="Times New Roman"/>
                <w:sz w:val="24"/>
                <w:szCs w:val="24"/>
              </w:rPr>
              <w:t>,</w:t>
            </w:r>
            <w:r w:rsidRPr="00E35A11">
              <w:rPr>
                <w:rFonts w:ascii="Times New Roman" w:hAnsi="Times New Roman"/>
                <w:sz w:val="24"/>
                <w:szCs w:val="24"/>
              </w:rPr>
              <w:t>87</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Старогладовская</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4233</w:t>
            </w:r>
            <w:r w:rsidR="00880537" w:rsidRPr="00E35A11">
              <w:rPr>
                <w:rFonts w:ascii="Times New Roman" w:hAnsi="Times New Roman"/>
                <w:sz w:val="24"/>
                <w:szCs w:val="24"/>
              </w:rPr>
              <w:t>,</w:t>
            </w:r>
            <w:r w:rsidRPr="00E35A11">
              <w:rPr>
                <w:rFonts w:ascii="Times New Roman" w:hAnsi="Times New Roman"/>
                <w:sz w:val="24"/>
                <w:szCs w:val="24"/>
              </w:rPr>
              <w:t>27</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Старо-Щедринская</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3580</w:t>
            </w:r>
            <w:r w:rsidR="00880537" w:rsidRPr="00E35A11">
              <w:rPr>
                <w:rFonts w:ascii="Times New Roman" w:hAnsi="Times New Roman"/>
                <w:sz w:val="24"/>
                <w:szCs w:val="24"/>
              </w:rPr>
              <w:t>,</w:t>
            </w:r>
            <w:r w:rsidRPr="00E35A11">
              <w:rPr>
                <w:rFonts w:ascii="Times New Roman" w:hAnsi="Times New Roman"/>
                <w:sz w:val="24"/>
                <w:szCs w:val="24"/>
              </w:rPr>
              <w:t>55</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Харьковское</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2662</w:t>
            </w:r>
            <w:r w:rsidR="00880537" w:rsidRPr="00E35A11">
              <w:rPr>
                <w:rFonts w:ascii="Times New Roman" w:hAnsi="Times New Roman"/>
                <w:sz w:val="24"/>
                <w:szCs w:val="24"/>
              </w:rPr>
              <w:t>,</w:t>
            </w:r>
            <w:r w:rsidRPr="00E35A11">
              <w:rPr>
                <w:rFonts w:ascii="Times New Roman" w:hAnsi="Times New Roman"/>
                <w:sz w:val="24"/>
                <w:szCs w:val="24"/>
              </w:rPr>
              <w:t>77</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Червленная</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18094</w:t>
            </w:r>
            <w:r w:rsidR="00880537" w:rsidRPr="00E35A11">
              <w:rPr>
                <w:rFonts w:ascii="Times New Roman" w:hAnsi="Times New Roman"/>
                <w:sz w:val="24"/>
                <w:szCs w:val="24"/>
              </w:rPr>
              <w:t>,</w:t>
            </w:r>
            <w:r w:rsidRPr="00E35A11">
              <w:rPr>
                <w:rFonts w:ascii="Times New Roman" w:hAnsi="Times New Roman"/>
                <w:sz w:val="24"/>
                <w:szCs w:val="24"/>
              </w:rPr>
              <w:t>24</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Шелковская</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27796</w:t>
            </w:r>
            <w:r w:rsidR="00880537" w:rsidRPr="00E35A11">
              <w:rPr>
                <w:rFonts w:ascii="Times New Roman" w:hAnsi="Times New Roman"/>
                <w:sz w:val="24"/>
                <w:szCs w:val="24"/>
              </w:rPr>
              <w:t>,</w:t>
            </w:r>
            <w:r w:rsidRPr="00E35A11">
              <w:rPr>
                <w:rFonts w:ascii="Times New Roman" w:hAnsi="Times New Roman"/>
                <w:sz w:val="24"/>
                <w:szCs w:val="24"/>
              </w:rPr>
              <w:t>48</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ст. Шелкозаводская</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3074</w:t>
            </w:r>
            <w:r w:rsidR="00880537" w:rsidRPr="00E35A11">
              <w:rPr>
                <w:rFonts w:ascii="Times New Roman" w:hAnsi="Times New Roman"/>
                <w:sz w:val="24"/>
                <w:szCs w:val="24"/>
              </w:rPr>
              <w:t>,</w:t>
            </w:r>
            <w:r w:rsidRPr="00E35A11">
              <w:rPr>
                <w:rFonts w:ascii="Times New Roman" w:hAnsi="Times New Roman"/>
                <w:sz w:val="24"/>
                <w:szCs w:val="24"/>
              </w:rPr>
              <w:t>04</w:t>
            </w:r>
          </w:p>
        </w:tc>
      </w:tr>
      <w:tr w:rsidR="00880537"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C95C33" w:rsidP="00883370">
            <w:pPr>
              <w:jc w:val="center"/>
              <w:rPr>
                <w:rFonts w:ascii="Times New Roman" w:hAnsi="Times New Roman"/>
                <w:sz w:val="24"/>
                <w:szCs w:val="24"/>
              </w:rPr>
            </w:pPr>
            <w:r w:rsidRPr="00E35A11">
              <w:rPr>
                <w:rFonts w:ascii="Times New Roman" w:hAnsi="Times New Roman"/>
                <w:sz w:val="24"/>
                <w:szCs w:val="24"/>
              </w:rPr>
              <w:t>19</w:t>
            </w:r>
          </w:p>
        </w:tc>
        <w:tc>
          <w:tcPr>
            <w:tcW w:w="2873" w:type="dxa"/>
            <w:tcBorders>
              <w:top w:val="nil"/>
              <w:left w:val="nil"/>
              <w:bottom w:val="single" w:sz="4" w:space="0" w:color="auto"/>
              <w:right w:val="single" w:sz="4" w:space="0" w:color="auto"/>
            </w:tcBorders>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п. Восход</w:t>
            </w:r>
          </w:p>
        </w:tc>
        <w:tc>
          <w:tcPr>
            <w:tcW w:w="1984" w:type="dxa"/>
            <w:tcBorders>
              <w:top w:val="nil"/>
              <w:left w:val="nil"/>
              <w:bottom w:val="single" w:sz="4" w:space="0" w:color="auto"/>
              <w:right w:val="single" w:sz="4" w:space="0" w:color="auto"/>
            </w:tcBorders>
            <w:vAlign w:val="center"/>
          </w:tcPr>
          <w:p w:rsidR="00880537" w:rsidRPr="00E35A11" w:rsidRDefault="00C95C33" w:rsidP="00A01F90">
            <w:pPr>
              <w:jc w:val="center"/>
              <w:rPr>
                <w:rFonts w:ascii="Times New Roman" w:hAnsi="Times New Roman"/>
                <w:sz w:val="24"/>
                <w:szCs w:val="24"/>
              </w:rPr>
            </w:pPr>
            <w:r w:rsidRPr="00E35A11">
              <w:rPr>
                <w:rFonts w:ascii="Times New Roman" w:hAnsi="Times New Roman"/>
                <w:sz w:val="24"/>
                <w:szCs w:val="24"/>
              </w:rPr>
              <w:t>202</w:t>
            </w:r>
            <w:r w:rsidR="00880537" w:rsidRPr="00E35A11">
              <w:rPr>
                <w:rFonts w:ascii="Times New Roman" w:hAnsi="Times New Roman"/>
                <w:sz w:val="24"/>
                <w:szCs w:val="24"/>
              </w:rPr>
              <w:t>,</w:t>
            </w:r>
            <w:r w:rsidRPr="00E35A11">
              <w:rPr>
                <w:rFonts w:ascii="Times New Roman" w:hAnsi="Times New Roman"/>
                <w:sz w:val="24"/>
                <w:szCs w:val="24"/>
              </w:rPr>
              <w:t>41</w:t>
            </w:r>
          </w:p>
        </w:tc>
      </w:tr>
      <w:tr w:rsidR="00C95C33"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C95C33" w:rsidRPr="00E35A11" w:rsidRDefault="00C95C33" w:rsidP="00C95C33">
            <w:pPr>
              <w:jc w:val="center"/>
              <w:rPr>
                <w:rFonts w:ascii="Times New Roman" w:hAnsi="Times New Roman"/>
                <w:sz w:val="24"/>
                <w:szCs w:val="24"/>
              </w:rPr>
            </w:pPr>
            <w:r w:rsidRPr="00E35A11">
              <w:rPr>
                <w:rFonts w:ascii="Times New Roman" w:hAnsi="Times New Roman"/>
                <w:sz w:val="24"/>
                <w:szCs w:val="24"/>
              </w:rPr>
              <w:t>20</w:t>
            </w:r>
          </w:p>
        </w:tc>
        <w:tc>
          <w:tcPr>
            <w:tcW w:w="2873" w:type="dxa"/>
            <w:tcBorders>
              <w:top w:val="nil"/>
              <w:left w:val="nil"/>
              <w:bottom w:val="single" w:sz="4" w:space="0" w:color="auto"/>
              <w:right w:val="single" w:sz="4" w:space="0" w:color="auto"/>
            </w:tcBorders>
          </w:tcPr>
          <w:p w:rsidR="00C95C33" w:rsidRPr="00E35A11" w:rsidRDefault="00C95C33" w:rsidP="00883370">
            <w:pPr>
              <w:rPr>
                <w:rFonts w:ascii="Times New Roman" w:hAnsi="Times New Roman"/>
                <w:sz w:val="24"/>
                <w:szCs w:val="24"/>
              </w:rPr>
            </w:pPr>
            <w:r w:rsidRPr="00E35A11">
              <w:rPr>
                <w:rFonts w:ascii="Times New Roman" w:hAnsi="Times New Roman"/>
                <w:sz w:val="24"/>
                <w:szCs w:val="24"/>
              </w:rPr>
              <w:t>п. Мирный</w:t>
            </w:r>
          </w:p>
        </w:tc>
        <w:tc>
          <w:tcPr>
            <w:tcW w:w="1984" w:type="dxa"/>
            <w:tcBorders>
              <w:top w:val="nil"/>
              <w:left w:val="nil"/>
              <w:bottom w:val="single" w:sz="4" w:space="0" w:color="auto"/>
              <w:right w:val="single" w:sz="4" w:space="0" w:color="auto"/>
            </w:tcBorders>
            <w:vAlign w:val="center"/>
          </w:tcPr>
          <w:p w:rsidR="00C95C33" w:rsidRPr="00E35A11" w:rsidRDefault="00C95C33" w:rsidP="00A01F90">
            <w:pPr>
              <w:jc w:val="center"/>
              <w:rPr>
                <w:rFonts w:ascii="Times New Roman" w:hAnsi="Times New Roman"/>
                <w:sz w:val="24"/>
                <w:szCs w:val="24"/>
              </w:rPr>
            </w:pPr>
            <w:r w:rsidRPr="00E35A11">
              <w:rPr>
                <w:rFonts w:ascii="Times New Roman" w:hAnsi="Times New Roman"/>
                <w:sz w:val="24"/>
                <w:szCs w:val="24"/>
              </w:rPr>
              <w:t>244,16</w:t>
            </w:r>
          </w:p>
        </w:tc>
      </w:tr>
      <w:tr w:rsidR="00C95C33"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C95C33" w:rsidRPr="00E35A11" w:rsidRDefault="00C95C33" w:rsidP="00883370">
            <w:pPr>
              <w:jc w:val="center"/>
              <w:rPr>
                <w:rFonts w:ascii="Times New Roman" w:hAnsi="Times New Roman"/>
                <w:sz w:val="24"/>
                <w:szCs w:val="24"/>
              </w:rPr>
            </w:pPr>
            <w:r w:rsidRPr="00E35A11">
              <w:rPr>
                <w:rFonts w:ascii="Times New Roman" w:hAnsi="Times New Roman"/>
                <w:sz w:val="24"/>
                <w:szCs w:val="24"/>
              </w:rPr>
              <w:t>21</w:t>
            </w:r>
          </w:p>
        </w:tc>
        <w:tc>
          <w:tcPr>
            <w:tcW w:w="2873" w:type="dxa"/>
            <w:tcBorders>
              <w:top w:val="nil"/>
              <w:left w:val="nil"/>
              <w:bottom w:val="single" w:sz="4" w:space="0" w:color="auto"/>
              <w:right w:val="single" w:sz="4" w:space="0" w:color="auto"/>
            </w:tcBorders>
          </w:tcPr>
          <w:p w:rsidR="00C95C33" w:rsidRPr="00E35A11" w:rsidRDefault="00C95C33" w:rsidP="00883370">
            <w:pPr>
              <w:rPr>
                <w:rFonts w:ascii="Times New Roman" w:hAnsi="Times New Roman"/>
                <w:sz w:val="24"/>
                <w:szCs w:val="24"/>
              </w:rPr>
            </w:pPr>
            <w:r w:rsidRPr="00E35A11">
              <w:rPr>
                <w:rFonts w:ascii="Times New Roman" w:hAnsi="Times New Roman"/>
                <w:sz w:val="24"/>
                <w:szCs w:val="24"/>
              </w:rPr>
              <w:t>с. Ораз-Аул</w:t>
            </w:r>
          </w:p>
        </w:tc>
        <w:tc>
          <w:tcPr>
            <w:tcW w:w="1984" w:type="dxa"/>
            <w:tcBorders>
              <w:top w:val="nil"/>
              <w:left w:val="nil"/>
              <w:bottom w:val="single" w:sz="4" w:space="0" w:color="auto"/>
              <w:right w:val="single" w:sz="4" w:space="0" w:color="auto"/>
            </w:tcBorders>
            <w:vAlign w:val="center"/>
          </w:tcPr>
          <w:p w:rsidR="00C95C33" w:rsidRPr="00E35A11" w:rsidRDefault="00C95C33" w:rsidP="00A01F90">
            <w:pPr>
              <w:jc w:val="center"/>
              <w:rPr>
                <w:rFonts w:ascii="Times New Roman" w:hAnsi="Times New Roman"/>
                <w:sz w:val="24"/>
                <w:szCs w:val="24"/>
              </w:rPr>
            </w:pPr>
            <w:r w:rsidRPr="00E35A11">
              <w:rPr>
                <w:rFonts w:ascii="Times New Roman" w:hAnsi="Times New Roman"/>
                <w:sz w:val="24"/>
                <w:szCs w:val="24"/>
              </w:rPr>
              <w:t>419,81</w:t>
            </w:r>
          </w:p>
        </w:tc>
      </w:tr>
      <w:tr w:rsidR="00C95C33"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C95C33" w:rsidRPr="00E35A11" w:rsidRDefault="00C95C33" w:rsidP="00883370">
            <w:pPr>
              <w:jc w:val="center"/>
              <w:rPr>
                <w:rFonts w:ascii="Times New Roman" w:hAnsi="Times New Roman"/>
                <w:sz w:val="24"/>
                <w:szCs w:val="24"/>
              </w:rPr>
            </w:pPr>
            <w:r w:rsidRPr="00E35A11">
              <w:rPr>
                <w:rFonts w:ascii="Times New Roman" w:hAnsi="Times New Roman"/>
                <w:sz w:val="24"/>
                <w:szCs w:val="24"/>
              </w:rPr>
              <w:t>22</w:t>
            </w:r>
          </w:p>
        </w:tc>
        <w:tc>
          <w:tcPr>
            <w:tcW w:w="2873" w:type="dxa"/>
            <w:tcBorders>
              <w:top w:val="nil"/>
              <w:left w:val="nil"/>
              <w:bottom w:val="single" w:sz="4" w:space="0" w:color="auto"/>
              <w:right w:val="single" w:sz="4" w:space="0" w:color="auto"/>
            </w:tcBorders>
          </w:tcPr>
          <w:p w:rsidR="00C95C33" w:rsidRPr="00E35A11" w:rsidRDefault="00C95C33" w:rsidP="00883370">
            <w:pPr>
              <w:rPr>
                <w:rFonts w:ascii="Times New Roman" w:hAnsi="Times New Roman"/>
                <w:sz w:val="24"/>
                <w:szCs w:val="24"/>
              </w:rPr>
            </w:pPr>
            <w:r w:rsidRPr="00E35A11">
              <w:rPr>
                <w:rFonts w:ascii="Times New Roman" w:hAnsi="Times New Roman"/>
                <w:sz w:val="24"/>
                <w:szCs w:val="24"/>
              </w:rPr>
              <w:t>п. Парабоч</w:t>
            </w:r>
          </w:p>
        </w:tc>
        <w:tc>
          <w:tcPr>
            <w:tcW w:w="1984" w:type="dxa"/>
            <w:tcBorders>
              <w:top w:val="nil"/>
              <w:left w:val="nil"/>
              <w:bottom w:val="single" w:sz="4" w:space="0" w:color="auto"/>
              <w:right w:val="single" w:sz="4" w:space="0" w:color="auto"/>
            </w:tcBorders>
            <w:vAlign w:val="center"/>
          </w:tcPr>
          <w:p w:rsidR="00C95C33" w:rsidRPr="00E35A11" w:rsidRDefault="00C95C33" w:rsidP="00A01F90">
            <w:pPr>
              <w:jc w:val="center"/>
              <w:rPr>
                <w:rFonts w:ascii="Times New Roman" w:hAnsi="Times New Roman"/>
                <w:sz w:val="24"/>
                <w:szCs w:val="24"/>
              </w:rPr>
            </w:pPr>
            <w:r w:rsidRPr="00E35A11">
              <w:rPr>
                <w:rFonts w:ascii="Times New Roman" w:hAnsi="Times New Roman"/>
                <w:sz w:val="24"/>
                <w:szCs w:val="24"/>
              </w:rPr>
              <w:t>826,08</w:t>
            </w:r>
          </w:p>
        </w:tc>
      </w:tr>
      <w:tr w:rsidR="00C95C33" w:rsidRPr="00E35A11" w:rsidTr="00A01F9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C95C33" w:rsidRPr="00E35A11" w:rsidRDefault="00C95C33" w:rsidP="00883370">
            <w:pPr>
              <w:jc w:val="center"/>
              <w:rPr>
                <w:rFonts w:ascii="Times New Roman" w:hAnsi="Times New Roman"/>
                <w:sz w:val="24"/>
                <w:szCs w:val="24"/>
              </w:rPr>
            </w:pPr>
          </w:p>
        </w:tc>
        <w:tc>
          <w:tcPr>
            <w:tcW w:w="2873" w:type="dxa"/>
            <w:tcBorders>
              <w:top w:val="nil"/>
              <w:left w:val="nil"/>
              <w:bottom w:val="single" w:sz="4" w:space="0" w:color="auto"/>
              <w:right w:val="single" w:sz="4" w:space="0" w:color="auto"/>
            </w:tcBorders>
            <w:vAlign w:val="center"/>
          </w:tcPr>
          <w:p w:rsidR="00C95C33" w:rsidRPr="00E35A11" w:rsidRDefault="00C95C33" w:rsidP="00883370">
            <w:pPr>
              <w:rPr>
                <w:rFonts w:ascii="Times New Roman" w:hAnsi="Times New Roman"/>
                <w:sz w:val="24"/>
                <w:szCs w:val="24"/>
              </w:rPr>
            </w:pPr>
            <w:r w:rsidRPr="00E35A11">
              <w:rPr>
                <w:rFonts w:ascii="Times New Roman" w:hAnsi="Times New Roman"/>
                <w:b/>
                <w:bCs/>
                <w:sz w:val="24"/>
                <w:szCs w:val="24"/>
              </w:rPr>
              <w:t xml:space="preserve">Итого </w:t>
            </w:r>
          </w:p>
        </w:tc>
        <w:tc>
          <w:tcPr>
            <w:tcW w:w="1984" w:type="dxa"/>
            <w:tcBorders>
              <w:top w:val="nil"/>
              <w:left w:val="nil"/>
              <w:bottom w:val="single" w:sz="4" w:space="0" w:color="auto"/>
              <w:right w:val="single" w:sz="4" w:space="0" w:color="auto"/>
            </w:tcBorders>
            <w:vAlign w:val="center"/>
          </w:tcPr>
          <w:p w:rsidR="00C95C33" w:rsidRPr="00E35A11" w:rsidRDefault="00C95C33" w:rsidP="00A01F90">
            <w:pPr>
              <w:jc w:val="center"/>
              <w:rPr>
                <w:rFonts w:ascii="Times New Roman" w:hAnsi="Times New Roman"/>
                <w:sz w:val="24"/>
                <w:szCs w:val="24"/>
              </w:rPr>
            </w:pPr>
            <w:r w:rsidRPr="00E35A11">
              <w:rPr>
                <w:rFonts w:ascii="Times New Roman" w:hAnsi="Times New Roman"/>
                <w:b/>
                <w:sz w:val="24"/>
                <w:szCs w:val="24"/>
              </w:rPr>
              <w:t>72831,7</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64184A" w:rsidRPr="00E35A11" w:rsidRDefault="0064184A" w:rsidP="00880537">
      <w:pPr>
        <w:pStyle w:val="af8"/>
        <w:keepNext/>
        <w:jc w:val="center"/>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36. Объекты реконструкции Шелковского района</w:t>
      </w:r>
    </w:p>
    <w:p w:rsidR="0064184A" w:rsidRPr="00E35A11" w:rsidRDefault="0064184A" w:rsidP="0064184A"/>
    <w:tbl>
      <w:tblPr>
        <w:tblW w:w="0" w:type="auto"/>
        <w:tblInd w:w="675" w:type="dxa"/>
        <w:tblLayout w:type="fixed"/>
        <w:tblLook w:val="0000" w:firstRow="0" w:lastRow="0" w:firstColumn="0" w:lastColumn="0" w:noHBand="0" w:noVBand="0"/>
      </w:tblPr>
      <w:tblGrid>
        <w:gridCol w:w="466"/>
        <w:gridCol w:w="3818"/>
        <w:gridCol w:w="1579"/>
        <w:gridCol w:w="1367"/>
        <w:gridCol w:w="1275"/>
      </w:tblGrid>
      <w:tr w:rsidR="0064184A" w:rsidRPr="00E35A11" w:rsidTr="00DB0550">
        <w:trPr>
          <w:trHeight w:val="29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tabs>
                <w:tab w:val="left" w:pos="216"/>
              </w:tabs>
              <w:autoSpaceDE w:val="0"/>
              <w:autoSpaceDN w:val="0"/>
              <w:adjustRightInd w:val="0"/>
              <w:spacing w:line="240" w:lineRule="auto"/>
              <w:jc w:val="left"/>
              <w:rPr>
                <w:rFonts w:ascii="Times New Roman" w:hAnsi="Times New Roman"/>
                <w:sz w:val="28"/>
                <w:szCs w:val="28"/>
              </w:rPr>
            </w:pPr>
            <w:r w:rsidRPr="00E35A11">
              <w:rPr>
                <w:rFonts w:ascii="Times New Roman" w:hAnsi="Times New Roman"/>
                <w:sz w:val="28"/>
                <w:szCs w:val="28"/>
              </w:rPr>
              <w:tab/>
              <w:t>Реконструкция</w:t>
            </w:r>
          </w:p>
        </w:tc>
        <w:tc>
          <w:tcPr>
            <w:tcW w:w="1579" w:type="dxa"/>
            <w:tcBorders>
              <w:top w:val="single" w:sz="6" w:space="0" w:color="auto"/>
              <w:left w:val="single" w:sz="6" w:space="0" w:color="auto"/>
              <w:bottom w:val="single" w:sz="6" w:space="0" w:color="auto"/>
              <w:right w:val="nil"/>
            </w:tcBorders>
            <w:vAlign w:val="center"/>
          </w:tcPr>
          <w:p w:rsidR="0064184A" w:rsidRPr="00E35A11" w:rsidRDefault="0064184A" w:rsidP="00DB0550">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газопроводы</w:t>
            </w:r>
          </w:p>
        </w:tc>
        <w:tc>
          <w:tcPr>
            <w:tcW w:w="1367" w:type="dxa"/>
            <w:tcBorders>
              <w:top w:val="single" w:sz="6" w:space="0" w:color="auto"/>
              <w:left w:val="nil"/>
              <w:bottom w:val="single" w:sz="6" w:space="0" w:color="auto"/>
              <w:right w:val="nil"/>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p>
        </w:tc>
        <w:tc>
          <w:tcPr>
            <w:tcW w:w="1275" w:type="dxa"/>
            <w:tcBorders>
              <w:top w:val="single" w:sz="6" w:space="0" w:color="auto"/>
              <w:left w:val="nil"/>
              <w:bottom w:val="single" w:sz="6" w:space="0" w:color="auto"/>
              <w:right w:val="single" w:sz="4"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p>
        </w:tc>
      </w:tr>
      <w:tr w:rsidR="0064184A" w:rsidRPr="00E35A11" w:rsidTr="0064184A">
        <w:trPr>
          <w:trHeight w:val="24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p>
        </w:tc>
        <w:tc>
          <w:tcPr>
            <w:tcW w:w="1579"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баланс</w:t>
            </w:r>
          </w:p>
        </w:tc>
        <w:tc>
          <w:tcPr>
            <w:tcW w:w="1367"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не баланс</w:t>
            </w:r>
          </w:p>
        </w:tc>
        <w:tc>
          <w:tcPr>
            <w:tcW w:w="1275"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Итого:</w:t>
            </w:r>
          </w:p>
        </w:tc>
      </w:tr>
      <w:tr w:rsidR="0064184A" w:rsidRPr="00E35A11" w:rsidTr="0064184A">
        <w:trPr>
          <w:trHeight w:val="24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1</w:t>
            </w: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2020</w:t>
            </w:r>
          </w:p>
        </w:tc>
        <w:tc>
          <w:tcPr>
            <w:tcW w:w="1579"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0,000</w:t>
            </w:r>
          </w:p>
        </w:tc>
        <w:tc>
          <w:tcPr>
            <w:tcW w:w="1367"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34,882</w:t>
            </w:r>
          </w:p>
        </w:tc>
        <w:tc>
          <w:tcPr>
            <w:tcW w:w="1275"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34,882</w:t>
            </w:r>
          </w:p>
        </w:tc>
      </w:tr>
      <w:tr w:rsidR="0064184A" w:rsidRPr="00E35A11" w:rsidTr="0064184A">
        <w:trPr>
          <w:trHeight w:val="24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2</w:t>
            </w: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2021</w:t>
            </w:r>
          </w:p>
        </w:tc>
        <w:tc>
          <w:tcPr>
            <w:tcW w:w="1579"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0,751</w:t>
            </w:r>
          </w:p>
        </w:tc>
        <w:tc>
          <w:tcPr>
            <w:tcW w:w="1367"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52,128</w:t>
            </w:r>
          </w:p>
        </w:tc>
        <w:tc>
          <w:tcPr>
            <w:tcW w:w="1275"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52,879</w:t>
            </w:r>
          </w:p>
        </w:tc>
      </w:tr>
      <w:tr w:rsidR="0064184A" w:rsidRPr="00E35A11" w:rsidTr="0064184A">
        <w:trPr>
          <w:trHeight w:val="24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3</w:t>
            </w: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2022</w:t>
            </w:r>
          </w:p>
        </w:tc>
        <w:tc>
          <w:tcPr>
            <w:tcW w:w="1579"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1,044</w:t>
            </w:r>
          </w:p>
        </w:tc>
        <w:tc>
          <w:tcPr>
            <w:tcW w:w="1367"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89,830</w:t>
            </w:r>
          </w:p>
        </w:tc>
        <w:tc>
          <w:tcPr>
            <w:tcW w:w="1275"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90,874</w:t>
            </w:r>
          </w:p>
        </w:tc>
      </w:tr>
      <w:tr w:rsidR="0064184A" w:rsidRPr="00E35A11" w:rsidTr="0064184A">
        <w:trPr>
          <w:trHeight w:val="24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4</w:t>
            </w: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2023</w:t>
            </w:r>
          </w:p>
        </w:tc>
        <w:tc>
          <w:tcPr>
            <w:tcW w:w="1579"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0,000</w:t>
            </w:r>
          </w:p>
        </w:tc>
        <w:tc>
          <w:tcPr>
            <w:tcW w:w="1367"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116,766</w:t>
            </w:r>
          </w:p>
        </w:tc>
        <w:tc>
          <w:tcPr>
            <w:tcW w:w="1275"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116,766</w:t>
            </w:r>
          </w:p>
        </w:tc>
      </w:tr>
      <w:tr w:rsidR="0064184A" w:rsidRPr="00E35A11" w:rsidTr="0064184A">
        <w:trPr>
          <w:trHeight w:val="24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5</w:t>
            </w: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2024</w:t>
            </w:r>
          </w:p>
        </w:tc>
        <w:tc>
          <w:tcPr>
            <w:tcW w:w="1579"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0,000</w:t>
            </w:r>
          </w:p>
        </w:tc>
        <w:tc>
          <w:tcPr>
            <w:tcW w:w="1367"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52,223</w:t>
            </w:r>
          </w:p>
        </w:tc>
        <w:tc>
          <w:tcPr>
            <w:tcW w:w="1275" w:type="dxa"/>
            <w:tcBorders>
              <w:top w:val="single" w:sz="6" w:space="0" w:color="auto"/>
              <w:left w:val="single" w:sz="6" w:space="0" w:color="auto"/>
              <w:bottom w:val="single" w:sz="6" w:space="0" w:color="auto"/>
              <w:right w:val="single" w:sz="6" w:space="0" w:color="auto"/>
            </w:tcBorders>
          </w:tcPr>
          <w:p w:rsidR="0064184A" w:rsidRPr="00E35A11" w:rsidRDefault="0064184A" w:rsidP="0064184A">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52,223</w:t>
            </w:r>
          </w:p>
        </w:tc>
      </w:tr>
      <w:tr w:rsidR="0064184A" w:rsidRPr="00E35A11" w:rsidTr="0064184A">
        <w:trPr>
          <w:trHeight w:val="240"/>
        </w:trPr>
        <w:tc>
          <w:tcPr>
            <w:tcW w:w="466"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sz w:val="28"/>
                <w:szCs w:val="28"/>
              </w:rPr>
            </w:pPr>
          </w:p>
        </w:tc>
        <w:tc>
          <w:tcPr>
            <w:tcW w:w="3818" w:type="dxa"/>
            <w:tcBorders>
              <w:top w:val="single" w:sz="6" w:space="0" w:color="auto"/>
              <w:left w:val="single" w:sz="6" w:space="0" w:color="auto"/>
              <w:bottom w:val="single" w:sz="6" w:space="0" w:color="auto"/>
              <w:right w:val="single" w:sz="6" w:space="0" w:color="auto"/>
            </w:tcBorders>
          </w:tcPr>
          <w:p w:rsidR="0064184A" w:rsidRPr="00E35A11" w:rsidRDefault="0064184A" w:rsidP="003B05A4">
            <w:pPr>
              <w:autoSpaceDE w:val="0"/>
              <w:autoSpaceDN w:val="0"/>
              <w:adjustRightInd w:val="0"/>
              <w:spacing w:line="240" w:lineRule="auto"/>
              <w:jc w:val="right"/>
              <w:rPr>
                <w:rFonts w:ascii="Times New Roman" w:hAnsi="Times New Roman"/>
                <w:b/>
                <w:sz w:val="28"/>
                <w:szCs w:val="28"/>
              </w:rPr>
            </w:pPr>
            <w:r w:rsidRPr="00E35A11">
              <w:rPr>
                <w:rFonts w:ascii="Times New Roman" w:hAnsi="Times New Roman"/>
                <w:b/>
                <w:sz w:val="28"/>
                <w:szCs w:val="28"/>
              </w:rPr>
              <w:t>Всего:</w:t>
            </w:r>
          </w:p>
        </w:tc>
        <w:tc>
          <w:tcPr>
            <w:tcW w:w="1579" w:type="dxa"/>
            <w:tcBorders>
              <w:top w:val="single" w:sz="6" w:space="0" w:color="auto"/>
              <w:left w:val="single" w:sz="6" w:space="0" w:color="auto"/>
              <w:bottom w:val="single" w:sz="6" w:space="0" w:color="auto"/>
              <w:right w:val="single" w:sz="6" w:space="0" w:color="auto"/>
            </w:tcBorders>
            <w:shd w:val="solid" w:color="CCFFCC" w:fill="auto"/>
          </w:tcPr>
          <w:p w:rsidR="0064184A" w:rsidRPr="00E35A11" w:rsidRDefault="0064184A" w:rsidP="0064184A">
            <w:pPr>
              <w:autoSpaceDE w:val="0"/>
              <w:autoSpaceDN w:val="0"/>
              <w:adjustRightInd w:val="0"/>
              <w:spacing w:line="240" w:lineRule="auto"/>
              <w:jc w:val="center"/>
              <w:rPr>
                <w:rFonts w:ascii="Times New Roman" w:hAnsi="Times New Roman"/>
                <w:b/>
                <w:sz w:val="28"/>
                <w:szCs w:val="28"/>
              </w:rPr>
            </w:pPr>
            <w:r w:rsidRPr="00E35A11">
              <w:rPr>
                <w:rFonts w:ascii="Times New Roman" w:hAnsi="Times New Roman"/>
                <w:b/>
                <w:sz w:val="28"/>
                <w:szCs w:val="28"/>
              </w:rPr>
              <w:t>1,795</w:t>
            </w:r>
          </w:p>
        </w:tc>
        <w:tc>
          <w:tcPr>
            <w:tcW w:w="1367" w:type="dxa"/>
            <w:tcBorders>
              <w:top w:val="single" w:sz="6" w:space="0" w:color="auto"/>
              <w:left w:val="single" w:sz="6" w:space="0" w:color="auto"/>
              <w:bottom w:val="single" w:sz="6" w:space="0" w:color="auto"/>
              <w:right w:val="single" w:sz="6" w:space="0" w:color="auto"/>
            </w:tcBorders>
            <w:shd w:val="solid" w:color="CCFFCC" w:fill="auto"/>
          </w:tcPr>
          <w:p w:rsidR="0064184A" w:rsidRPr="00E35A11" w:rsidRDefault="0064184A" w:rsidP="003B05A4">
            <w:pPr>
              <w:autoSpaceDE w:val="0"/>
              <w:autoSpaceDN w:val="0"/>
              <w:adjustRightInd w:val="0"/>
              <w:spacing w:line="240" w:lineRule="auto"/>
              <w:jc w:val="right"/>
              <w:rPr>
                <w:rFonts w:ascii="Times New Roman" w:hAnsi="Times New Roman"/>
                <w:b/>
                <w:sz w:val="28"/>
                <w:szCs w:val="28"/>
              </w:rPr>
            </w:pPr>
            <w:r w:rsidRPr="00E35A11">
              <w:rPr>
                <w:rFonts w:ascii="Times New Roman" w:hAnsi="Times New Roman"/>
                <w:b/>
                <w:sz w:val="28"/>
                <w:szCs w:val="28"/>
              </w:rPr>
              <w:t>345,829</w:t>
            </w:r>
          </w:p>
        </w:tc>
        <w:tc>
          <w:tcPr>
            <w:tcW w:w="1275" w:type="dxa"/>
            <w:tcBorders>
              <w:top w:val="single" w:sz="6" w:space="0" w:color="auto"/>
              <w:left w:val="single" w:sz="6" w:space="0" w:color="auto"/>
              <w:bottom w:val="single" w:sz="6" w:space="0" w:color="auto"/>
              <w:right w:val="single" w:sz="6" w:space="0" w:color="auto"/>
            </w:tcBorders>
            <w:shd w:val="solid" w:color="CCFFCC" w:fill="auto"/>
          </w:tcPr>
          <w:p w:rsidR="0064184A" w:rsidRPr="00E35A11" w:rsidRDefault="0064184A" w:rsidP="0064184A">
            <w:pPr>
              <w:autoSpaceDE w:val="0"/>
              <w:autoSpaceDN w:val="0"/>
              <w:adjustRightInd w:val="0"/>
              <w:spacing w:line="240" w:lineRule="auto"/>
              <w:jc w:val="center"/>
              <w:rPr>
                <w:rFonts w:ascii="Times New Roman" w:hAnsi="Times New Roman"/>
                <w:b/>
                <w:sz w:val="28"/>
                <w:szCs w:val="28"/>
              </w:rPr>
            </w:pPr>
            <w:r w:rsidRPr="00E35A11">
              <w:rPr>
                <w:rFonts w:ascii="Times New Roman" w:hAnsi="Times New Roman"/>
                <w:b/>
                <w:sz w:val="28"/>
                <w:szCs w:val="28"/>
              </w:rPr>
              <w:t>347,624</w:t>
            </w:r>
          </w:p>
        </w:tc>
      </w:tr>
    </w:tbl>
    <w:p w:rsidR="00880537" w:rsidRPr="00E35A11" w:rsidRDefault="00880537" w:rsidP="00880537"/>
    <w:p w:rsidR="00880537" w:rsidRPr="00E35A11" w:rsidRDefault="00880537" w:rsidP="00880537"/>
    <w:p w:rsidR="00880537" w:rsidRPr="00E35A11" w:rsidRDefault="00880537" w:rsidP="00880537">
      <w:pPr>
        <w:pStyle w:val="af8"/>
        <w:keepNext/>
        <w:jc w:val="center"/>
        <w:rPr>
          <w:color w:val="auto"/>
        </w:rPr>
      </w:pPr>
      <w:r w:rsidRPr="00E35A11">
        <w:rPr>
          <w:rFonts w:ascii="Times New Roman" w:hAnsi="Times New Roman"/>
          <w:color w:val="auto"/>
          <w:sz w:val="28"/>
          <w:szCs w:val="28"/>
        </w:rPr>
        <w:t>Таблица 37. Объекты нового строительства Шелковского района</w:t>
      </w:r>
    </w:p>
    <w:tbl>
      <w:tblPr>
        <w:tblW w:w="8505" w:type="dxa"/>
        <w:jc w:val="center"/>
        <w:tblLayout w:type="fixed"/>
        <w:tblLook w:val="0000" w:firstRow="0" w:lastRow="0" w:firstColumn="0" w:lastColumn="0" w:noHBand="0" w:noVBand="0"/>
      </w:tblPr>
      <w:tblGrid>
        <w:gridCol w:w="685"/>
        <w:gridCol w:w="3284"/>
        <w:gridCol w:w="2268"/>
        <w:gridCol w:w="2268"/>
      </w:tblGrid>
      <w:tr w:rsidR="00880537" w:rsidRPr="00E35A11" w:rsidTr="00F16501">
        <w:trPr>
          <w:trHeight w:val="2245"/>
          <w:tblHeader/>
          <w:jc w:val="center"/>
        </w:trPr>
        <w:tc>
          <w:tcPr>
            <w:tcW w:w="6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2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4F76FE">
        <w:trPr>
          <w:trHeight w:val="567"/>
          <w:jc w:val="center"/>
        </w:trPr>
        <w:tc>
          <w:tcPr>
            <w:tcW w:w="6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284"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Бороздиновская</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57</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2,4</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284"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 Бурунское</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57</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6,6</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284"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 Воскресеновское</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57</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FB5B86" w:rsidP="004F76FE">
            <w:pPr>
              <w:jc w:val="center"/>
              <w:rPr>
                <w:rFonts w:ascii="Times New Roman" w:hAnsi="Times New Roman"/>
                <w:sz w:val="24"/>
                <w:szCs w:val="24"/>
              </w:rPr>
            </w:pPr>
            <w:r w:rsidRPr="00E35A11">
              <w:rPr>
                <w:rFonts w:ascii="Times New Roman" w:hAnsi="Times New Roman"/>
                <w:sz w:val="24"/>
                <w:szCs w:val="24"/>
              </w:rPr>
              <w:t>0,5</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284"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Гребенская</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F16501" w:rsidP="004F76FE">
            <w:pPr>
              <w:jc w:val="center"/>
              <w:rPr>
                <w:rFonts w:ascii="Times New Roman" w:hAnsi="Times New Roman"/>
                <w:sz w:val="24"/>
                <w:szCs w:val="24"/>
              </w:rPr>
            </w:pPr>
            <w:r w:rsidRPr="00E35A11">
              <w:rPr>
                <w:rFonts w:ascii="Times New Roman" w:hAnsi="Times New Roman"/>
                <w:sz w:val="24"/>
                <w:szCs w:val="24"/>
              </w:rPr>
              <w:t>0,4</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284"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Дубовская</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114</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27,0</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284"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Червленная-Узловая</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76,57</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4,</w:t>
            </w:r>
            <w:r w:rsidR="00F16501" w:rsidRPr="00E35A11">
              <w:rPr>
                <w:rFonts w:ascii="Times New Roman" w:hAnsi="Times New Roman"/>
                <w:sz w:val="24"/>
                <w:szCs w:val="24"/>
              </w:rPr>
              <w:t>9</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284"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 xml:space="preserve">ст. Каргалинская </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FB5B86" w:rsidP="004F76FE">
            <w:pPr>
              <w:jc w:val="center"/>
              <w:rPr>
                <w:rFonts w:ascii="Times New Roman" w:hAnsi="Times New Roman"/>
                <w:sz w:val="24"/>
                <w:szCs w:val="24"/>
              </w:rPr>
            </w:pPr>
            <w:r w:rsidRPr="00E35A11">
              <w:rPr>
                <w:rFonts w:ascii="Times New Roman" w:hAnsi="Times New Roman"/>
                <w:sz w:val="24"/>
                <w:szCs w:val="24"/>
              </w:rPr>
              <w:t>0,4</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8</w:t>
            </w:r>
          </w:p>
        </w:tc>
        <w:tc>
          <w:tcPr>
            <w:tcW w:w="3284"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 Коби</w:t>
            </w:r>
          </w:p>
        </w:tc>
        <w:tc>
          <w:tcPr>
            <w:tcW w:w="2268" w:type="dxa"/>
            <w:tcBorders>
              <w:top w:val="nil"/>
              <w:left w:val="nil"/>
              <w:bottom w:val="single" w:sz="4" w:space="0" w:color="auto"/>
              <w:right w:val="single" w:sz="4" w:space="0" w:color="auto"/>
            </w:tcBorders>
            <w:shd w:val="clear" w:color="auto" w:fill="FFFFFF"/>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76,57</w:t>
            </w:r>
          </w:p>
        </w:tc>
        <w:tc>
          <w:tcPr>
            <w:tcW w:w="2268" w:type="dxa"/>
            <w:tcBorders>
              <w:top w:val="nil"/>
              <w:left w:val="nil"/>
              <w:bottom w:val="single" w:sz="4" w:space="0" w:color="auto"/>
              <w:right w:val="single" w:sz="4" w:space="0" w:color="auto"/>
            </w:tcBorders>
            <w:shd w:val="clear" w:color="auto" w:fill="FFFFFF"/>
            <w:noWrap/>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30,1</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284" w:type="dxa"/>
            <w:tcBorders>
              <w:top w:val="nil"/>
              <w:left w:val="nil"/>
              <w:bottom w:val="single" w:sz="4" w:space="0" w:color="auto"/>
              <w:right w:val="single" w:sz="4" w:space="0" w:color="auto"/>
            </w:tcBorders>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Курдюковская</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76,57</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6,7</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284" w:type="dxa"/>
            <w:tcBorders>
              <w:top w:val="nil"/>
              <w:left w:val="nil"/>
              <w:bottom w:val="single" w:sz="4" w:space="0" w:color="auto"/>
              <w:right w:val="single" w:sz="4" w:space="0" w:color="auto"/>
            </w:tcBorders>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Ново-Щедринская</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76,57</w:t>
            </w:r>
          </w:p>
        </w:tc>
        <w:tc>
          <w:tcPr>
            <w:tcW w:w="2268" w:type="dxa"/>
            <w:tcBorders>
              <w:top w:val="nil"/>
              <w:left w:val="nil"/>
              <w:bottom w:val="single" w:sz="4" w:space="0" w:color="auto"/>
              <w:right w:val="single" w:sz="4" w:space="0" w:color="auto"/>
            </w:tcBorders>
            <w:vAlign w:val="center"/>
          </w:tcPr>
          <w:p w:rsidR="00880537" w:rsidRPr="00E35A11" w:rsidRDefault="00F16501" w:rsidP="004F76FE">
            <w:pPr>
              <w:jc w:val="center"/>
              <w:rPr>
                <w:rFonts w:ascii="Times New Roman" w:hAnsi="Times New Roman"/>
                <w:sz w:val="24"/>
                <w:szCs w:val="24"/>
              </w:rPr>
            </w:pPr>
            <w:r w:rsidRPr="00E35A11">
              <w:rPr>
                <w:rFonts w:ascii="Times New Roman" w:hAnsi="Times New Roman"/>
                <w:sz w:val="24"/>
                <w:szCs w:val="24"/>
              </w:rPr>
              <w:t>0,12</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3284" w:type="dxa"/>
            <w:tcBorders>
              <w:top w:val="nil"/>
              <w:left w:val="nil"/>
              <w:bottom w:val="single" w:sz="4" w:space="0" w:color="auto"/>
              <w:right w:val="single" w:sz="4" w:space="0" w:color="auto"/>
            </w:tcBorders>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 Сары-Су</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vAlign w:val="center"/>
          </w:tcPr>
          <w:p w:rsidR="00880537" w:rsidRPr="00E35A11" w:rsidRDefault="00FB5B86" w:rsidP="004F76FE">
            <w:pPr>
              <w:jc w:val="center"/>
              <w:rPr>
                <w:rFonts w:ascii="Times New Roman" w:hAnsi="Times New Roman"/>
                <w:sz w:val="24"/>
                <w:szCs w:val="24"/>
              </w:rPr>
            </w:pPr>
            <w:r w:rsidRPr="00E35A11">
              <w:rPr>
                <w:rFonts w:ascii="Times New Roman" w:hAnsi="Times New Roman"/>
                <w:sz w:val="24"/>
                <w:szCs w:val="24"/>
              </w:rPr>
              <w:t>32,49</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284" w:type="dxa"/>
            <w:tcBorders>
              <w:top w:val="nil"/>
              <w:left w:val="nil"/>
              <w:bottom w:val="single" w:sz="4" w:space="0" w:color="auto"/>
              <w:right w:val="single" w:sz="4" w:space="0" w:color="auto"/>
            </w:tcBorders>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Старогладовская</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vAlign w:val="center"/>
          </w:tcPr>
          <w:p w:rsidR="00880537" w:rsidRPr="00E35A11" w:rsidRDefault="00F16501" w:rsidP="004F76FE">
            <w:pPr>
              <w:jc w:val="center"/>
              <w:rPr>
                <w:rFonts w:ascii="Times New Roman" w:hAnsi="Times New Roman"/>
                <w:sz w:val="24"/>
                <w:szCs w:val="24"/>
              </w:rPr>
            </w:pPr>
            <w:r w:rsidRPr="00E35A11">
              <w:rPr>
                <w:rFonts w:ascii="Times New Roman" w:hAnsi="Times New Roman"/>
                <w:sz w:val="24"/>
                <w:szCs w:val="24"/>
              </w:rPr>
              <w:t>0,12</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3284" w:type="dxa"/>
            <w:tcBorders>
              <w:top w:val="nil"/>
              <w:left w:val="nil"/>
              <w:bottom w:val="single" w:sz="4" w:space="0" w:color="auto"/>
              <w:right w:val="single" w:sz="4" w:space="0" w:color="auto"/>
            </w:tcBorders>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Старо-Щедринская</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76</w:t>
            </w:r>
          </w:p>
        </w:tc>
        <w:tc>
          <w:tcPr>
            <w:tcW w:w="2268" w:type="dxa"/>
            <w:tcBorders>
              <w:top w:val="nil"/>
              <w:left w:val="nil"/>
              <w:bottom w:val="single" w:sz="4" w:space="0" w:color="auto"/>
              <w:right w:val="single" w:sz="4" w:space="0" w:color="auto"/>
            </w:tcBorders>
            <w:vAlign w:val="center"/>
          </w:tcPr>
          <w:p w:rsidR="00880537" w:rsidRPr="00E35A11" w:rsidRDefault="00FB5B86" w:rsidP="004F76FE">
            <w:pPr>
              <w:jc w:val="center"/>
              <w:rPr>
                <w:rFonts w:ascii="Times New Roman" w:hAnsi="Times New Roman"/>
                <w:sz w:val="24"/>
                <w:szCs w:val="24"/>
              </w:rPr>
            </w:pPr>
            <w:r w:rsidRPr="00E35A11">
              <w:rPr>
                <w:rFonts w:ascii="Times New Roman" w:hAnsi="Times New Roman"/>
                <w:sz w:val="24"/>
                <w:szCs w:val="24"/>
              </w:rPr>
              <w:t>0,64</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880537" w:rsidRPr="00E35A11" w:rsidRDefault="004F76FE" w:rsidP="00883370">
            <w:pPr>
              <w:jc w:val="center"/>
              <w:rPr>
                <w:rFonts w:ascii="Times New Roman" w:hAnsi="Times New Roman"/>
                <w:sz w:val="24"/>
                <w:szCs w:val="24"/>
              </w:rPr>
            </w:pPr>
            <w:r w:rsidRPr="00E35A11">
              <w:rPr>
                <w:rFonts w:ascii="Times New Roman" w:hAnsi="Times New Roman"/>
                <w:sz w:val="24"/>
                <w:szCs w:val="24"/>
              </w:rPr>
              <w:t>14</w:t>
            </w:r>
          </w:p>
        </w:tc>
        <w:tc>
          <w:tcPr>
            <w:tcW w:w="3284" w:type="dxa"/>
            <w:tcBorders>
              <w:top w:val="nil"/>
              <w:left w:val="nil"/>
              <w:bottom w:val="single" w:sz="4" w:space="0" w:color="auto"/>
              <w:right w:val="single" w:sz="4" w:space="0" w:color="auto"/>
            </w:tcBorders>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Червленная</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114,76</w:t>
            </w:r>
          </w:p>
        </w:tc>
        <w:tc>
          <w:tcPr>
            <w:tcW w:w="2268" w:type="dxa"/>
            <w:tcBorders>
              <w:top w:val="nil"/>
              <w:left w:val="nil"/>
              <w:bottom w:val="single" w:sz="4" w:space="0" w:color="auto"/>
              <w:right w:val="single" w:sz="4" w:space="0" w:color="auto"/>
            </w:tcBorders>
            <w:vAlign w:val="center"/>
          </w:tcPr>
          <w:p w:rsidR="00880537" w:rsidRPr="00E35A11" w:rsidRDefault="00F16501" w:rsidP="004F76FE">
            <w:pPr>
              <w:jc w:val="center"/>
              <w:rPr>
                <w:rFonts w:ascii="Times New Roman" w:hAnsi="Times New Roman"/>
                <w:bCs/>
                <w:sz w:val="24"/>
                <w:szCs w:val="24"/>
              </w:rPr>
            </w:pPr>
            <w:r w:rsidRPr="00E35A11">
              <w:rPr>
                <w:rFonts w:ascii="Times New Roman" w:hAnsi="Times New Roman"/>
                <w:bCs/>
                <w:sz w:val="24"/>
                <w:szCs w:val="24"/>
              </w:rPr>
              <w:t>1,05</w:t>
            </w:r>
          </w:p>
        </w:tc>
      </w:tr>
      <w:tr w:rsidR="00880537"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3284" w:type="dxa"/>
            <w:tcBorders>
              <w:top w:val="nil"/>
              <w:left w:val="nil"/>
              <w:bottom w:val="single" w:sz="4" w:space="0" w:color="auto"/>
              <w:right w:val="single" w:sz="4" w:space="0" w:color="auto"/>
            </w:tcBorders>
            <w:vAlign w:val="center"/>
          </w:tcPr>
          <w:p w:rsidR="00880537" w:rsidRPr="00E35A11" w:rsidRDefault="00880537" w:rsidP="004F76FE">
            <w:pPr>
              <w:jc w:val="left"/>
              <w:rPr>
                <w:rFonts w:ascii="Times New Roman" w:hAnsi="Times New Roman"/>
                <w:sz w:val="24"/>
                <w:szCs w:val="24"/>
              </w:rPr>
            </w:pPr>
            <w:r w:rsidRPr="00E35A11">
              <w:rPr>
                <w:rFonts w:ascii="Times New Roman" w:hAnsi="Times New Roman"/>
                <w:sz w:val="24"/>
                <w:szCs w:val="24"/>
              </w:rPr>
              <w:t>ст. Шелковская</w:t>
            </w:r>
          </w:p>
        </w:tc>
        <w:tc>
          <w:tcPr>
            <w:tcW w:w="2268" w:type="dxa"/>
            <w:tcBorders>
              <w:top w:val="nil"/>
              <w:left w:val="nil"/>
              <w:bottom w:val="single" w:sz="4" w:space="0" w:color="auto"/>
              <w:right w:val="single" w:sz="4" w:space="0" w:color="auto"/>
            </w:tcBorders>
            <w:vAlign w:val="center"/>
          </w:tcPr>
          <w:p w:rsidR="00880537" w:rsidRPr="00E35A11" w:rsidRDefault="00880537" w:rsidP="004F76FE">
            <w:pPr>
              <w:jc w:val="center"/>
              <w:rPr>
                <w:rFonts w:ascii="Times New Roman" w:hAnsi="Times New Roman"/>
                <w:sz w:val="24"/>
                <w:szCs w:val="24"/>
              </w:rPr>
            </w:pPr>
            <w:r w:rsidRPr="00E35A11">
              <w:rPr>
                <w:rFonts w:ascii="Times New Roman" w:hAnsi="Times New Roman"/>
                <w:sz w:val="24"/>
                <w:szCs w:val="24"/>
              </w:rPr>
              <w:t>114,76</w:t>
            </w:r>
          </w:p>
        </w:tc>
        <w:tc>
          <w:tcPr>
            <w:tcW w:w="2268" w:type="dxa"/>
            <w:tcBorders>
              <w:top w:val="nil"/>
              <w:left w:val="nil"/>
              <w:bottom w:val="single" w:sz="4" w:space="0" w:color="auto"/>
              <w:right w:val="single" w:sz="4" w:space="0" w:color="auto"/>
            </w:tcBorders>
            <w:vAlign w:val="center"/>
          </w:tcPr>
          <w:p w:rsidR="00880537" w:rsidRPr="00E35A11" w:rsidRDefault="00F16501" w:rsidP="004F76FE">
            <w:pPr>
              <w:jc w:val="center"/>
              <w:rPr>
                <w:rFonts w:ascii="Times New Roman" w:hAnsi="Times New Roman"/>
                <w:bCs/>
                <w:sz w:val="24"/>
                <w:szCs w:val="24"/>
              </w:rPr>
            </w:pPr>
            <w:r w:rsidRPr="00E35A11">
              <w:rPr>
                <w:rFonts w:ascii="Times New Roman" w:hAnsi="Times New Roman"/>
                <w:bCs/>
                <w:sz w:val="24"/>
                <w:szCs w:val="24"/>
              </w:rPr>
              <w:t>9</w:t>
            </w:r>
            <w:r w:rsidR="00880537" w:rsidRPr="00E35A11">
              <w:rPr>
                <w:rFonts w:ascii="Times New Roman" w:hAnsi="Times New Roman"/>
                <w:bCs/>
                <w:sz w:val="24"/>
                <w:szCs w:val="24"/>
              </w:rPr>
              <w:t>,</w:t>
            </w:r>
            <w:r w:rsidRPr="00E35A11">
              <w:rPr>
                <w:rFonts w:ascii="Times New Roman" w:hAnsi="Times New Roman"/>
                <w:bCs/>
                <w:sz w:val="24"/>
                <w:szCs w:val="24"/>
              </w:rPr>
              <w:t>20</w:t>
            </w:r>
          </w:p>
        </w:tc>
      </w:tr>
      <w:tr w:rsidR="004F76FE"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4F76FE" w:rsidRPr="00E35A11" w:rsidRDefault="004F76FE" w:rsidP="00883370">
            <w:pPr>
              <w:jc w:val="center"/>
              <w:rPr>
                <w:rFonts w:ascii="Times New Roman" w:hAnsi="Times New Roman"/>
                <w:sz w:val="24"/>
                <w:szCs w:val="24"/>
              </w:rPr>
            </w:pPr>
            <w:r w:rsidRPr="00E35A11">
              <w:rPr>
                <w:rFonts w:ascii="Times New Roman" w:hAnsi="Times New Roman"/>
                <w:sz w:val="24"/>
                <w:szCs w:val="24"/>
              </w:rPr>
              <w:t>17</w:t>
            </w:r>
          </w:p>
        </w:tc>
        <w:tc>
          <w:tcPr>
            <w:tcW w:w="3284" w:type="dxa"/>
            <w:tcBorders>
              <w:top w:val="nil"/>
              <w:left w:val="nil"/>
              <w:bottom w:val="single" w:sz="4" w:space="0" w:color="auto"/>
              <w:right w:val="single" w:sz="4" w:space="0" w:color="auto"/>
            </w:tcBorders>
            <w:vAlign w:val="center"/>
          </w:tcPr>
          <w:p w:rsidR="004F76FE" w:rsidRPr="00E35A11" w:rsidRDefault="004F76FE" w:rsidP="004F76FE">
            <w:pPr>
              <w:tabs>
                <w:tab w:val="left" w:pos="1476"/>
              </w:tabs>
              <w:jc w:val="left"/>
              <w:rPr>
                <w:rFonts w:ascii="Times New Roman" w:hAnsi="Times New Roman"/>
                <w:sz w:val="24"/>
                <w:szCs w:val="24"/>
              </w:rPr>
            </w:pPr>
            <w:r w:rsidRPr="00E35A11">
              <w:rPr>
                <w:rFonts w:ascii="Times New Roman" w:hAnsi="Times New Roman"/>
                <w:sz w:val="24"/>
                <w:szCs w:val="24"/>
              </w:rPr>
              <w:t>Дубовская</w:t>
            </w:r>
            <w:r w:rsidRPr="00E35A11">
              <w:rPr>
                <w:rFonts w:ascii="Times New Roman" w:hAnsi="Times New Roman"/>
                <w:sz w:val="24"/>
                <w:szCs w:val="24"/>
              </w:rPr>
              <w:tab/>
            </w:r>
          </w:p>
        </w:tc>
        <w:tc>
          <w:tcPr>
            <w:tcW w:w="2268" w:type="dxa"/>
            <w:tcBorders>
              <w:top w:val="nil"/>
              <w:left w:val="nil"/>
              <w:bottom w:val="single" w:sz="4" w:space="0" w:color="auto"/>
              <w:right w:val="single" w:sz="4" w:space="0" w:color="auto"/>
            </w:tcBorders>
            <w:vAlign w:val="center"/>
          </w:tcPr>
          <w:p w:rsidR="004F76FE" w:rsidRPr="00E35A11" w:rsidRDefault="004F76FE" w:rsidP="004F76FE">
            <w:pPr>
              <w:jc w:val="center"/>
              <w:rPr>
                <w:rFonts w:ascii="Times New Roman" w:hAnsi="Times New Roman"/>
                <w:sz w:val="24"/>
                <w:szCs w:val="24"/>
              </w:rPr>
            </w:pPr>
            <w:r w:rsidRPr="00E35A11">
              <w:rPr>
                <w:rFonts w:ascii="Times New Roman" w:hAnsi="Times New Roman"/>
                <w:sz w:val="24"/>
                <w:szCs w:val="24"/>
              </w:rPr>
              <w:t>76,57</w:t>
            </w:r>
          </w:p>
        </w:tc>
        <w:tc>
          <w:tcPr>
            <w:tcW w:w="2268" w:type="dxa"/>
            <w:tcBorders>
              <w:top w:val="nil"/>
              <w:left w:val="nil"/>
              <w:bottom w:val="single" w:sz="4" w:space="0" w:color="auto"/>
              <w:right w:val="single" w:sz="4" w:space="0" w:color="auto"/>
            </w:tcBorders>
            <w:vAlign w:val="center"/>
          </w:tcPr>
          <w:p w:rsidR="004F76FE" w:rsidRPr="00E35A11" w:rsidRDefault="004F76FE" w:rsidP="004F76FE">
            <w:pPr>
              <w:jc w:val="center"/>
              <w:rPr>
                <w:rFonts w:ascii="Times New Roman" w:hAnsi="Times New Roman"/>
                <w:sz w:val="24"/>
                <w:szCs w:val="24"/>
              </w:rPr>
            </w:pPr>
            <w:r w:rsidRPr="00E35A11">
              <w:rPr>
                <w:rFonts w:ascii="Times New Roman" w:hAnsi="Times New Roman"/>
                <w:sz w:val="24"/>
                <w:szCs w:val="24"/>
              </w:rPr>
              <w:t>12,95</w:t>
            </w:r>
          </w:p>
        </w:tc>
      </w:tr>
      <w:tr w:rsidR="004F76FE"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4F76FE" w:rsidRPr="00E35A11" w:rsidRDefault="004F76FE" w:rsidP="004F76FE">
            <w:pPr>
              <w:jc w:val="center"/>
              <w:rPr>
                <w:rFonts w:ascii="Times New Roman" w:hAnsi="Times New Roman"/>
                <w:sz w:val="24"/>
                <w:szCs w:val="24"/>
              </w:rPr>
            </w:pPr>
            <w:r w:rsidRPr="00E35A11">
              <w:rPr>
                <w:rFonts w:ascii="Times New Roman" w:hAnsi="Times New Roman"/>
                <w:sz w:val="24"/>
                <w:szCs w:val="24"/>
              </w:rPr>
              <w:t>18</w:t>
            </w:r>
          </w:p>
        </w:tc>
        <w:tc>
          <w:tcPr>
            <w:tcW w:w="3284" w:type="dxa"/>
            <w:tcBorders>
              <w:top w:val="nil"/>
              <w:left w:val="nil"/>
              <w:bottom w:val="single" w:sz="4" w:space="0" w:color="auto"/>
              <w:right w:val="single" w:sz="4" w:space="0" w:color="auto"/>
            </w:tcBorders>
            <w:vAlign w:val="center"/>
          </w:tcPr>
          <w:p w:rsidR="004F76FE" w:rsidRPr="00E35A11" w:rsidRDefault="004F76FE" w:rsidP="004F76FE">
            <w:pPr>
              <w:jc w:val="left"/>
              <w:rPr>
                <w:rFonts w:ascii="Times New Roman" w:hAnsi="Times New Roman"/>
                <w:sz w:val="24"/>
                <w:szCs w:val="24"/>
              </w:rPr>
            </w:pPr>
            <w:r w:rsidRPr="00E35A11">
              <w:rPr>
                <w:rFonts w:ascii="Times New Roman" w:hAnsi="Times New Roman"/>
                <w:sz w:val="24"/>
                <w:szCs w:val="24"/>
              </w:rPr>
              <w:t>ст. Шелкозаводская</w:t>
            </w:r>
          </w:p>
        </w:tc>
        <w:tc>
          <w:tcPr>
            <w:tcW w:w="2268" w:type="dxa"/>
            <w:tcBorders>
              <w:top w:val="nil"/>
              <w:left w:val="nil"/>
              <w:bottom w:val="single" w:sz="4" w:space="0" w:color="auto"/>
              <w:right w:val="single" w:sz="4" w:space="0" w:color="auto"/>
            </w:tcBorders>
            <w:vAlign w:val="center"/>
          </w:tcPr>
          <w:p w:rsidR="004F76FE" w:rsidRPr="00E35A11" w:rsidRDefault="004F76FE" w:rsidP="004F76FE">
            <w:pPr>
              <w:jc w:val="center"/>
              <w:rPr>
                <w:rFonts w:ascii="Times New Roman" w:hAnsi="Times New Roman"/>
                <w:sz w:val="24"/>
                <w:szCs w:val="24"/>
              </w:rPr>
            </w:pPr>
            <w:r w:rsidRPr="00E35A11">
              <w:rPr>
                <w:rFonts w:ascii="Times New Roman" w:hAnsi="Times New Roman"/>
                <w:sz w:val="24"/>
                <w:szCs w:val="24"/>
              </w:rPr>
              <w:t>76,57</w:t>
            </w:r>
          </w:p>
        </w:tc>
        <w:tc>
          <w:tcPr>
            <w:tcW w:w="2268" w:type="dxa"/>
            <w:tcBorders>
              <w:top w:val="nil"/>
              <w:left w:val="nil"/>
              <w:bottom w:val="single" w:sz="4" w:space="0" w:color="auto"/>
              <w:right w:val="single" w:sz="4" w:space="0" w:color="auto"/>
            </w:tcBorders>
            <w:vAlign w:val="center"/>
          </w:tcPr>
          <w:p w:rsidR="004F76FE" w:rsidRPr="00E35A11" w:rsidRDefault="004F76FE" w:rsidP="004F76FE">
            <w:pPr>
              <w:jc w:val="center"/>
              <w:rPr>
                <w:rFonts w:ascii="Times New Roman" w:hAnsi="Times New Roman"/>
                <w:sz w:val="24"/>
                <w:szCs w:val="24"/>
              </w:rPr>
            </w:pPr>
            <w:r w:rsidRPr="00E35A11">
              <w:rPr>
                <w:rFonts w:ascii="Times New Roman" w:hAnsi="Times New Roman"/>
                <w:sz w:val="24"/>
                <w:szCs w:val="24"/>
              </w:rPr>
              <w:t>9,40</w:t>
            </w:r>
          </w:p>
        </w:tc>
      </w:tr>
      <w:tr w:rsidR="004F76FE" w:rsidRPr="00E35A11" w:rsidTr="004F76FE">
        <w:trPr>
          <w:trHeight w:val="567"/>
          <w:jc w:val="center"/>
        </w:trPr>
        <w:tc>
          <w:tcPr>
            <w:tcW w:w="685" w:type="dxa"/>
            <w:tcBorders>
              <w:top w:val="nil"/>
              <w:left w:val="single" w:sz="4" w:space="0" w:color="auto"/>
              <w:bottom w:val="single" w:sz="4" w:space="0" w:color="auto"/>
              <w:right w:val="single" w:sz="4" w:space="0" w:color="auto"/>
            </w:tcBorders>
            <w:noWrap/>
            <w:vAlign w:val="center"/>
          </w:tcPr>
          <w:p w:rsidR="004F76FE" w:rsidRPr="00E35A11" w:rsidRDefault="004F76FE" w:rsidP="00883370">
            <w:pPr>
              <w:jc w:val="center"/>
              <w:rPr>
                <w:rFonts w:ascii="Times New Roman" w:hAnsi="Times New Roman"/>
                <w:sz w:val="24"/>
                <w:szCs w:val="24"/>
              </w:rPr>
            </w:pPr>
          </w:p>
        </w:tc>
        <w:tc>
          <w:tcPr>
            <w:tcW w:w="3284" w:type="dxa"/>
            <w:tcBorders>
              <w:top w:val="nil"/>
              <w:left w:val="nil"/>
              <w:bottom w:val="single" w:sz="4" w:space="0" w:color="auto"/>
              <w:right w:val="single" w:sz="4" w:space="0" w:color="auto"/>
            </w:tcBorders>
            <w:vAlign w:val="center"/>
          </w:tcPr>
          <w:p w:rsidR="004F76FE" w:rsidRPr="00E35A11" w:rsidRDefault="004F76FE" w:rsidP="004F76FE">
            <w:pPr>
              <w:jc w:val="left"/>
              <w:rPr>
                <w:rFonts w:ascii="Times New Roman" w:hAnsi="Times New Roman"/>
                <w:b/>
                <w:sz w:val="24"/>
                <w:szCs w:val="24"/>
              </w:rPr>
            </w:pPr>
            <w:r w:rsidRPr="00E35A11">
              <w:rPr>
                <w:rFonts w:ascii="Times New Roman" w:hAnsi="Times New Roman"/>
                <w:b/>
                <w:sz w:val="24"/>
                <w:szCs w:val="24"/>
              </w:rPr>
              <w:t>Итого:</w:t>
            </w:r>
          </w:p>
        </w:tc>
        <w:tc>
          <w:tcPr>
            <w:tcW w:w="2268" w:type="dxa"/>
            <w:tcBorders>
              <w:top w:val="nil"/>
              <w:left w:val="nil"/>
              <w:bottom w:val="single" w:sz="4" w:space="0" w:color="auto"/>
              <w:right w:val="single" w:sz="4" w:space="0" w:color="auto"/>
            </w:tcBorders>
            <w:vAlign w:val="center"/>
          </w:tcPr>
          <w:p w:rsidR="004F76FE" w:rsidRPr="00E35A11" w:rsidRDefault="004F76FE" w:rsidP="004F76FE">
            <w:pPr>
              <w:jc w:val="center"/>
              <w:rPr>
                <w:rFonts w:ascii="Times New Roman" w:hAnsi="Times New Roman"/>
                <w:b/>
                <w:sz w:val="24"/>
                <w:szCs w:val="24"/>
              </w:rPr>
            </w:pPr>
          </w:p>
        </w:tc>
        <w:tc>
          <w:tcPr>
            <w:tcW w:w="2268" w:type="dxa"/>
            <w:tcBorders>
              <w:top w:val="nil"/>
              <w:left w:val="nil"/>
              <w:bottom w:val="single" w:sz="4" w:space="0" w:color="auto"/>
              <w:right w:val="single" w:sz="4" w:space="0" w:color="auto"/>
            </w:tcBorders>
            <w:vAlign w:val="center"/>
          </w:tcPr>
          <w:p w:rsidR="004F76FE" w:rsidRPr="00E35A11" w:rsidRDefault="004F76FE" w:rsidP="004F76FE">
            <w:pPr>
              <w:jc w:val="center"/>
              <w:rPr>
                <w:rFonts w:ascii="Times New Roman" w:hAnsi="Times New Roman"/>
                <w:b/>
                <w:sz w:val="24"/>
                <w:szCs w:val="24"/>
              </w:rPr>
            </w:pPr>
            <w:r w:rsidRPr="00E35A11">
              <w:rPr>
                <w:rFonts w:ascii="Times New Roman" w:hAnsi="Times New Roman"/>
                <w:b/>
                <w:sz w:val="24"/>
                <w:szCs w:val="24"/>
              </w:rPr>
              <w:t>144,97</w:t>
            </w:r>
          </w:p>
        </w:tc>
      </w:tr>
    </w:tbl>
    <w:p w:rsidR="00880537" w:rsidRPr="00E35A11" w:rsidRDefault="00880537" w:rsidP="00880537">
      <w:pPr>
        <w:rPr>
          <w:rFonts w:ascii="Times New Roman" w:hAnsi="Times New Roman"/>
          <w:b/>
          <w:sz w:val="28"/>
          <w:szCs w:val="28"/>
        </w:rPr>
      </w:pPr>
    </w:p>
    <w:p w:rsidR="00880537" w:rsidRPr="00E35A11" w:rsidRDefault="00880537" w:rsidP="00880537">
      <w:pPr>
        <w:jc w:val="center"/>
        <w:rPr>
          <w:rFonts w:ascii="Times New Roman" w:hAnsi="Times New Roman"/>
          <w:b/>
          <w:sz w:val="28"/>
          <w:szCs w:val="28"/>
        </w:rPr>
      </w:pPr>
    </w:p>
    <w:p w:rsidR="00880537" w:rsidRPr="00E35A11" w:rsidRDefault="0074275A" w:rsidP="00880537">
      <w:pPr>
        <w:jc w:val="center"/>
        <w:rPr>
          <w:rFonts w:ascii="Times New Roman" w:hAnsi="Times New Roman"/>
          <w:b/>
          <w:sz w:val="28"/>
          <w:szCs w:val="28"/>
        </w:rPr>
      </w:pPr>
      <w:r w:rsidRPr="00E35A11">
        <w:rPr>
          <w:rFonts w:ascii="Times New Roman" w:hAnsi="Times New Roman"/>
          <w:b/>
          <w:sz w:val="28"/>
          <w:szCs w:val="28"/>
        </w:rPr>
        <w:t xml:space="preserve">5.12 </w:t>
      </w:r>
      <w:r w:rsidR="00880537" w:rsidRPr="00E35A11">
        <w:rPr>
          <w:rFonts w:ascii="Times New Roman" w:hAnsi="Times New Roman"/>
          <w:b/>
          <w:sz w:val="28"/>
          <w:szCs w:val="28"/>
        </w:rPr>
        <w:t>Газификация г. Аргуна</w:t>
      </w:r>
    </w:p>
    <w:p w:rsidR="00880537" w:rsidRPr="00E35A11" w:rsidRDefault="00880537" w:rsidP="00880537">
      <w:pPr>
        <w:spacing w:line="240" w:lineRule="auto"/>
        <w:ind w:firstLine="708"/>
        <w:rPr>
          <w:rFonts w:ascii="Times New Roman" w:hAnsi="Times New Roman"/>
          <w:sz w:val="28"/>
          <w:szCs w:val="28"/>
        </w:rPr>
      </w:pPr>
    </w:p>
    <w:p w:rsidR="00880537" w:rsidRPr="00E35A11" w:rsidRDefault="00880537" w:rsidP="00880537">
      <w:pPr>
        <w:spacing w:line="240" w:lineRule="auto"/>
        <w:ind w:firstLine="708"/>
        <w:rPr>
          <w:rFonts w:ascii="Times New Roman" w:hAnsi="Times New Roman"/>
          <w:sz w:val="28"/>
          <w:szCs w:val="28"/>
        </w:rPr>
      </w:pPr>
      <w:r w:rsidRPr="00E35A11">
        <w:rPr>
          <w:rFonts w:ascii="Times New Roman" w:hAnsi="Times New Roman"/>
          <w:sz w:val="28"/>
          <w:szCs w:val="28"/>
        </w:rPr>
        <w:t xml:space="preserve">Результаты проведенного анализа количества населения и структуры жилого фонда по городу, мощности существующих коммунально-бытовых, сельскохозяйственных и промышленных потребителей с учетом перспективы представлены в таблице 38. Годовой объем потребления достигнет </w:t>
      </w:r>
      <w:r w:rsidR="00496D84" w:rsidRPr="00E35A11">
        <w:rPr>
          <w:rFonts w:ascii="Times New Roman" w:hAnsi="Times New Roman"/>
          <w:bCs/>
          <w:sz w:val="24"/>
          <w:szCs w:val="24"/>
        </w:rPr>
        <w:t>91014,60</w:t>
      </w:r>
      <w:r w:rsidRPr="00E35A11">
        <w:rPr>
          <w:rFonts w:ascii="Times New Roman" w:hAnsi="Times New Roman"/>
          <w:sz w:val="28"/>
          <w:szCs w:val="28"/>
        </w:rPr>
        <w:t>тыс. м</w:t>
      </w:r>
      <w:r w:rsidRPr="00E35A11">
        <w:rPr>
          <w:rFonts w:ascii="Times New Roman" w:hAnsi="Times New Roman"/>
          <w:sz w:val="28"/>
          <w:szCs w:val="28"/>
          <w:vertAlign w:val="superscript"/>
        </w:rPr>
        <w:t>3</w:t>
      </w:r>
      <w:r w:rsidR="0040706A" w:rsidRPr="00E35A11">
        <w:rPr>
          <w:rFonts w:ascii="Times New Roman" w:hAnsi="Times New Roman"/>
          <w:sz w:val="28"/>
          <w:szCs w:val="28"/>
        </w:rPr>
        <w:t>.</w:t>
      </w:r>
      <w:r w:rsidRPr="00E35A11">
        <w:rPr>
          <w:rFonts w:ascii="Times New Roman" w:hAnsi="Times New Roman"/>
          <w:sz w:val="28"/>
          <w:szCs w:val="28"/>
        </w:rPr>
        <w:t xml:space="preserve"> </w:t>
      </w:r>
      <w:r w:rsidR="00636112" w:rsidRPr="00E35A11">
        <w:rPr>
          <w:rFonts w:ascii="Times New Roman" w:hAnsi="Times New Roman"/>
          <w:sz w:val="28"/>
          <w:szCs w:val="28"/>
        </w:rPr>
        <w:t>Проведенный анализ по структуре жилого фонда и прогнозного потребления газа по г. Аргун необходимо реконструировать 78,89 км. и построить 121,4 км. новых газопроводов (таблицы 39-40).</w:t>
      </w:r>
    </w:p>
    <w:p w:rsidR="00880537" w:rsidRPr="00E35A11" w:rsidRDefault="00880537" w:rsidP="00880537"/>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38. Расчетное потребление газа г. Аргуна</w:t>
      </w:r>
    </w:p>
    <w:tbl>
      <w:tblPr>
        <w:tblW w:w="5406" w:type="dxa"/>
        <w:jc w:val="center"/>
        <w:tblLayout w:type="fixed"/>
        <w:tblLook w:val="0000" w:firstRow="0" w:lastRow="0" w:firstColumn="0" w:lastColumn="0" w:noHBand="0" w:noVBand="0"/>
      </w:tblPr>
      <w:tblGrid>
        <w:gridCol w:w="796"/>
        <w:gridCol w:w="2626"/>
        <w:gridCol w:w="1984"/>
      </w:tblGrid>
      <w:tr w:rsidR="00880537" w:rsidRPr="00E35A11" w:rsidTr="00883370">
        <w:trPr>
          <w:trHeight w:val="567"/>
          <w:tblHeader/>
          <w:jc w:val="center"/>
        </w:trPr>
        <w:tc>
          <w:tcPr>
            <w:tcW w:w="796"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626"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9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567"/>
          <w:jc w:val="center"/>
        </w:trPr>
        <w:tc>
          <w:tcPr>
            <w:tcW w:w="796"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1</w:t>
            </w:r>
          </w:p>
        </w:tc>
        <w:tc>
          <w:tcPr>
            <w:tcW w:w="2626" w:type="dxa"/>
            <w:tcBorders>
              <w:top w:val="single" w:sz="4" w:space="0" w:color="auto"/>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г. Аргун</w:t>
            </w:r>
          </w:p>
        </w:tc>
        <w:tc>
          <w:tcPr>
            <w:tcW w:w="1984" w:type="dxa"/>
            <w:tcBorders>
              <w:top w:val="single" w:sz="4" w:space="0" w:color="auto"/>
              <w:left w:val="nil"/>
              <w:bottom w:val="single" w:sz="4" w:space="0" w:color="auto"/>
              <w:right w:val="single" w:sz="4" w:space="0" w:color="auto"/>
            </w:tcBorders>
            <w:vAlign w:val="bottom"/>
          </w:tcPr>
          <w:p w:rsidR="00880537" w:rsidRPr="00E35A11" w:rsidRDefault="0040706A" w:rsidP="0040706A">
            <w:pPr>
              <w:jc w:val="right"/>
              <w:rPr>
                <w:rFonts w:ascii="Times New Roman" w:hAnsi="Times New Roman"/>
                <w:bCs/>
                <w:sz w:val="24"/>
                <w:szCs w:val="24"/>
              </w:rPr>
            </w:pPr>
            <w:r w:rsidRPr="00E35A11">
              <w:rPr>
                <w:rFonts w:ascii="Times New Roman" w:hAnsi="Times New Roman"/>
                <w:bCs/>
                <w:sz w:val="24"/>
                <w:szCs w:val="24"/>
              </w:rPr>
              <w:t>91014</w:t>
            </w:r>
            <w:r w:rsidR="00880537" w:rsidRPr="00E35A11">
              <w:rPr>
                <w:rFonts w:ascii="Times New Roman" w:hAnsi="Times New Roman"/>
                <w:bCs/>
                <w:sz w:val="24"/>
                <w:szCs w:val="24"/>
              </w:rPr>
              <w:t>,</w:t>
            </w:r>
            <w:r w:rsidRPr="00E35A11">
              <w:rPr>
                <w:rFonts w:ascii="Times New Roman" w:hAnsi="Times New Roman"/>
                <w:bCs/>
                <w:sz w:val="24"/>
                <w:szCs w:val="24"/>
              </w:rPr>
              <w:t>60</w:t>
            </w:r>
          </w:p>
        </w:tc>
      </w:tr>
    </w:tbl>
    <w:p w:rsidR="00880537" w:rsidRPr="00E35A11" w:rsidRDefault="00880537" w:rsidP="00880537">
      <w:pPr>
        <w:ind w:firstLine="567"/>
        <w:rPr>
          <w:rFonts w:ascii="Times New Roman" w:hAnsi="Times New Roman"/>
          <w:sz w:val="28"/>
          <w:szCs w:val="28"/>
        </w:rPr>
      </w:pPr>
    </w:p>
    <w:p w:rsidR="00880537" w:rsidRPr="00E35A11" w:rsidRDefault="00880537" w:rsidP="00880537">
      <w:pPr>
        <w:pStyle w:val="af8"/>
        <w:keepNext/>
        <w:jc w:val="center"/>
        <w:rPr>
          <w:color w:val="auto"/>
        </w:rPr>
      </w:pPr>
      <w:r w:rsidRPr="00E35A11">
        <w:rPr>
          <w:rFonts w:ascii="Times New Roman" w:hAnsi="Times New Roman"/>
          <w:color w:val="auto"/>
          <w:sz w:val="28"/>
          <w:szCs w:val="28"/>
        </w:rPr>
        <w:t>Таблица 39. Объекты реконструкции г. Аргуна</w:t>
      </w:r>
    </w:p>
    <w:tbl>
      <w:tblPr>
        <w:tblW w:w="7841" w:type="dxa"/>
        <w:jc w:val="center"/>
        <w:tblLayout w:type="fixed"/>
        <w:tblLook w:val="0000" w:firstRow="0" w:lastRow="0" w:firstColumn="0" w:lastColumn="0" w:noHBand="0" w:noVBand="0"/>
      </w:tblPr>
      <w:tblGrid>
        <w:gridCol w:w="1129"/>
        <w:gridCol w:w="2409"/>
        <w:gridCol w:w="1418"/>
        <w:gridCol w:w="13"/>
        <w:gridCol w:w="2872"/>
      </w:tblGrid>
      <w:tr w:rsidR="00880537" w:rsidRPr="00E35A11" w:rsidTr="00883370">
        <w:trPr>
          <w:trHeight w:val="595"/>
          <w:tblHeader/>
          <w:jc w:val="center"/>
        </w:trPr>
        <w:tc>
          <w:tcPr>
            <w:tcW w:w="1129" w:type="dxa"/>
            <w:tcBorders>
              <w:top w:val="single" w:sz="6" w:space="0" w:color="auto"/>
              <w:left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409" w:type="dxa"/>
            <w:tcBorders>
              <w:top w:val="single" w:sz="6" w:space="0" w:color="auto"/>
              <w:left w:val="single" w:sz="6"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1431" w:type="dxa"/>
            <w:gridSpan w:val="2"/>
            <w:tcBorders>
              <w:top w:val="single" w:sz="6" w:space="0" w:color="auto"/>
              <w:left w:val="single" w:sz="6"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872" w:type="dxa"/>
            <w:tcBorders>
              <w:top w:val="single" w:sz="6" w:space="0" w:color="auto"/>
              <w:left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 (км)</w:t>
            </w:r>
          </w:p>
        </w:tc>
      </w:tr>
      <w:tr w:rsidR="00880537" w:rsidRPr="00E35A11" w:rsidTr="00883370">
        <w:trPr>
          <w:trHeight w:val="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409"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г. Аргун</w:t>
            </w:r>
          </w:p>
        </w:tc>
        <w:tc>
          <w:tcPr>
            <w:tcW w:w="141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p>
        </w:tc>
        <w:tc>
          <w:tcPr>
            <w:tcW w:w="2885"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40706A" w:rsidP="00883370">
            <w:pPr>
              <w:jc w:val="right"/>
              <w:rPr>
                <w:rFonts w:ascii="Times New Roman" w:hAnsi="Times New Roman"/>
                <w:sz w:val="24"/>
                <w:szCs w:val="24"/>
              </w:rPr>
            </w:pPr>
            <w:r w:rsidRPr="00E35A11">
              <w:rPr>
                <w:rFonts w:ascii="Times New Roman" w:hAnsi="Times New Roman"/>
                <w:b/>
                <w:sz w:val="24"/>
                <w:szCs w:val="24"/>
              </w:rPr>
              <w:t>7</w:t>
            </w:r>
            <w:r w:rsidR="00880537" w:rsidRPr="00E35A11">
              <w:rPr>
                <w:rFonts w:ascii="Times New Roman" w:hAnsi="Times New Roman"/>
                <w:b/>
                <w:sz w:val="24"/>
                <w:szCs w:val="24"/>
              </w:rPr>
              <w:t>8,</w:t>
            </w:r>
            <w:r w:rsidRPr="00E35A11">
              <w:rPr>
                <w:rFonts w:ascii="Times New Roman" w:hAnsi="Times New Roman"/>
                <w:b/>
                <w:sz w:val="24"/>
                <w:szCs w:val="24"/>
              </w:rPr>
              <w:t>89</w:t>
            </w:r>
          </w:p>
        </w:tc>
      </w:tr>
      <w:tr w:rsidR="00880537" w:rsidRPr="00E35A11" w:rsidTr="00883370">
        <w:trPr>
          <w:trHeight w:val="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50</w:t>
            </w:r>
          </w:p>
        </w:tc>
        <w:tc>
          <w:tcPr>
            <w:tcW w:w="2885"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D86CCD" w:rsidP="0040706A">
            <w:pPr>
              <w:jc w:val="right"/>
              <w:rPr>
                <w:rFonts w:ascii="Times New Roman" w:hAnsi="Times New Roman"/>
                <w:sz w:val="24"/>
                <w:szCs w:val="24"/>
              </w:rPr>
            </w:pPr>
            <w:r w:rsidRPr="00E35A11">
              <w:rPr>
                <w:rFonts w:ascii="Times New Roman" w:hAnsi="Times New Roman"/>
                <w:sz w:val="24"/>
                <w:szCs w:val="24"/>
              </w:rPr>
              <w:t>8</w:t>
            </w:r>
            <w:r w:rsidR="00880537" w:rsidRPr="00E35A11">
              <w:rPr>
                <w:rFonts w:ascii="Times New Roman" w:hAnsi="Times New Roman"/>
                <w:sz w:val="24"/>
                <w:szCs w:val="24"/>
              </w:rPr>
              <w:t>,</w:t>
            </w:r>
            <w:r w:rsidRPr="00E35A11">
              <w:rPr>
                <w:rFonts w:ascii="Times New Roman" w:hAnsi="Times New Roman"/>
                <w:sz w:val="24"/>
                <w:szCs w:val="24"/>
              </w:rPr>
              <w:t>05</w:t>
            </w:r>
          </w:p>
        </w:tc>
      </w:tr>
      <w:tr w:rsidR="00880537" w:rsidRPr="00E35A11" w:rsidTr="00883370">
        <w:trPr>
          <w:trHeight w:val="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70</w:t>
            </w:r>
          </w:p>
        </w:tc>
        <w:tc>
          <w:tcPr>
            <w:tcW w:w="2885"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13,36</w:t>
            </w:r>
          </w:p>
        </w:tc>
      </w:tr>
      <w:tr w:rsidR="00880537" w:rsidRPr="00E35A11" w:rsidTr="00883370">
        <w:trPr>
          <w:trHeight w:val="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80</w:t>
            </w:r>
          </w:p>
        </w:tc>
        <w:tc>
          <w:tcPr>
            <w:tcW w:w="2885"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40706A">
            <w:pPr>
              <w:jc w:val="right"/>
              <w:rPr>
                <w:rFonts w:ascii="Times New Roman" w:hAnsi="Times New Roman"/>
                <w:sz w:val="24"/>
                <w:szCs w:val="24"/>
              </w:rPr>
            </w:pPr>
            <w:r w:rsidRPr="00E35A11">
              <w:rPr>
                <w:rFonts w:ascii="Times New Roman" w:hAnsi="Times New Roman"/>
                <w:sz w:val="24"/>
                <w:szCs w:val="24"/>
              </w:rPr>
              <w:t>1</w:t>
            </w:r>
            <w:r w:rsidR="0040706A" w:rsidRPr="00E35A11">
              <w:rPr>
                <w:rFonts w:ascii="Times New Roman" w:hAnsi="Times New Roman"/>
                <w:sz w:val="24"/>
                <w:szCs w:val="24"/>
              </w:rPr>
              <w:t>8</w:t>
            </w:r>
            <w:r w:rsidRPr="00E35A11">
              <w:rPr>
                <w:rFonts w:ascii="Times New Roman" w:hAnsi="Times New Roman"/>
                <w:sz w:val="24"/>
                <w:szCs w:val="24"/>
              </w:rPr>
              <w:t>,46</w:t>
            </w:r>
          </w:p>
        </w:tc>
      </w:tr>
      <w:tr w:rsidR="00880537" w:rsidRPr="00E35A11" w:rsidTr="00883370">
        <w:trPr>
          <w:trHeight w:val="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100</w:t>
            </w:r>
          </w:p>
        </w:tc>
        <w:tc>
          <w:tcPr>
            <w:tcW w:w="2885"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40706A" w:rsidP="00883370">
            <w:pPr>
              <w:jc w:val="right"/>
              <w:rPr>
                <w:rFonts w:ascii="Times New Roman" w:hAnsi="Times New Roman"/>
                <w:sz w:val="24"/>
                <w:szCs w:val="24"/>
              </w:rPr>
            </w:pPr>
            <w:r w:rsidRPr="00E35A11">
              <w:rPr>
                <w:rFonts w:ascii="Times New Roman" w:hAnsi="Times New Roman"/>
                <w:sz w:val="24"/>
                <w:szCs w:val="24"/>
              </w:rPr>
              <w:t>11</w:t>
            </w:r>
            <w:r w:rsidR="00880537" w:rsidRPr="00E35A11">
              <w:rPr>
                <w:rFonts w:ascii="Times New Roman" w:hAnsi="Times New Roman"/>
                <w:sz w:val="24"/>
                <w:szCs w:val="24"/>
              </w:rPr>
              <w:t>,14</w:t>
            </w:r>
          </w:p>
        </w:tc>
      </w:tr>
      <w:tr w:rsidR="00880537" w:rsidRPr="00E35A11" w:rsidTr="00883370">
        <w:trPr>
          <w:trHeight w:val="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150</w:t>
            </w:r>
          </w:p>
        </w:tc>
        <w:tc>
          <w:tcPr>
            <w:tcW w:w="2885"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12,74</w:t>
            </w:r>
          </w:p>
        </w:tc>
      </w:tr>
      <w:tr w:rsidR="00880537" w:rsidRPr="00E35A11" w:rsidTr="00883370">
        <w:trPr>
          <w:trHeight w:val="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200</w:t>
            </w:r>
          </w:p>
        </w:tc>
        <w:tc>
          <w:tcPr>
            <w:tcW w:w="2885"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D86CCD" w:rsidP="00883370">
            <w:pPr>
              <w:jc w:val="right"/>
              <w:rPr>
                <w:rFonts w:ascii="Times New Roman" w:hAnsi="Times New Roman"/>
                <w:sz w:val="24"/>
                <w:szCs w:val="24"/>
              </w:rPr>
            </w:pPr>
            <w:r w:rsidRPr="00E35A11">
              <w:rPr>
                <w:rFonts w:ascii="Times New Roman" w:hAnsi="Times New Roman"/>
                <w:sz w:val="24"/>
                <w:szCs w:val="24"/>
              </w:rPr>
              <w:t>15</w:t>
            </w:r>
            <w:r w:rsidR="00880537" w:rsidRPr="00E35A11">
              <w:rPr>
                <w:rFonts w:ascii="Times New Roman" w:hAnsi="Times New Roman"/>
                <w:sz w:val="24"/>
                <w:szCs w:val="24"/>
              </w:rPr>
              <w:t>,15</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40. Объекты нового строительства г. Аргун</w:t>
      </w:r>
    </w:p>
    <w:tbl>
      <w:tblPr>
        <w:tblW w:w="8222" w:type="dxa"/>
        <w:jc w:val="center"/>
        <w:tblLayout w:type="fixed"/>
        <w:tblLook w:val="0000" w:firstRow="0" w:lastRow="0" w:firstColumn="0" w:lastColumn="0" w:noHBand="0" w:noVBand="0"/>
      </w:tblPr>
      <w:tblGrid>
        <w:gridCol w:w="885"/>
        <w:gridCol w:w="3084"/>
        <w:gridCol w:w="2268"/>
        <w:gridCol w:w="1985"/>
      </w:tblGrid>
      <w:tr w:rsidR="00880537" w:rsidRPr="00E35A11" w:rsidTr="00883370">
        <w:trPr>
          <w:trHeight w:val="595"/>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1985"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95"/>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г. Аргун</w:t>
            </w:r>
          </w:p>
        </w:tc>
        <w:tc>
          <w:tcPr>
            <w:tcW w:w="2268"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159,114,108</w:t>
            </w:r>
          </w:p>
        </w:tc>
        <w:tc>
          <w:tcPr>
            <w:tcW w:w="1985" w:type="dxa"/>
            <w:tcBorders>
              <w:top w:val="single" w:sz="4" w:space="0" w:color="auto"/>
              <w:left w:val="nil"/>
              <w:bottom w:val="single" w:sz="4" w:space="0" w:color="auto"/>
              <w:right w:val="single" w:sz="4" w:space="0" w:color="auto"/>
            </w:tcBorders>
            <w:shd w:val="clear" w:color="auto" w:fill="FFFFFF"/>
            <w:vAlign w:val="center"/>
          </w:tcPr>
          <w:p w:rsidR="00880537" w:rsidRPr="00E35A11" w:rsidRDefault="00A81805" w:rsidP="00A81805">
            <w:pPr>
              <w:jc w:val="right"/>
              <w:rPr>
                <w:rFonts w:ascii="Times New Roman" w:hAnsi="Times New Roman"/>
                <w:b/>
                <w:sz w:val="24"/>
                <w:szCs w:val="24"/>
              </w:rPr>
            </w:pPr>
            <w:r w:rsidRPr="00E35A11">
              <w:rPr>
                <w:rFonts w:ascii="Times New Roman" w:hAnsi="Times New Roman"/>
                <w:b/>
                <w:sz w:val="24"/>
                <w:szCs w:val="24"/>
              </w:rPr>
              <w:t>12</w:t>
            </w:r>
            <w:r w:rsidR="00880537" w:rsidRPr="00E35A11">
              <w:rPr>
                <w:rFonts w:ascii="Times New Roman" w:hAnsi="Times New Roman"/>
                <w:b/>
                <w:sz w:val="24"/>
                <w:szCs w:val="24"/>
              </w:rPr>
              <w:t>1,</w:t>
            </w:r>
            <w:r w:rsidRPr="00E35A11">
              <w:rPr>
                <w:rFonts w:ascii="Times New Roman" w:hAnsi="Times New Roman"/>
                <w:b/>
                <w:sz w:val="24"/>
                <w:szCs w:val="24"/>
              </w:rPr>
              <w:t>4</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74275A" w:rsidP="0074275A">
      <w:pPr>
        <w:pStyle w:val="ae"/>
        <w:numPr>
          <w:ilvl w:val="1"/>
          <w:numId w:val="30"/>
        </w:numPr>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sz w:val="28"/>
          <w:szCs w:val="28"/>
        </w:rPr>
        <w:t xml:space="preserve"> </w:t>
      </w:r>
      <w:r w:rsidR="00880537" w:rsidRPr="00E35A11">
        <w:rPr>
          <w:rFonts w:ascii="Times New Roman" w:hAnsi="Times New Roman"/>
          <w:b/>
          <w:sz w:val="28"/>
          <w:szCs w:val="28"/>
        </w:rPr>
        <w:t xml:space="preserve">Веденский район. </w:t>
      </w:r>
      <w:r w:rsidR="00880537"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Веденский район образован в 1923 году. Площадь района составляет 956 тыс. квадратных километров. Административным центром является село Ведено.</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Район расположен в горной части республики, в его территорию в основном входят отроги черных гор, сплошь покрытых густыми лесами, и часть большого Кавказского хребта с его альпийскими лугами.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lastRenderedPageBreak/>
        <w:t xml:space="preserve">Смежные высокогорные районы Чеченской Республики и Республики Дагестан сообщаются посредством автодороги, проходящей через перевал от села Ботлих до Ведено.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r w:rsidRPr="00E35A11">
        <w:rPr>
          <w:rFonts w:ascii="Times New Roman" w:hAnsi="Times New Roman"/>
          <w:b/>
          <w:bCs/>
          <w:sz w:val="28"/>
          <w:szCs w:val="28"/>
        </w:rPr>
        <w:t>Газификация</w:t>
      </w: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Схема газоснабжения и газификации района выполнена на картографическом материале в масштабе 1:210000. Трассировка проектируемых межпоселковых газопроводов осуществлялась на электронной картографической основе масштаба 1:200 000 (в 1 см 2 км). Приложение </w:t>
      </w:r>
      <w:r w:rsidR="002B4CD7" w:rsidRPr="00E35A11">
        <w:rPr>
          <w:rFonts w:ascii="Times New Roman" w:hAnsi="Times New Roman"/>
          <w:sz w:val="28"/>
          <w:szCs w:val="28"/>
        </w:rPr>
        <w:t>Б</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Гидравлический расчет схемы газоснабжения района. Приложение Б.</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Газоснабжение потребителей Веденского района предполагается от ГРС Сержень-Юрт, ГРС Алхазурово и ГРС Бачи. </w:t>
      </w:r>
    </w:p>
    <w:p w:rsidR="00496D84"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Результаты проведенного анализа количества населения и структуры жилого фонда по населенным пунктам, мощности существующих коммунально-бытовых, сельскохозяйственных и промышленных потребителей с учетом перспективы представлены в таблице 41. Общий годовой объем потребления достигнет </w:t>
      </w:r>
      <w:r w:rsidR="00496D84" w:rsidRPr="00E35A11">
        <w:rPr>
          <w:rFonts w:ascii="Times New Roman" w:hAnsi="Times New Roman"/>
          <w:b/>
          <w:sz w:val="28"/>
          <w:szCs w:val="28"/>
        </w:rPr>
        <w:t>18596,98</w:t>
      </w:r>
      <w:r w:rsidR="00496D84" w:rsidRPr="00E35A11">
        <w:rPr>
          <w:rFonts w:ascii="Times New Roman" w:hAnsi="Times New Roman"/>
          <w:b/>
          <w:sz w:val="24"/>
          <w:szCs w:val="24"/>
        </w:rPr>
        <w:t xml:space="preserve"> </w:t>
      </w:r>
      <w:r w:rsidRPr="00E35A11">
        <w:rPr>
          <w:rFonts w:ascii="Times New Roman" w:hAnsi="Times New Roman"/>
          <w:sz w:val="28"/>
          <w:szCs w:val="28"/>
        </w:rPr>
        <w:t>тыс. м</w:t>
      </w:r>
      <w:r w:rsidRPr="00E35A11">
        <w:rPr>
          <w:rFonts w:ascii="Times New Roman" w:hAnsi="Times New Roman"/>
          <w:sz w:val="28"/>
          <w:szCs w:val="28"/>
          <w:vertAlign w:val="superscript"/>
        </w:rPr>
        <w:t>3</w:t>
      </w:r>
      <w:r w:rsidRPr="00E35A11">
        <w:rPr>
          <w:rFonts w:ascii="Times New Roman" w:hAnsi="Times New Roman"/>
          <w:sz w:val="28"/>
          <w:szCs w:val="28"/>
        </w:rPr>
        <w:t xml:space="preserve">,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Веденском районе предполагается построить </w:t>
      </w:r>
      <w:r w:rsidR="00496D84" w:rsidRPr="00E35A11">
        <w:rPr>
          <w:rFonts w:ascii="Times New Roman" w:hAnsi="Times New Roman"/>
          <w:sz w:val="28"/>
          <w:szCs w:val="28"/>
        </w:rPr>
        <w:t>58,0</w:t>
      </w:r>
      <w:r w:rsidRPr="00E35A11">
        <w:rPr>
          <w:rFonts w:ascii="Times New Roman" w:hAnsi="Times New Roman"/>
          <w:sz w:val="28"/>
          <w:szCs w:val="28"/>
        </w:rPr>
        <w:t xml:space="preserve"> км вн</w:t>
      </w:r>
      <w:r w:rsidR="00496D84" w:rsidRPr="00E35A11">
        <w:rPr>
          <w:rFonts w:ascii="Times New Roman" w:hAnsi="Times New Roman"/>
          <w:sz w:val="28"/>
          <w:szCs w:val="28"/>
        </w:rPr>
        <w:t>утрипоселковых газопроводов в 18</w:t>
      </w:r>
      <w:r w:rsidRPr="00E35A11">
        <w:rPr>
          <w:rFonts w:ascii="Times New Roman" w:hAnsi="Times New Roman"/>
          <w:sz w:val="28"/>
          <w:szCs w:val="28"/>
        </w:rPr>
        <w:t xml:space="preserve"> населенных пунктах (таблица 42).</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spacing w:after="120" w:line="240" w:lineRule="exact"/>
        <w:jc w:val="center"/>
        <w:rPr>
          <w:rFonts w:ascii="Times New Roman" w:hAnsi="Times New Roman"/>
          <w:b/>
          <w:sz w:val="28"/>
          <w:szCs w:val="28"/>
        </w:rPr>
      </w:pPr>
      <w:r w:rsidRPr="00E35A11">
        <w:rPr>
          <w:rFonts w:ascii="Times New Roman" w:hAnsi="Times New Roman"/>
          <w:b/>
          <w:sz w:val="28"/>
          <w:szCs w:val="28"/>
        </w:rPr>
        <w:t>Таблица 41. Расчетное потребление газа населенными пунктами Веденского района</w:t>
      </w:r>
    </w:p>
    <w:tbl>
      <w:tblPr>
        <w:tblW w:w="5406" w:type="dxa"/>
        <w:jc w:val="center"/>
        <w:tblLayout w:type="fixed"/>
        <w:tblLook w:val="0000" w:firstRow="0" w:lastRow="0" w:firstColumn="0" w:lastColumn="0" w:noHBand="0" w:noVBand="0"/>
      </w:tblPr>
      <w:tblGrid>
        <w:gridCol w:w="796"/>
        <w:gridCol w:w="2626"/>
        <w:gridCol w:w="1984"/>
      </w:tblGrid>
      <w:tr w:rsidR="00880537" w:rsidRPr="00E35A11" w:rsidTr="00883370">
        <w:trPr>
          <w:trHeight w:val="539"/>
          <w:tblHeader/>
          <w:jc w:val="center"/>
        </w:trPr>
        <w:tc>
          <w:tcPr>
            <w:tcW w:w="796"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626"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9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539"/>
          <w:jc w:val="center"/>
        </w:trPr>
        <w:tc>
          <w:tcPr>
            <w:tcW w:w="796"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626" w:type="dxa"/>
            <w:tcBorders>
              <w:top w:val="single" w:sz="4" w:space="0" w:color="auto"/>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Агиштабой</w:t>
            </w:r>
          </w:p>
        </w:tc>
        <w:tc>
          <w:tcPr>
            <w:tcW w:w="1984" w:type="dxa"/>
            <w:tcBorders>
              <w:top w:val="single" w:sz="4" w:space="0" w:color="auto"/>
              <w:left w:val="nil"/>
              <w:bottom w:val="single" w:sz="4" w:space="0" w:color="auto"/>
              <w:right w:val="single" w:sz="4" w:space="0" w:color="auto"/>
            </w:tcBorders>
            <w:vAlign w:val="bottom"/>
          </w:tcPr>
          <w:p w:rsidR="00880537" w:rsidRPr="00E35A11" w:rsidRDefault="00636112" w:rsidP="00636112">
            <w:pPr>
              <w:jc w:val="right"/>
              <w:rPr>
                <w:rFonts w:ascii="Times New Roman" w:hAnsi="Times New Roman"/>
                <w:bCs/>
                <w:sz w:val="24"/>
                <w:szCs w:val="24"/>
              </w:rPr>
            </w:pPr>
            <w:r w:rsidRPr="00E35A11">
              <w:rPr>
                <w:rFonts w:ascii="Times New Roman" w:hAnsi="Times New Roman"/>
                <w:bCs/>
                <w:sz w:val="24"/>
                <w:szCs w:val="24"/>
              </w:rPr>
              <w:t>590</w:t>
            </w:r>
            <w:r w:rsidR="00880537" w:rsidRPr="00E35A11">
              <w:rPr>
                <w:rFonts w:ascii="Times New Roman" w:hAnsi="Times New Roman"/>
                <w:bCs/>
                <w:sz w:val="24"/>
                <w:szCs w:val="24"/>
              </w:rPr>
              <w:t>,</w:t>
            </w:r>
            <w:r w:rsidRPr="00E35A11">
              <w:rPr>
                <w:rFonts w:ascii="Times New Roman" w:hAnsi="Times New Roman"/>
                <w:bCs/>
                <w:sz w:val="24"/>
                <w:szCs w:val="24"/>
              </w:rPr>
              <w:t>56</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Белгатой</w:t>
            </w:r>
          </w:p>
        </w:tc>
        <w:tc>
          <w:tcPr>
            <w:tcW w:w="1984" w:type="dxa"/>
            <w:tcBorders>
              <w:top w:val="nil"/>
              <w:left w:val="nil"/>
              <w:bottom w:val="single" w:sz="4" w:space="0" w:color="auto"/>
              <w:right w:val="single" w:sz="4" w:space="0" w:color="auto"/>
            </w:tcBorders>
            <w:vAlign w:val="center"/>
          </w:tcPr>
          <w:p w:rsidR="00880537" w:rsidRPr="00E35A11" w:rsidRDefault="00636112" w:rsidP="00636112">
            <w:pPr>
              <w:jc w:val="right"/>
              <w:rPr>
                <w:rFonts w:ascii="Times New Roman" w:hAnsi="Times New Roman"/>
                <w:sz w:val="24"/>
                <w:szCs w:val="24"/>
              </w:rPr>
            </w:pPr>
            <w:r w:rsidRPr="00E35A11">
              <w:rPr>
                <w:rFonts w:ascii="Times New Roman" w:hAnsi="Times New Roman"/>
                <w:sz w:val="24"/>
                <w:szCs w:val="24"/>
              </w:rPr>
              <w:t>378</w:t>
            </w:r>
            <w:r w:rsidR="00880537" w:rsidRPr="00E35A11">
              <w:rPr>
                <w:rFonts w:ascii="Times New Roman" w:hAnsi="Times New Roman"/>
                <w:sz w:val="24"/>
                <w:szCs w:val="24"/>
              </w:rPr>
              <w:t>,</w:t>
            </w:r>
            <w:r w:rsidRPr="00E35A11">
              <w:rPr>
                <w:rFonts w:ascii="Times New Roman" w:hAnsi="Times New Roman"/>
                <w:sz w:val="24"/>
                <w:szCs w:val="24"/>
              </w:rPr>
              <w:t>71</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Ведено</w:t>
            </w:r>
          </w:p>
        </w:tc>
        <w:tc>
          <w:tcPr>
            <w:tcW w:w="1984" w:type="dxa"/>
            <w:tcBorders>
              <w:top w:val="nil"/>
              <w:left w:val="nil"/>
              <w:bottom w:val="single" w:sz="4" w:space="0" w:color="auto"/>
              <w:right w:val="single" w:sz="4" w:space="0" w:color="auto"/>
            </w:tcBorders>
            <w:vAlign w:val="bottom"/>
          </w:tcPr>
          <w:p w:rsidR="00880537" w:rsidRPr="00E35A11" w:rsidRDefault="00636112" w:rsidP="00636112">
            <w:pPr>
              <w:jc w:val="right"/>
              <w:rPr>
                <w:rFonts w:ascii="Times New Roman" w:hAnsi="Times New Roman"/>
                <w:sz w:val="24"/>
                <w:szCs w:val="24"/>
              </w:rPr>
            </w:pPr>
            <w:r w:rsidRPr="00E35A11">
              <w:rPr>
                <w:rFonts w:ascii="Times New Roman" w:hAnsi="Times New Roman"/>
                <w:sz w:val="24"/>
                <w:szCs w:val="24"/>
              </w:rPr>
              <w:t>9568</w:t>
            </w:r>
            <w:r w:rsidR="00880537" w:rsidRPr="00E35A11">
              <w:rPr>
                <w:rFonts w:ascii="Times New Roman" w:hAnsi="Times New Roman"/>
                <w:sz w:val="24"/>
                <w:szCs w:val="24"/>
              </w:rPr>
              <w:t>,</w:t>
            </w:r>
            <w:r w:rsidRPr="00E35A11">
              <w:rPr>
                <w:rFonts w:ascii="Times New Roman" w:hAnsi="Times New Roman"/>
                <w:sz w:val="24"/>
                <w:szCs w:val="24"/>
              </w:rPr>
              <w:t>59</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Октябрьское</w:t>
            </w:r>
          </w:p>
        </w:tc>
        <w:tc>
          <w:tcPr>
            <w:tcW w:w="1984" w:type="dxa"/>
            <w:tcBorders>
              <w:top w:val="nil"/>
              <w:left w:val="nil"/>
              <w:bottom w:val="single" w:sz="4" w:space="0" w:color="auto"/>
              <w:right w:val="single" w:sz="4" w:space="0" w:color="auto"/>
            </w:tcBorders>
            <w:vAlign w:val="center"/>
          </w:tcPr>
          <w:p w:rsidR="00880537" w:rsidRPr="00E35A11" w:rsidRDefault="00636112" w:rsidP="00636112">
            <w:pPr>
              <w:jc w:val="right"/>
              <w:rPr>
                <w:rFonts w:ascii="Times New Roman" w:hAnsi="Times New Roman"/>
                <w:sz w:val="24"/>
                <w:szCs w:val="24"/>
              </w:rPr>
            </w:pPr>
            <w:r w:rsidRPr="00E35A11">
              <w:rPr>
                <w:rFonts w:ascii="Times New Roman" w:hAnsi="Times New Roman"/>
                <w:sz w:val="24"/>
                <w:szCs w:val="24"/>
              </w:rPr>
              <w:t>1395</w:t>
            </w:r>
            <w:r w:rsidR="00880537" w:rsidRPr="00E35A11">
              <w:rPr>
                <w:rFonts w:ascii="Times New Roman" w:hAnsi="Times New Roman"/>
                <w:sz w:val="24"/>
                <w:szCs w:val="24"/>
              </w:rPr>
              <w:t>,</w:t>
            </w:r>
            <w:r w:rsidRPr="00E35A11">
              <w:rPr>
                <w:rFonts w:ascii="Times New Roman" w:hAnsi="Times New Roman"/>
                <w:sz w:val="24"/>
                <w:szCs w:val="24"/>
              </w:rPr>
              <w:t>02</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Эшилхатой</w:t>
            </w:r>
          </w:p>
        </w:tc>
        <w:tc>
          <w:tcPr>
            <w:tcW w:w="1984" w:type="dxa"/>
            <w:tcBorders>
              <w:top w:val="nil"/>
              <w:left w:val="nil"/>
              <w:bottom w:val="single" w:sz="4" w:space="0" w:color="auto"/>
              <w:right w:val="single" w:sz="4" w:space="0" w:color="auto"/>
            </w:tcBorders>
            <w:vAlign w:val="center"/>
          </w:tcPr>
          <w:p w:rsidR="00880537" w:rsidRPr="00E35A11" w:rsidRDefault="00587E8E" w:rsidP="00587E8E">
            <w:pPr>
              <w:jc w:val="right"/>
              <w:rPr>
                <w:rFonts w:ascii="Times New Roman" w:hAnsi="Times New Roman"/>
                <w:sz w:val="24"/>
                <w:szCs w:val="24"/>
              </w:rPr>
            </w:pPr>
            <w:r w:rsidRPr="00E35A11">
              <w:rPr>
                <w:rFonts w:ascii="Times New Roman" w:hAnsi="Times New Roman"/>
                <w:sz w:val="24"/>
                <w:szCs w:val="24"/>
              </w:rPr>
              <w:t>414</w:t>
            </w:r>
            <w:r w:rsidR="00880537" w:rsidRPr="00E35A11">
              <w:rPr>
                <w:rFonts w:ascii="Times New Roman" w:hAnsi="Times New Roman"/>
                <w:sz w:val="24"/>
                <w:szCs w:val="24"/>
              </w:rPr>
              <w:t>,</w:t>
            </w:r>
            <w:r w:rsidRPr="00E35A11">
              <w:rPr>
                <w:rFonts w:ascii="Times New Roman" w:hAnsi="Times New Roman"/>
                <w:sz w:val="24"/>
                <w:szCs w:val="24"/>
              </w:rPr>
              <w:t>54</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Нефтянка</w:t>
            </w:r>
          </w:p>
        </w:tc>
        <w:tc>
          <w:tcPr>
            <w:tcW w:w="1984"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317,30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Первомайское</w:t>
            </w:r>
          </w:p>
        </w:tc>
        <w:tc>
          <w:tcPr>
            <w:tcW w:w="1984" w:type="dxa"/>
            <w:tcBorders>
              <w:top w:val="nil"/>
              <w:left w:val="nil"/>
              <w:bottom w:val="single" w:sz="4" w:space="0" w:color="auto"/>
              <w:right w:val="single" w:sz="4" w:space="0" w:color="auto"/>
            </w:tcBorders>
            <w:vAlign w:val="center"/>
          </w:tcPr>
          <w:p w:rsidR="00880537" w:rsidRPr="00E35A11" w:rsidRDefault="00587E8E" w:rsidP="00587E8E">
            <w:pPr>
              <w:jc w:val="right"/>
              <w:rPr>
                <w:rFonts w:ascii="Times New Roman" w:hAnsi="Times New Roman"/>
                <w:sz w:val="24"/>
                <w:szCs w:val="24"/>
              </w:rPr>
            </w:pPr>
            <w:r w:rsidRPr="00E35A11">
              <w:rPr>
                <w:rFonts w:ascii="Times New Roman" w:hAnsi="Times New Roman"/>
                <w:sz w:val="24"/>
                <w:szCs w:val="24"/>
              </w:rPr>
              <w:t>635</w:t>
            </w:r>
            <w:r w:rsidR="00880537" w:rsidRPr="00E35A11">
              <w:rPr>
                <w:rFonts w:ascii="Times New Roman" w:hAnsi="Times New Roman"/>
                <w:sz w:val="24"/>
                <w:szCs w:val="24"/>
              </w:rPr>
              <w:t>,</w:t>
            </w:r>
            <w:r w:rsidRPr="00E35A11">
              <w:rPr>
                <w:rFonts w:ascii="Times New Roman" w:hAnsi="Times New Roman"/>
                <w:sz w:val="24"/>
                <w:szCs w:val="24"/>
              </w:rPr>
              <w:t>45</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Гуни</w:t>
            </w:r>
          </w:p>
        </w:tc>
        <w:tc>
          <w:tcPr>
            <w:tcW w:w="1984" w:type="dxa"/>
            <w:tcBorders>
              <w:top w:val="nil"/>
              <w:left w:val="nil"/>
              <w:bottom w:val="single" w:sz="4" w:space="0" w:color="auto"/>
              <w:right w:val="single" w:sz="4" w:space="0" w:color="auto"/>
            </w:tcBorders>
            <w:vAlign w:val="center"/>
          </w:tcPr>
          <w:p w:rsidR="00880537" w:rsidRPr="00E35A11" w:rsidRDefault="00587E8E" w:rsidP="00587E8E">
            <w:pPr>
              <w:jc w:val="right"/>
              <w:rPr>
                <w:rFonts w:ascii="Times New Roman" w:hAnsi="Times New Roman"/>
                <w:sz w:val="24"/>
                <w:szCs w:val="24"/>
              </w:rPr>
            </w:pPr>
            <w:r w:rsidRPr="00E35A11">
              <w:rPr>
                <w:rFonts w:ascii="Times New Roman" w:hAnsi="Times New Roman"/>
                <w:sz w:val="24"/>
                <w:szCs w:val="24"/>
              </w:rPr>
              <w:t>765</w:t>
            </w:r>
            <w:r w:rsidR="00880537" w:rsidRPr="00E35A11">
              <w:rPr>
                <w:rFonts w:ascii="Times New Roman" w:hAnsi="Times New Roman"/>
                <w:sz w:val="24"/>
                <w:szCs w:val="24"/>
              </w:rPr>
              <w:t>,</w:t>
            </w:r>
            <w:r w:rsidRPr="00E35A11">
              <w:rPr>
                <w:rFonts w:ascii="Times New Roman" w:hAnsi="Times New Roman"/>
                <w:sz w:val="24"/>
                <w:szCs w:val="24"/>
              </w:rPr>
              <w:t>93</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Марзой-Мохк</w:t>
            </w:r>
          </w:p>
        </w:tc>
        <w:tc>
          <w:tcPr>
            <w:tcW w:w="1984" w:type="dxa"/>
            <w:tcBorders>
              <w:top w:val="nil"/>
              <w:left w:val="nil"/>
              <w:bottom w:val="single" w:sz="4" w:space="0" w:color="auto"/>
              <w:right w:val="single" w:sz="4" w:space="0" w:color="auto"/>
            </w:tcBorders>
            <w:vAlign w:val="center"/>
          </w:tcPr>
          <w:p w:rsidR="00880537" w:rsidRPr="00E35A11" w:rsidRDefault="00587E8E" w:rsidP="00587E8E">
            <w:pPr>
              <w:jc w:val="right"/>
              <w:rPr>
                <w:rFonts w:ascii="Times New Roman" w:hAnsi="Times New Roman"/>
                <w:sz w:val="24"/>
                <w:szCs w:val="24"/>
              </w:rPr>
            </w:pPr>
            <w:r w:rsidRPr="00E35A11">
              <w:rPr>
                <w:rFonts w:ascii="Times New Roman" w:hAnsi="Times New Roman"/>
                <w:sz w:val="24"/>
                <w:szCs w:val="24"/>
              </w:rPr>
              <w:t>510</w:t>
            </w:r>
            <w:r w:rsidR="00880537" w:rsidRPr="00E35A11">
              <w:rPr>
                <w:rFonts w:ascii="Times New Roman" w:hAnsi="Times New Roman"/>
                <w:sz w:val="24"/>
                <w:szCs w:val="24"/>
              </w:rPr>
              <w:t>,</w:t>
            </w:r>
            <w:r w:rsidRPr="00E35A11">
              <w:rPr>
                <w:rFonts w:ascii="Times New Roman" w:hAnsi="Times New Roman"/>
                <w:sz w:val="24"/>
                <w:szCs w:val="24"/>
              </w:rPr>
              <w:t>00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Меседой</w:t>
            </w:r>
          </w:p>
        </w:tc>
        <w:tc>
          <w:tcPr>
            <w:tcW w:w="1984" w:type="dxa"/>
            <w:tcBorders>
              <w:top w:val="nil"/>
              <w:left w:val="nil"/>
              <w:bottom w:val="single" w:sz="4" w:space="0" w:color="auto"/>
              <w:right w:val="single" w:sz="4" w:space="0" w:color="auto"/>
            </w:tcBorders>
            <w:vAlign w:val="center"/>
          </w:tcPr>
          <w:p w:rsidR="00880537" w:rsidRPr="00E35A11" w:rsidRDefault="00587E8E" w:rsidP="00883370">
            <w:pPr>
              <w:jc w:val="right"/>
              <w:rPr>
                <w:rFonts w:ascii="Times New Roman" w:hAnsi="Times New Roman"/>
                <w:sz w:val="24"/>
                <w:szCs w:val="24"/>
              </w:rPr>
            </w:pPr>
            <w:r w:rsidRPr="00E35A11">
              <w:rPr>
                <w:rFonts w:ascii="Times New Roman" w:hAnsi="Times New Roman"/>
                <w:sz w:val="24"/>
                <w:szCs w:val="24"/>
              </w:rPr>
              <w:t>186</w:t>
            </w:r>
            <w:r w:rsidR="00880537" w:rsidRPr="00E35A11">
              <w:rPr>
                <w:rFonts w:ascii="Times New Roman" w:hAnsi="Times New Roman"/>
                <w:sz w:val="24"/>
                <w:szCs w:val="24"/>
              </w:rPr>
              <w:t>,21</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11</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Дарго</w:t>
            </w:r>
          </w:p>
        </w:tc>
        <w:tc>
          <w:tcPr>
            <w:tcW w:w="1984" w:type="dxa"/>
            <w:tcBorders>
              <w:top w:val="nil"/>
              <w:left w:val="nil"/>
              <w:bottom w:val="single" w:sz="4" w:space="0" w:color="auto"/>
              <w:right w:val="single" w:sz="4" w:space="0" w:color="auto"/>
            </w:tcBorders>
            <w:vAlign w:val="center"/>
          </w:tcPr>
          <w:p w:rsidR="00880537" w:rsidRPr="00E35A11" w:rsidRDefault="00587E8E" w:rsidP="00587E8E">
            <w:pPr>
              <w:jc w:val="right"/>
              <w:rPr>
                <w:rFonts w:ascii="Times New Roman" w:hAnsi="Times New Roman"/>
                <w:sz w:val="24"/>
                <w:szCs w:val="24"/>
              </w:rPr>
            </w:pPr>
            <w:r w:rsidRPr="00E35A11">
              <w:rPr>
                <w:rFonts w:ascii="Times New Roman" w:hAnsi="Times New Roman"/>
                <w:sz w:val="24"/>
                <w:szCs w:val="24"/>
              </w:rPr>
              <w:t>2483</w:t>
            </w:r>
            <w:r w:rsidR="00880537" w:rsidRPr="00E35A11">
              <w:rPr>
                <w:rFonts w:ascii="Times New Roman" w:hAnsi="Times New Roman"/>
                <w:sz w:val="24"/>
                <w:szCs w:val="24"/>
              </w:rPr>
              <w:t>,</w:t>
            </w:r>
            <w:r w:rsidRPr="00E35A11">
              <w:rPr>
                <w:rFonts w:ascii="Times New Roman" w:hAnsi="Times New Roman"/>
                <w:sz w:val="24"/>
                <w:szCs w:val="24"/>
              </w:rPr>
              <w:t>61</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Дышне-Ведено</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6467</w:t>
            </w:r>
            <w:r w:rsidR="00880537" w:rsidRPr="00E35A11">
              <w:rPr>
                <w:rFonts w:ascii="Times New Roman" w:hAnsi="Times New Roman"/>
                <w:sz w:val="24"/>
                <w:szCs w:val="24"/>
              </w:rPr>
              <w:t>,</w:t>
            </w:r>
            <w:r w:rsidRPr="00E35A11">
              <w:rPr>
                <w:rFonts w:ascii="Times New Roman" w:hAnsi="Times New Roman"/>
                <w:sz w:val="24"/>
                <w:szCs w:val="24"/>
              </w:rPr>
              <w:t>38</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Тевзана</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2512</w:t>
            </w:r>
            <w:r w:rsidR="00880537" w:rsidRPr="00E35A11">
              <w:rPr>
                <w:rFonts w:ascii="Times New Roman" w:hAnsi="Times New Roman"/>
                <w:sz w:val="24"/>
                <w:szCs w:val="24"/>
              </w:rPr>
              <w:t>,</w:t>
            </w:r>
            <w:r w:rsidRPr="00E35A11">
              <w:rPr>
                <w:rFonts w:ascii="Times New Roman" w:hAnsi="Times New Roman"/>
                <w:sz w:val="24"/>
                <w:szCs w:val="24"/>
              </w:rPr>
              <w:t>23</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Нижние Курчали</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179</w:t>
            </w:r>
            <w:r w:rsidR="00880537" w:rsidRPr="00E35A11">
              <w:rPr>
                <w:rFonts w:ascii="Times New Roman" w:hAnsi="Times New Roman"/>
                <w:sz w:val="24"/>
                <w:szCs w:val="24"/>
              </w:rPr>
              <w:t>,</w:t>
            </w:r>
            <w:r w:rsidRPr="00E35A11">
              <w:rPr>
                <w:rFonts w:ascii="Times New Roman" w:hAnsi="Times New Roman"/>
                <w:sz w:val="24"/>
                <w:szCs w:val="24"/>
              </w:rPr>
              <w:t>25</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Верхние Курчали</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380</w:t>
            </w:r>
            <w:r w:rsidR="00880537" w:rsidRPr="00E35A11">
              <w:rPr>
                <w:rFonts w:ascii="Times New Roman" w:hAnsi="Times New Roman"/>
                <w:sz w:val="24"/>
                <w:szCs w:val="24"/>
              </w:rPr>
              <w:t>,</w:t>
            </w:r>
            <w:r w:rsidRPr="00E35A11">
              <w:rPr>
                <w:rFonts w:ascii="Times New Roman" w:hAnsi="Times New Roman"/>
                <w:sz w:val="24"/>
                <w:szCs w:val="24"/>
              </w:rPr>
              <w:t>10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Средние Курчали</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144</w:t>
            </w:r>
            <w:r w:rsidR="00880537" w:rsidRPr="00E35A11">
              <w:rPr>
                <w:rFonts w:ascii="Times New Roman" w:hAnsi="Times New Roman"/>
                <w:sz w:val="24"/>
                <w:szCs w:val="24"/>
              </w:rPr>
              <w:t>,</w:t>
            </w:r>
            <w:r w:rsidRPr="00E35A11">
              <w:rPr>
                <w:rFonts w:ascii="Times New Roman" w:hAnsi="Times New Roman"/>
                <w:sz w:val="24"/>
                <w:szCs w:val="24"/>
              </w:rPr>
              <w:t>10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Шерды-Мохк</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50</w:t>
            </w:r>
            <w:r w:rsidR="00880537" w:rsidRPr="00E35A11">
              <w:rPr>
                <w:rFonts w:ascii="Times New Roman" w:hAnsi="Times New Roman"/>
                <w:sz w:val="24"/>
                <w:szCs w:val="24"/>
              </w:rPr>
              <w:t>,</w:t>
            </w:r>
            <w:r w:rsidRPr="00E35A11">
              <w:rPr>
                <w:rFonts w:ascii="Times New Roman" w:hAnsi="Times New Roman"/>
                <w:sz w:val="24"/>
                <w:szCs w:val="24"/>
              </w:rPr>
              <w:t>57</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Макажой</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149</w:t>
            </w:r>
            <w:r w:rsidR="00880537" w:rsidRPr="00E35A11">
              <w:rPr>
                <w:rFonts w:ascii="Times New Roman" w:hAnsi="Times New Roman"/>
                <w:sz w:val="24"/>
                <w:szCs w:val="24"/>
              </w:rPr>
              <w:t>,</w:t>
            </w:r>
            <w:r w:rsidRPr="00E35A11">
              <w:rPr>
                <w:rFonts w:ascii="Times New Roman" w:hAnsi="Times New Roman"/>
                <w:sz w:val="24"/>
                <w:szCs w:val="24"/>
              </w:rPr>
              <w:t>79</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19</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Буни</w:t>
            </w:r>
          </w:p>
        </w:tc>
        <w:tc>
          <w:tcPr>
            <w:tcW w:w="1984"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75,86</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Арсой</w:t>
            </w:r>
          </w:p>
        </w:tc>
        <w:tc>
          <w:tcPr>
            <w:tcW w:w="1984"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62,25</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21</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Ригахой</w:t>
            </w:r>
          </w:p>
        </w:tc>
        <w:tc>
          <w:tcPr>
            <w:tcW w:w="1984"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46,73</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22</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Тунжи-Аул</w:t>
            </w:r>
          </w:p>
        </w:tc>
        <w:tc>
          <w:tcPr>
            <w:tcW w:w="1984"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50,95</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23</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Хой</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182</w:t>
            </w:r>
            <w:r w:rsidR="00880537" w:rsidRPr="00E35A11">
              <w:rPr>
                <w:rFonts w:ascii="Times New Roman" w:hAnsi="Times New Roman"/>
                <w:sz w:val="24"/>
                <w:szCs w:val="24"/>
              </w:rPr>
              <w:t>,</w:t>
            </w:r>
            <w:r w:rsidRPr="00E35A11">
              <w:rPr>
                <w:rFonts w:ascii="Times New Roman" w:hAnsi="Times New Roman"/>
                <w:sz w:val="24"/>
                <w:szCs w:val="24"/>
              </w:rPr>
              <w:t>99</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24</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Махкеты</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8793</w:t>
            </w:r>
            <w:r w:rsidR="00880537" w:rsidRPr="00E35A11">
              <w:rPr>
                <w:rFonts w:ascii="Times New Roman" w:hAnsi="Times New Roman"/>
                <w:sz w:val="24"/>
                <w:szCs w:val="24"/>
              </w:rPr>
              <w:t>,</w:t>
            </w:r>
            <w:r w:rsidRPr="00E35A11">
              <w:rPr>
                <w:rFonts w:ascii="Times New Roman" w:hAnsi="Times New Roman"/>
                <w:sz w:val="24"/>
                <w:szCs w:val="24"/>
              </w:rPr>
              <w:t>20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25</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Сельментаузен</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963</w:t>
            </w:r>
            <w:r w:rsidR="00880537" w:rsidRPr="00E35A11">
              <w:rPr>
                <w:rFonts w:ascii="Times New Roman" w:hAnsi="Times New Roman"/>
                <w:sz w:val="24"/>
                <w:szCs w:val="24"/>
              </w:rPr>
              <w:t>,</w:t>
            </w:r>
            <w:r w:rsidRPr="00E35A11">
              <w:rPr>
                <w:rFonts w:ascii="Times New Roman" w:hAnsi="Times New Roman"/>
                <w:sz w:val="24"/>
                <w:szCs w:val="24"/>
              </w:rPr>
              <w:t>30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26</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Дуц-Хутор</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386</w:t>
            </w:r>
            <w:r w:rsidR="00880537" w:rsidRPr="00E35A11">
              <w:rPr>
                <w:rFonts w:ascii="Times New Roman" w:hAnsi="Times New Roman"/>
                <w:sz w:val="24"/>
                <w:szCs w:val="24"/>
              </w:rPr>
              <w:t>,</w:t>
            </w:r>
            <w:r w:rsidRPr="00E35A11">
              <w:rPr>
                <w:rFonts w:ascii="Times New Roman" w:hAnsi="Times New Roman"/>
                <w:sz w:val="24"/>
                <w:szCs w:val="24"/>
              </w:rPr>
              <w:t>16</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27</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Тазен-Кала</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301</w:t>
            </w:r>
            <w:r w:rsidR="00880537" w:rsidRPr="00E35A11">
              <w:rPr>
                <w:rFonts w:ascii="Times New Roman" w:hAnsi="Times New Roman"/>
                <w:sz w:val="24"/>
                <w:szCs w:val="24"/>
              </w:rPr>
              <w:t>,</w:t>
            </w:r>
            <w:r w:rsidRPr="00E35A11">
              <w:rPr>
                <w:rFonts w:ascii="Times New Roman" w:hAnsi="Times New Roman"/>
                <w:sz w:val="24"/>
                <w:szCs w:val="24"/>
              </w:rPr>
              <w:t>81</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28</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Джани-Ведено</w:t>
            </w:r>
          </w:p>
        </w:tc>
        <w:tc>
          <w:tcPr>
            <w:tcW w:w="1984"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115,86</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29</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Харачой</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735</w:t>
            </w:r>
            <w:r w:rsidR="00880537" w:rsidRPr="00E35A11">
              <w:rPr>
                <w:rFonts w:ascii="Times New Roman" w:hAnsi="Times New Roman"/>
                <w:sz w:val="24"/>
                <w:szCs w:val="24"/>
              </w:rPr>
              <w:t>,</w:t>
            </w:r>
            <w:r w:rsidRPr="00E35A11">
              <w:rPr>
                <w:rFonts w:ascii="Times New Roman" w:hAnsi="Times New Roman"/>
                <w:sz w:val="24"/>
                <w:szCs w:val="24"/>
              </w:rPr>
              <w:t>36</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30</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Хаттуни</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2468</w:t>
            </w:r>
            <w:r w:rsidR="00880537" w:rsidRPr="00E35A11">
              <w:rPr>
                <w:rFonts w:ascii="Times New Roman" w:hAnsi="Times New Roman"/>
                <w:sz w:val="24"/>
                <w:szCs w:val="24"/>
              </w:rPr>
              <w:t>,</w:t>
            </w:r>
            <w:r w:rsidRPr="00E35A11">
              <w:rPr>
                <w:rFonts w:ascii="Times New Roman" w:hAnsi="Times New Roman"/>
                <w:sz w:val="24"/>
                <w:szCs w:val="24"/>
              </w:rPr>
              <w:t>64</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31</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Ца-Ведено</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1072</w:t>
            </w:r>
            <w:r w:rsidR="00880537" w:rsidRPr="00E35A11">
              <w:rPr>
                <w:rFonts w:ascii="Times New Roman" w:hAnsi="Times New Roman"/>
                <w:sz w:val="24"/>
                <w:szCs w:val="24"/>
              </w:rPr>
              <w:t>,</w:t>
            </w:r>
            <w:r w:rsidRPr="00E35A11">
              <w:rPr>
                <w:rFonts w:ascii="Times New Roman" w:hAnsi="Times New Roman"/>
                <w:sz w:val="24"/>
                <w:szCs w:val="24"/>
              </w:rPr>
              <w:t>25</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32</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Верхнее Ца-Ведено</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440</w:t>
            </w:r>
            <w:r w:rsidR="00880537" w:rsidRPr="00E35A11">
              <w:rPr>
                <w:rFonts w:ascii="Times New Roman" w:hAnsi="Times New Roman"/>
                <w:sz w:val="24"/>
                <w:szCs w:val="24"/>
              </w:rPr>
              <w:t>,</w:t>
            </w:r>
            <w:r w:rsidRPr="00E35A11">
              <w:rPr>
                <w:rFonts w:ascii="Times New Roman" w:hAnsi="Times New Roman"/>
                <w:sz w:val="24"/>
                <w:szCs w:val="24"/>
              </w:rPr>
              <w:t>90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33</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Верхатой</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778</w:t>
            </w:r>
            <w:r w:rsidR="00880537" w:rsidRPr="00E35A11">
              <w:rPr>
                <w:rFonts w:ascii="Times New Roman" w:hAnsi="Times New Roman"/>
                <w:sz w:val="24"/>
                <w:szCs w:val="24"/>
              </w:rPr>
              <w:t>,</w:t>
            </w:r>
            <w:r w:rsidRPr="00E35A11">
              <w:rPr>
                <w:rFonts w:ascii="Times New Roman" w:hAnsi="Times New Roman"/>
                <w:sz w:val="24"/>
                <w:szCs w:val="24"/>
              </w:rPr>
              <w:t>93</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34</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Элистанжи</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2404</w:t>
            </w:r>
            <w:r w:rsidR="00880537" w:rsidRPr="00E35A11">
              <w:rPr>
                <w:rFonts w:ascii="Times New Roman" w:hAnsi="Times New Roman"/>
                <w:sz w:val="24"/>
                <w:szCs w:val="24"/>
              </w:rPr>
              <w:t>,</w:t>
            </w:r>
            <w:r w:rsidRPr="00E35A11">
              <w:rPr>
                <w:rFonts w:ascii="Times New Roman" w:hAnsi="Times New Roman"/>
                <w:sz w:val="24"/>
                <w:szCs w:val="24"/>
              </w:rPr>
              <w:t>65</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35</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Эрсиной</w:t>
            </w:r>
          </w:p>
        </w:tc>
        <w:tc>
          <w:tcPr>
            <w:tcW w:w="1984" w:type="dxa"/>
            <w:tcBorders>
              <w:top w:val="nil"/>
              <w:left w:val="nil"/>
              <w:bottom w:val="single" w:sz="4" w:space="0" w:color="auto"/>
              <w:right w:val="single" w:sz="4" w:space="0" w:color="auto"/>
            </w:tcBorders>
            <w:vAlign w:val="center"/>
          </w:tcPr>
          <w:p w:rsidR="00880537" w:rsidRPr="00E35A11" w:rsidRDefault="00117D25" w:rsidP="00117D25">
            <w:pPr>
              <w:jc w:val="right"/>
              <w:rPr>
                <w:rFonts w:ascii="Times New Roman" w:hAnsi="Times New Roman"/>
                <w:sz w:val="24"/>
                <w:szCs w:val="24"/>
              </w:rPr>
            </w:pPr>
            <w:r w:rsidRPr="00E35A11">
              <w:rPr>
                <w:rFonts w:ascii="Times New Roman" w:hAnsi="Times New Roman"/>
                <w:sz w:val="24"/>
                <w:szCs w:val="24"/>
              </w:rPr>
              <w:t>250</w:t>
            </w:r>
            <w:r w:rsidR="00880537" w:rsidRPr="00E35A11">
              <w:rPr>
                <w:rFonts w:ascii="Times New Roman" w:hAnsi="Times New Roman"/>
                <w:sz w:val="24"/>
                <w:szCs w:val="24"/>
              </w:rPr>
              <w:t>,</w:t>
            </w:r>
            <w:r w:rsidRPr="00E35A11">
              <w:rPr>
                <w:rFonts w:ascii="Times New Roman" w:hAnsi="Times New Roman"/>
                <w:sz w:val="24"/>
                <w:szCs w:val="24"/>
              </w:rPr>
              <w:t>45</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36</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Кель-аул</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89</w:t>
            </w:r>
            <w:r w:rsidR="00880537" w:rsidRPr="00E35A11">
              <w:rPr>
                <w:rFonts w:ascii="Times New Roman" w:hAnsi="Times New Roman"/>
                <w:sz w:val="24"/>
                <w:szCs w:val="24"/>
              </w:rPr>
              <w:t>,</w:t>
            </w:r>
            <w:r w:rsidRPr="00E35A11">
              <w:rPr>
                <w:rFonts w:ascii="Times New Roman" w:hAnsi="Times New Roman"/>
                <w:sz w:val="24"/>
                <w:szCs w:val="24"/>
              </w:rPr>
              <w:t>59</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37</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Беной</w:t>
            </w:r>
          </w:p>
        </w:tc>
        <w:tc>
          <w:tcPr>
            <w:tcW w:w="1984" w:type="dxa"/>
            <w:tcBorders>
              <w:top w:val="nil"/>
              <w:left w:val="nil"/>
              <w:bottom w:val="single" w:sz="4" w:space="0" w:color="auto"/>
              <w:right w:val="single" w:sz="4" w:space="0" w:color="auto"/>
            </w:tcBorders>
            <w:vAlign w:val="center"/>
          </w:tcPr>
          <w:p w:rsidR="00880537" w:rsidRPr="00E35A11" w:rsidRDefault="00636112" w:rsidP="00636112">
            <w:pPr>
              <w:jc w:val="right"/>
              <w:rPr>
                <w:rFonts w:ascii="Times New Roman" w:hAnsi="Times New Roman"/>
                <w:sz w:val="24"/>
                <w:szCs w:val="24"/>
              </w:rPr>
            </w:pPr>
            <w:r w:rsidRPr="00E35A11">
              <w:rPr>
                <w:rFonts w:ascii="Times New Roman" w:hAnsi="Times New Roman"/>
                <w:sz w:val="24"/>
                <w:szCs w:val="24"/>
              </w:rPr>
              <w:t>447</w:t>
            </w:r>
            <w:r w:rsidR="00880537" w:rsidRPr="00E35A11">
              <w:rPr>
                <w:rFonts w:ascii="Times New Roman" w:hAnsi="Times New Roman"/>
                <w:sz w:val="24"/>
                <w:szCs w:val="24"/>
              </w:rPr>
              <w:t>,</w:t>
            </w:r>
            <w:r w:rsidRPr="00E35A11">
              <w:rPr>
                <w:rFonts w:ascii="Times New Roman" w:hAnsi="Times New Roman"/>
                <w:sz w:val="24"/>
                <w:szCs w:val="24"/>
              </w:rPr>
              <w:t>50</w:t>
            </w:r>
          </w:p>
        </w:tc>
      </w:tr>
      <w:tr w:rsidR="00880537"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38</w:t>
            </w:r>
          </w:p>
        </w:tc>
        <w:tc>
          <w:tcPr>
            <w:tcW w:w="2626"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Гезинчу</w:t>
            </w:r>
          </w:p>
        </w:tc>
        <w:tc>
          <w:tcPr>
            <w:tcW w:w="1984" w:type="dxa"/>
            <w:tcBorders>
              <w:top w:val="nil"/>
              <w:left w:val="nil"/>
              <w:bottom w:val="single" w:sz="4" w:space="0" w:color="auto"/>
              <w:right w:val="single" w:sz="4" w:space="0" w:color="auto"/>
            </w:tcBorders>
            <w:vAlign w:val="center"/>
          </w:tcPr>
          <w:p w:rsidR="00880537" w:rsidRPr="00E35A11" w:rsidRDefault="00CC5F28" w:rsidP="00CC5F28">
            <w:pPr>
              <w:jc w:val="right"/>
              <w:rPr>
                <w:rFonts w:ascii="Times New Roman" w:hAnsi="Times New Roman"/>
                <w:sz w:val="24"/>
                <w:szCs w:val="24"/>
              </w:rPr>
            </w:pPr>
            <w:r w:rsidRPr="00E35A11">
              <w:rPr>
                <w:rFonts w:ascii="Times New Roman" w:hAnsi="Times New Roman"/>
                <w:sz w:val="24"/>
                <w:szCs w:val="24"/>
              </w:rPr>
              <w:t>79</w:t>
            </w:r>
            <w:r w:rsidR="00880537" w:rsidRPr="00E35A11">
              <w:rPr>
                <w:rFonts w:ascii="Times New Roman" w:hAnsi="Times New Roman"/>
                <w:sz w:val="24"/>
                <w:szCs w:val="24"/>
              </w:rPr>
              <w:t>,</w:t>
            </w:r>
            <w:r w:rsidRPr="00E35A11">
              <w:rPr>
                <w:rFonts w:ascii="Times New Roman" w:hAnsi="Times New Roman"/>
                <w:sz w:val="24"/>
                <w:szCs w:val="24"/>
              </w:rPr>
              <w:t>20</w:t>
            </w:r>
          </w:p>
        </w:tc>
      </w:tr>
      <w:tr w:rsidR="00117D25" w:rsidRPr="00E35A11" w:rsidTr="00883370">
        <w:trPr>
          <w:trHeight w:val="539"/>
          <w:jc w:val="center"/>
        </w:trPr>
        <w:tc>
          <w:tcPr>
            <w:tcW w:w="796" w:type="dxa"/>
            <w:tcBorders>
              <w:top w:val="nil"/>
              <w:left w:val="single" w:sz="4" w:space="0" w:color="auto"/>
              <w:bottom w:val="single" w:sz="4" w:space="0" w:color="auto"/>
              <w:right w:val="single" w:sz="4" w:space="0" w:color="auto"/>
            </w:tcBorders>
            <w:noWrap/>
            <w:vAlign w:val="center"/>
          </w:tcPr>
          <w:p w:rsidR="00117D25" w:rsidRPr="00E35A11" w:rsidRDefault="00117D25" w:rsidP="00883370">
            <w:pPr>
              <w:jc w:val="center"/>
              <w:rPr>
                <w:rFonts w:ascii="Times New Roman" w:hAnsi="Times New Roman"/>
                <w:sz w:val="24"/>
                <w:szCs w:val="24"/>
              </w:rPr>
            </w:pPr>
            <w:r w:rsidRPr="00E35A11">
              <w:rPr>
                <w:rFonts w:ascii="Times New Roman" w:hAnsi="Times New Roman"/>
                <w:sz w:val="24"/>
                <w:szCs w:val="24"/>
              </w:rPr>
              <w:t>39</w:t>
            </w:r>
          </w:p>
        </w:tc>
        <w:tc>
          <w:tcPr>
            <w:tcW w:w="2626" w:type="dxa"/>
            <w:tcBorders>
              <w:top w:val="nil"/>
              <w:left w:val="nil"/>
              <w:bottom w:val="single" w:sz="4" w:space="0" w:color="auto"/>
              <w:right w:val="single" w:sz="4" w:space="0" w:color="auto"/>
            </w:tcBorders>
            <w:vAlign w:val="bottom"/>
          </w:tcPr>
          <w:p w:rsidR="00117D25" w:rsidRPr="00E35A11" w:rsidRDefault="00117D25" w:rsidP="00883370">
            <w:pPr>
              <w:jc w:val="left"/>
              <w:rPr>
                <w:rFonts w:ascii="Times New Roman" w:hAnsi="Times New Roman"/>
                <w:sz w:val="24"/>
                <w:szCs w:val="24"/>
              </w:rPr>
            </w:pPr>
            <w:r w:rsidRPr="00E35A11">
              <w:rPr>
                <w:rFonts w:ascii="Times New Roman" w:hAnsi="Times New Roman"/>
                <w:sz w:val="24"/>
                <w:szCs w:val="24"/>
              </w:rPr>
              <w:t>с. Кезеной</w:t>
            </w:r>
          </w:p>
        </w:tc>
        <w:tc>
          <w:tcPr>
            <w:tcW w:w="1984" w:type="dxa"/>
            <w:tcBorders>
              <w:top w:val="nil"/>
              <w:left w:val="nil"/>
              <w:bottom w:val="single" w:sz="4" w:space="0" w:color="auto"/>
              <w:right w:val="single" w:sz="4" w:space="0" w:color="auto"/>
            </w:tcBorders>
            <w:vAlign w:val="center"/>
          </w:tcPr>
          <w:p w:rsidR="00117D25" w:rsidRPr="00E35A11" w:rsidRDefault="00117D25" w:rsidP="00CC5F28">
            <w:pPr>
              <w:jc w:val="right"/>
              <w:rPr>
                <w:rFonts w:ascii="Times New Roman" w:hAnsi="Times New Roman"/>
                <w:sz w:val="24"/>
                <w:szCs w:val="24"/>
              </w:rPr>
            </w:pPr>
            <w:r w:rsidRPr="00E35A11">
              <w:rPr>
                <w:rFonts w:ascii="Times New Roman" w:hAnsi="Times New Roman"/>
                <w:sz w:val="24"/>
                <w:szCs w:val="24"/>
              </w:rPr>
              <w:t>6.39</w:t>
            </w:r>
          </w:p>
        </w:tc>
      </w:tr>
      <w:tr w:rsidR="00880537" w:rsidRPr="00E35A11" w:rsidTr="00883370">
        <w:trPr>
          <w:trHeight w:val="539"/>
          <w:jc w:val="center"/>
        </w:trPr>
        <w:tc>
          <w:tcPr>
            <w:tcW w:w="796"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626" w:type="dxa"/>
            <w:tcBorders>
              <w:top w:val="single" w:sz="4" w:space="0" w:color="auto"/>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Итого</w:t>
            </w:r>
          </w:p>
        </w:tc>
        <w:tc>
          <w:tcPr>
            <w:tcW w:w="1984" w:type="dxa"/>
            <w:tcBorders>
              <w:top w:val="single" w:sz="4" w:space="0" w:color="auto"/>
              <w:left w:val="nil"/>
              <w:bottom w:val="single" w:sz="4" w:space="0" w:color="auto"/>
              <w:right w:val="single" w:sz="4" w:space="0" w:color="auto"/>
            </w:tcBorders>
            <w:vAlign w:val="center"/>
          </w:tcPr>
          <w:p w:rsidR="00880537" w:rsidRPr="00E35A11" w:rsidRDefault="00723627" w:rsidP="00723627">
            <w:pPr>
              <w:jc w:val="right"/>
              <w:rPr>
                <w:rFonts w:ascii="Times New Roman" w:hAnsi="Times New Roman"/>
                <w:b/>
                <w:sz w:val="24"/>
                <w:szCs w:val="24"/>
              </w:rPr>
            </w:pPr>
            <w:r w:rsidRPr="00E35A11">
              <w:rPr>
                <w:rFonts w:ascii="Times New Roman" w:hAnsi="Times New Roman"/>
                <w:b/>
                <w:sz w:val="24"/>
                <w:szCs w:val="24"/>
              </w:rPr>
              <w:t>18596</w:t>
            </w:r>
            <w:r w:rsidR="00880537" w:rsidRPr="00E35A11">
              <w:rPr>
                <w:rFonts w:ascii="Times New Roman" w:hAnsi="Times New Roman"/>
                <w:b/>
                <w:sz w:val="24"/>
                <w:szCs w:val="24"/>
              </w:rPr>
              <w:t>,</w:t>
            </w:r>
            <w:r w:rsidRPr="00E35A11">
              <w:rPr>
                <w:rFonts w:ascii="Times New Roman" w:hAnsi="Times New Roman"/>
                <w:b/>
                <w:sz w:val="24"/>
                <w:szCs w:val="24"/>
              </w:rPr>
              <w:t>98</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4F5C71" w:rsidRPr="00E35A11" w:rsidRDefault="004F5C71" w:rsidP="00880537">
      <w:pPr>
        <w:pStyle w:val="ae"/>
        <w:autoSpaceDE w:val="0"/>
        <w:autoSpaceDN w:val="0"/>
        <w:adjustRightInd w:val="0"/>
        <w:spacing w:line="240" w:lineRule="auto"/>
        <w:ind w:left="426"/>
        <w:rPr>
          <w:rFonts w:ascii="Times New Roman" w:hAnsi="Times New Roman"/>
          <w:b/>
          <w:bCs/>
          <w:sz w:val="28"/>
          <w:szCs w:val="28"/>
        </w:rPr>
      </w:pPr>
      <w:r w:rsidRPr="00E35A11">
        <w:rPr>
          <w:rFonts w:ascii="Times New Roman" w:hAnsi="Times New Roman"/>
          <w:b/>
          <w:bCs/>
          <w:sz w:val="28"/>
          <w:szCs w:val="28"/>
        </w:rPr>
        <w:t xml:space="preserve">                       </w:t>
      </w:r>
    </w:p>
    <w:p w:rsidR="004F5C71" w:rsidRPr="00E35A11" w:rsidRDefault="004F5C71"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4F5C71" w:rsidP="00880537">
      <w:pPr>
        <w:pStyle w:val="ae"/>
        <w:autoSpaceDE w:val="0"/>
        <w:autoSpaceDN w:val="0"/>
        <w:adjustRightInd w:val="0"/>
        <w:spacing w:line="240" w:lineRule="auto"/>
        <w:ind w:left="426"/>
        <w:rPr>
          <w:rFonts w:ascii="Times New Roman" w:hAnsi="Times New Roman"/>
          <w:b/>
          <w:bCs/>
          <w:sz w:val="28"/>
          <w:szCs w:val="28"/>
        </w:rPr>
      </w:pPr>
      <w:r w:rsidRPr="00E35A11">
        <w:rPr>
          <w:rFonts w:ascii="Times New Roman" w:hAnsi="Times New Roman"/>
          <w:b/>
          <w:bCs/>
          <w:sz w:val="28"/>
          <w:szCs w:val="28"/>
        </w:rPr>
        <w:t xml:space="preserve">     </w:t>
      </w:r>
      <w:r w:rsidR="00496D84" w:rsidRPr="00E35A11">
        <w:rPr>
          <w:rFonts w:ascii="Times New Roman" w:hAnsi="Times New Roman"/>
          <w:b/>
          <w:bCs/>
          <w:sz w:val="28"/>
          <w:szCs w:val="28"/>
        </w:rPr>
        <w:t xml:space="preserve">Таблица 42. </w:t>
      </w:r>
      <w:r w:rsidRPr="00E35A11">
        <w:rPr>
          <w:rFonts w:ascii="Times New Roman" w:hAnsi="Times New Roman"/>
          <w:b/>
          <w:bCs/>
          <w:sz w:val="28"/>
          <w:szCs w:val="28"/>
        </w:rPr>
        <w:t>Объекты реконструкции Веденского района</w:t>
      </w:r>
    </w:p>
    <w:p w:rsidR="004F5C71" w:rsidRPr="00E35A11" w:rsidRDefault="004F5C71" w:rsidP="00880537">
      <w:pPr>
        <w:pStyle w:val="ae"/>
        <w:autoSpaceDE w:val="0"/>
        <w:autoSpaceDN w:val="0"/>
        <w:adjustRightInd w:val="0"/>
        <w:spacing w:line="240" w:lineRule="auto"/>
        <w:ind w:left="426"/>
        <w:rPr>
          <w:rFonts w:ascii="Times New Roman" w:hAnsi="Times New Roman"/>
          <w:b/>
          <w:bCs/>
          <w:sz w:val="28"/>
          <w:szCs w:val="28"/>
        </w:rPr>
      </w:pPr>
    </w:p>
    <w:p w:rsidR="004F5C71" w:rsidRPr="00E35A11" w:rsidRDefault="004F5C71" w:rsidP="00880537">
      <w:pPr>
        <w:pStyle w:val="ae"/>
        <w:autoSpaceDE w:val="0"/>
        <w:autoSpaceDN w:val="0"/>
        <w:adjustRightInd w:val="0"/>
        <w:spacing w:line="240" w:lineRule="auto"/>
        <w:ind w:left="426"/>
        <w:rPr>
          <w:rFonts w:ascii="Times New Roman" w:hAnsi="Times New Roman"/>
          <w:b/>
          <w:bCs/>
          <w:sz w:val="28"/>
          <w:szCs w:val="28"/>
        </w:rPr>
      </w:pPr>
      <w:r w:rsidRPr="00E35A11">
        <w:rPr>
          <w:rFonts w:ascii="Times New Roman" w:hAnsi="Times New Roman"/>
          <w:b/>
          <w:bCs/>
          <w:sz w:val="28"/>
          <w:szCs w:val="28"/>
        </w:rPr>
        <w:t xml:space="preserve">     </w:t>
      </w:r>
    </w:p>
    <w:tbl>
      <w:tblPr>
        <w:tblW w:w="8783" w:type="dxa"/>
        <w:tblInd w:w="817" w:type="dxa"/>
        <w:tblLook w:val="04A0" w:firstRow="1" w:lastRow="0" w:firstColumn="1" w:lastColumn="0" w:noHBand="0" w:noVBand="1"/>
      </w:tblPr>
      <w:tblGrid>
        <w:gridCol w:w="992"/>
        <w:gridCol w:w="2744"/>
        <w:gridCol w:w="1680"/>
        <w:gridCol w:w="1720"/>
        <w:gridCol w:w="1647"/>
      </w:tblGrid>
      <w:tr w:rsidR="004F5C71" w:rsidRPr="00E35A11" w:rsidTr="004F5C71">
        <w:trPr>
          <w:trHeight w:val="276"/>
        </w:trPr>
        <w:tc>
          <w:tcPr>
            <w:tcW w:w="992"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4F5C71" w:rsidRPr="00E35A11" w:rsidRDefault="004F5C71" w:rsidP="00592C29">
            <w:pPr>
              <w:spacing w:line="240" w:lineRule="auto"/>
              <w:jc w:val="center"/>
              <w:rPr>
                <w:rFonts w:ascii="Times New Roman" w:eastAsia="Times New Roman" w:hAnsi="Times New Roman"/>
                <w:b/>
                <w:bCs/>
                <w:sz w:val="20"/>
                <w:szCs w:val="20"/>
                <w:lang w:eastAsia="ru-RU"/>
              </w:rPr>
            </w:pPr>
            <w:r w:rsidRPr="00E35A11">
              <w:rPr>
                <w:rFonts w:ascii="Times New Roman" w:eastAsia="Times New Roman" w:hAnsi="Times New Roman"/>
                <w:b/>
                <w:bCs/>
                <w:sz w:val="20"/>
                <w:szCs w:val="20"/>
                <w:lang w:eastAsia="ru-RU"/>
              </w:rPr>
              <w:t>№ п/п</w:t>
            </w:r>
          </w:p>
        </w:tc>
        <w:tc>
          <w:tcPr>
            <w:tcW w:w="2744" w:type="dxa"/>
            <w:vMerge w:val="restart"/>
            <w:tcBorders>
              <w:top w:val="single" w:sz="4" w:space="0" w:color="auto"/>
              <w:left w:val="nil"/>
              <w:bottom w:val="single" w:sz="4" w:space="0" w:color="000000"/>
              <w:right w:val="single" w:sz="4" w:space="0" w:color="auto"/>
            </w:tcBorders>
            <w:shd w:val="clear" w:color="000000" w:fill="B8CCE4"/>
            <w:vAlign w:val="center"/>
            <w:hideMark/>
          </w:tcPr>
          <w:p w:rsidR="004F5C71" w:rsidRPr="00E35A11" w:rsidRDefault="004F5C71" w:rsidP="00592C29">
            <w:pPr>
              <w:spacing w:line="240" w:lineRule="auto"/>
              <w:jc w:val="center"/>
              <w:rPr>
                <w:rFonts w:ascii="Times New Roman" w:eastAsia="Times New Roman" w:hAnsi="Times New Roman"/>
                <w:b/>
                <w:bCs/>
                <w:sz w:val="20"/>
                <w:szCs w:val="20"/>
                <w:lang w:eastAsia="ru-RU"/>
              </w:rPr>
            </w:pPr>
            <w:r w:rsidRPr="00E35A11">
              <w:rPr>
                <w:rFonts w:ascii="Times New Roman" w:eastAsia="Times New Roman" w:hAnsi="Times New Roman"/>
                <w:b/>
                <w:bCs/>
                <w:sz w:val="20"/>
                <w:szCs w:val="20"/>
                <w:lang w:eastAsia="ru-RU"/>
              </w:rPr>
              <w:t>Адрес объекта реконструкции</w:t>
            </w:r>
          </w:p>
        </w:tc>
        <w:tc>
          <w:tcPr>
            <w:tcW w:w="5047" w:type="dxa"/>
            <w:gridSpan w:val="3"/>
            <w:tcBorders>
              <w:top w:val="single" w:sz="4" w:space="0" w:color="auto"/>
              <w:left w:val="nil"/>
              <w:bottom w:val="single" w:sz="4" w:space="0" w:color="auto"/>
              <w:right w:val="single" w:sz="4" w:space="0" w:color="000000"/>
            </w:tcBorders>
            <w:shd w:val="clear" w:color="000000" w:fill="B8CCE4"/>
            <w:vAlign w:val="bottom"/>
            <w:hideMark/>
          </w:tcPr>
          <w:p w:rsidR="004F5C71" w:rsidRPr="00E35A11" w:rsidRDefault="004F5C71" w:rsidP="00592C29">
            <w:pPr>
              <w:spacing w:line="240" w:lineRule="auto"/>
              <w:jc w:val="center"/>
              <w:rPr>
                <w:rFonts w:ascii="Times New Roman" w:eastAsia="Times New Roman" w:hAnsi="Times New Roman"/>
                <w:b/>
                <w:bCs/>
                <w:sz w:val="20"/>
                <w:szCs w:val="20"/>
                <w:lang w:eastAsia="ru-RU"/>
              </w:rPr>
            </w:pPr>
            <w:r w:rsidRPr="00E35A11">
              <w:rPr>
                <w:rFonts w:ascii="Times New Roman" w:eastAsia="Times New Roman" w:hAnsi="Times New Roman"/>
                <w:b/>
                <w:bCs/>
                <w:sz w:val="20"/>
                <w:szCs w:val="20"/>
                <w:lang w:eastAsia="ru-RU"/>
              </w:rPr>
              <w:t>Газопровод</w:t>
            </w:r>
          </w:p>
        </w:tc>
      </w:tr>
      <w:tr w:rsidR="004F5C71" w:rsidRPr="00E35A11" w:rsidTr="004F5C71">
        <w:trPr>
          <w:trHeight w:val="7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F5C71" w:rsidRPr="00E35A11" w:rsidRDefault="004F5C71" w:rsidP="00592C29">
            <w:pPr>
              <w:spacing w:line="240" w:lineRule="auto"/>
              <w:rPr>
                <w:rFonts w:ascii="Times New Roman" w:eastAsia="Times New Roman" w:hAnsi="Times New Roman"/>
                <w:b/>
                <w:bCs/>
                <w:sz w:val="20"/>
                <w:szCs w:val="20"/>
                <w:lang w:eastAsia="ru-RU"/>
              </w:rPr>
            </w:pPr>
          </w:p>
        </w:tc>
        <w:tc>
          <w:tcPr>
            <w:tcW w:w="2744" w:type="dxa"/>
            <w:vMerge/>
            <w:tcBorders>
              <w:top w:val="single" w:sz="4" w:space="0" w:color="auto"/>
              <w:left w:val="nil"/>
              <w:bottom w:val="single" w:sz="4" w:space="0" w:color="000000"/>
              <w:right w:val="single" w:sz="4" w:space="0" w:color="auto"/>
            </w:tcBorders>
            <w:vAlign w:val="center"/>
            <w:hideMark/>
          </w:tcPr>
          <w:p w:rsidR="004F5C71" w:rsidRPr="00E35A11" w:rsidRDefault="004F5C71" w:rsidP="00592C29">
            <w:pPr>
              <w:spacing w:line="240" w:lineRule="auto"/>
              <w:rPr>
                <w:rFonts w:ascii="Times New Roman" w:eastAsia="Times New Roman" w:hAnsi="Times New Roman"/>
                <w:b/>
                <w:bCs/>
                <w:sz w:val="20"/>
                <w:szCs w:val="20"/>
                <w:lang w:eastAsia="ru-RU"/>
              </w:rPr>
            </w:pPr>
          </w:p>
        </w:tc>
        <w:tc>
          <w:tcPr>
            <w:tcW w:w="1680" w:type="dxa"/>
            <w:tcBorders>
              <w:top w:val="nil"/>
              <w:left w:val="nil"/>
              <w:bottom w:val="single" w:sz="4" w:space="0" w:color="auto"/>
              <w:right w:val="single" w:sz="4" w:space="0" w:color="auto"/>
            </w:tcBorders>
            <w:shd w:val="clear" w:color="000000" w:fill="B8CCE4"/>
            <w:vAlign w:val="center"/>
            <w:hideMark/>
          </w:tcPr>
          <w:p w:rsidR="004F5C71" w:rsidRPr="00E35A11" w:rsidRDefault="004F5C71" w:rsidP="00592C29">
            <w:pPr>
              <w:spacing w:line="240" w:lineRule="auto"/>
              <w:jc w:val="center"/>
              <w:rPr>
                <w:rFonts w:ascii="Times New Roman" w:eastAsia="Times New Roman" w:hAnsi="Times New Roman"/>
                <w:b/>
                <w:bCs/>
                <w:sz w:val="20"/>
                <w:szCs w:val="20"/>
                <w:lang w:eastAsia="ru-RU"/>
              </w:rPr>
            </w:pPr>
            <w:r w:rsidRPr="00E35A11">
              <w:rPr>
                <w:rFonts w:ascii="Times New Roman" w:eastAsia="Times New Roman" w:hAnsi="Times New Roman"/>
                <w:b/>
                <w:bCs/>
                <w:sz w:val="20"/>
                <w:szCs w:val="20"/>
                <w:lang w:eastAsia="ru-RU"/>
              </w:rPr>
              <w:t>Диаметр фактический (мм.)</w:t>
            </w:r>
          </w:p>
        </w:tc>
        <w:tc>
          <w:tcPr>
            <w:tcW w:w="1720" w:type="dxa"/>
            <w:tcBorders>
              <w:top w:val="nil"/>
              <w:left w:val="nil"/>
              <w:bottom w:val="single" w:sz="4" w:space="0" w:color="auto"/>
              <w:right w:val="single" w:sz="4" w:space="0" w:color="auto"/>
            </w:tcBorders>
            <w:shd w:val="clear" w:color="000000" w:fill="B8CCE4"/>
            <w:vAlign w:val="center"/>
            <w:hideMark/>
          </w:tcPr>
          <w:p w:rsidR="004F5C71" w:rsidRPr="00E35A11" w:rsidRDefault="004F5C71" w:rsidP="00592C29">
            <w:pPr>
              <w:spacing w:line="240" w:lineRule="auto"/>
              <w:jc w:val="center"/>
              <w:rPr>
                <w:rFonts w:ascii="Times New Roman" w:eastAsia="Times New Roman" w:hAnsi="Times New Roman"/>
                <w:b/>
                <w:bCs/>
                <w:sz w:val="20"/>
                <w:szCs w:val="20"/>
                <w:lang w:eastAsia="ru-RU"/>
              </w:rPr>
            </w:pPr>
            <w:r w:rsidRPr="00E35A11">
              <w:rPr>
                <w:rFonts w:ascii="Times New Roman" w:eastAsia="Times New Roman" w:hAnsi="Times New Roman"/>
                <w:b/>
                <w:bCs/>
                <w:sz w:val="20"/>
                <w:szCs w:val="20"/>
                <w:lang w:eastAsia="ru-RU"/>
              </w:rPr>
              <w:t>Диаметр перспективный (мм.)</w:t>
            </w:r>
          </w:p>
        </w:tc>
        <w:tc>
          <w:tcPr>
            <w:tcW w:w="1647" w:type="dxa"/>
            <w:tcBorders>
              <w:top w:val="nil"/>
              <w:left w:val="nil"/>
              <w:bottom w:val="single" w:sz="4" w:space="0" w:color="auto"/>
              <w:right w:val="single" w:sz="4" w:space="0" w:color="auto"/>
            </w:tcBorders>
            <w:shd w:val="clear" w:color="000000" w:fill="B8CCE4"/>
            <w:vAlign w:val="center"/>
            <w:hideMark/>
          </w:tcPr>
          <w:p w:rsidR="004F5C71" w:rsidRPr="00E35A11" w:rsidRDefault="004F5C71" w:rsidP="00592C29">
            <w:pPr>
              <w:spacing w:line="240" w:lineRule="auto"/>
              <w:jc w:val="center"/>
              <w:rPr>
                <w:rFonts w:ascii="Times New Roman" w:eastAsia="Times New Roman" w:hAnsi="Times New Roman"/>
                <w:b/>
                <w:bCs/>
                <w:sz w:val="20"/>
                <w:szCs w:val="20"/>
                <w:lang w:eastAsia="ru-RU"/>
              </w:rPr>
            </w:pPr>
            <w:r w:rsidRPr="00E35A11">
              <w:rPr>
                <w:rFonts w:ascii="Times New Roman" w:eastAsia="Times New Roman" w:hAnsi="Times New Roman"/>
                <w:b/>
                <w:bCs/>
                <w:sz w:val="20"/>
                <w:szCs w:val="20"/>
                <w:lang w:eastAsia="ru-RU"/>
              </w:rPr>
              <w:t>Протяженность (км.)</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1</w:t>
            </w:r>
          </w:p>
        </w:tc>
        <w:tc>
          <w:tcPr>
            <w:tcW w:w="2744"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2</w:t>
            </w:r>
          </w:p>
        </w:tc>
        <w:tc>
          <w:tcPr>
            <w:tcW w:w="1680"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3</w:t>
            </w:r>
          </w:p>
        </w:tc>
        <w:tc>
          <w:tcPr>
            <w:tcW w:w="1720"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4</w:t>
            </w:r>
          </w:p>
        </w:tc>
        <w:tc>
          <w:tcPr>
            <w:tcW w:w="1647"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5</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2744"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rPr>
                <w:rFonts w:ascii="Times New Roman" w:eastAsia="Times New Roman" w:hAnsi="Times New Roman"/>
                <w:b/>
                <w:bCs/>
                <w:lang w:eastAsia="ru-RU"/>
              </w:rPr>
            </w:pPr>
            <w:r w:rsidRPr="00E35A11">
              <w:rPr>
                <w:rFonts w:ascii="Times New Roman" w:eastAsia="Times New Roman" w:hAnsi="Times New Roman"/>
                <w:b/>
                <w:bCs/>
                <w:lang w:eastAsia="ru-RU"/>
              </w:rPr>
              <w:t>Реконструкция 2020 г.</w:t>
            </w:r>
          </w:p>
        </w:tc>
        <w:tc>
          <w:tcPr>
            <w:tcW w:w="1680"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2744"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Итого:</w:t>
            </w:r>
          </w:p>
        </w:tc>
        <w:tc>
          <w:tcPr>
            <w:tcW w:w="168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72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647"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b/>
                <w:bCs/>
                <w:lang w:eastAsia="ru-RU"/>
              </w:rPr>
              <w:t>58,395</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2744"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Реконструкция 2021 г.</w:t>
            </w:r>
          </w:p>
        </w:tc>
        <w:tc>
          <w:tcPr>
            <w:tcW w:w="1680" w:type="dxa"/>
            <w:tcBorders>
              <w:top w:val="nil"/>
              <w:left w:val="nil"/>
              <w:bottom w:val="single" w:sz="4" w:space="0" w:color="auto"/>
              <w:right w:val="single" w:sz="4" w:space="0" w:color="auto"/>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lang w:eastAsia="ru-RU"/>
              </w:rPr>
              <w:t> </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2744"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Итого:</w:t>
            </w:r>
          </w:p>
        </w:tc>
        <w:tc>
          <w:tcPr>
            <w:tcW w:w="168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72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647"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b/>
                <w:bCs/>
                <w:lang w:eastAsia="ru-RU"/>
              </w:rPr>
              <w:t>48,725</w:t>
            </w:r>
          </w:p>
        </w:tc>
      </w:tr>
      <w:tr w:rsidR="004F5C71" w:rsidRPr="00E35A11" w:rsidTr="004F5C71">
        <w:trPr>
          <w:trHeight w:val="321"/>
        </w:trPr>
        <w:tc>
          <w:tcPr>
            <w:tcW w:w="992" w:type="dxa"/>
            <w:tcBorders>
              <w:top w:val="nil"/>
              <w:left w:val="nil"/>
              <w:bottom w:val="nil"/>
              <w:right w:val="nil"/>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p>
        </w:tc>
        <w:tc>
          <w:tcPr>
            <w:tcW w:w="2744" w:type="dxa"/>
            <w:tcBorders>
              <w:top w:val="nil"/>
              <w:left w:val="single" w:sz="4" w:space="0" w:color="auto"/>
              <w:bottom w:val="single" w:sz="4" w:space="0" w:color="auto"/>
              <w:right w:val="single" w:sz="4" w:space="0" w:color="auto"/>
            </w:tcBorders>
            <w:shd w:val="clear" w:color="auto" w:fill="auto"/>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Реконструкция 2022 г.</w:t>
            </w:r>
          </w:p>
        </w:tc>
        <w:tc>
          <w:tcPr>
            <w:tcW w:w="1680" w:type="dxa"/>
            <w:tcBorders>
              <w:top w:val="nil"/>
              <w:left w:val="nil"/>
              <w:bottom w:val="nil"/>
              <w:right w:val="nil"/>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p>
        </w:tc>
        <w:tc>
          <w:tcPr>
            <w:tcW w:w="1720" w:type="dxa"/>
            <w:tcBorders>
              <w:top w:val="nil"/>
              <w:left w:val="nil"/>
              <w:bottom w:val="nil"/>
              <w:right w:val="nil"/>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p>
        </w:tc>
        <w:tc>
          <w:tcPr>
            <w:tcW w:w="1647" w:type="dxa"/>
            <w:tcBorders>
              <w:top w:val="nil"/>
              <w:left w:val="nil"/>
              <w:bottom w:val="nil"/>
              <w:right w:val="nil"/>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lang w:eastAsia="ru-RU"/>
              </w:rPr>
              <w:t>0</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2744"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Итого:</w:t>
            </w:r>
          </w:p>
        </w:tc>
        <w:tc>
          <w:tcPr>
            <w:tcW w:w="168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72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647"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b/>
                <w:bCs/>
                <w:lang w:eastAsia="ru-RU"/>
              </w:rPr>
              <w:t>45,672</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2744"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Реконструкция 2023 г.</w:t>
            </w:r>
          </w:p>
        </w:tc>
        <w:tc>
          <w:tcPr>
            <w:tcW w:w="1680" w:type="dxa"/>
            <w:tcBorders>
              <w:top w:val="nil"/>
              <w:left w:val="nil"/>
              <w:bottom w:val="single" w:sz="4" w:space="0" w:color="auto"/>
              <w:right w:val="single" w:sz="4" w:space="0" w:color="auto"/>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b/>
                <w:bCs/>
                <w:lang w:eastAsia="ru-RU"/>
              </w:rPr>
              <w:t> </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2744"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Итого:</w:t>
            </w:r>
          </w:p>
        </w:tc>
        <w:tc>
          <w:tcPr>
            <w:tcW w:w="168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72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647"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b/>
                <w:bCs/>
                <w:lang w:eastAsia="ru-RU"/>
              </w:rPr>
              <w:t>22,766</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2744"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Реконструкция 2024 г.</w:t>
            </w:r>
          </w:p>
        </w:tc>
        <w:tc>
          <w:tcPr>
            <w:tcW w:w="1680" w:type="dxa"/>
            <w:tcBorders>
              <w:top w:val="nil"/>
              <w:left w:val="nil"/>
              <w:bottom w:val="single" w:sz="4" w:space="0" w:color="auto"/>
              <w:right w:val="single" w:sz="4" w:space="0" w:color="auto"/>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lang w:eastAsia="ru-RU"/>
              </w:rPr>
              <w:t> </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2744"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Итого:</w:t>
            </w:r>
          </w:p>
        </w:tc>
        <w:tc>
          <w:tcPr>
            <w:tcW w:w="168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720" w:type="dxa"/>
            <w:tcBorders>
              <w:top w:val="nil"/>
              <w:left w:val="nil"/>
              <w:bottom w:val="single" w:sz="4" w:space="0" w:color="auto"/>
              <w:right w:val="single" w:sz="4" w:space="0" w:color="auto"/>
            </w:tcBorders>
            <w:shd w:val="clear" w:color="000000" w:fill="D8E4BC"/>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647" w:type="dxa"/>
            <w:tcBorders>
              <w:top w:val="nil"/>
              <w:left w:val="nil"/>
              <w:bottom w:val="single" w:sz="4" w:space="0" w:color="auto"/>
              <w:right w:val="single" w:sz="4" w:space="0" w:color="auto"/>
            </w:tcBorders>
            <w:shd w:val="clear" w:color="000000" w:fill="D8E4BC"/>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b/>
                <w:bCs/>
                <w:lang w:eastAsia="ru-RU"/>
              </w:rPr>
              <w:t>35,582</w:t>
            </w:r>
          </w:p>
        </w:tc>
      </w:tr>
      <w:tr w:rsidR="004F5C71" w:rsidRPr="00E35A11" w:rsidTr="004F5C71">
        <w:trPr>
          <w:trHeight w:val="3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lang w:eastAsia="ru-RU"/>
              </w:rPr>
              <w:t> </w:t>
            </w:r>
          </w:p>
        </w:tc>
        <w:tc>
          <w:tcPr>
            <w:tcW w:w="2744"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rPr>
                <w:rFonts w:ascii="Times New Roman" w:eastAsia="Times New Roman" w:hAnsi="Times New Roman"/>
                <w:sz w:val="20"/>
                <w:szCs w:val="20"/>
                <w:lang w:eastAsia="ru-RU"/>
              </w:rPr>
            </w:pPr>
            <w:r w:rsidRPr="00E35A11">
              <w:rPr>
                <w:rFonts w:ascii="Times New Roman" w:eastAsia="Times New Roman" w:hAnsi="Times New Roman"/>
                <w:b/>
                <w:bCs/>
                <w:lang w:eastAsia="ru-RU"/>
              </w:rPr>
              <w:t>ВСЕГО</w:t>
            </w:r>
          </w:p>
        </w:tc>
        <w:tc>
          <w:tcPr>
            <w:tcW w:w="1680"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F5C71" w:rsidRPr="00E35A11" w:rsidRDefault="004F5C71" w:rsidP="00592C29">
            <w:pPr>
              <w:spacing w:line="240" w:lineRule="auto"/>
              <w:jc w:val="center"/>
              <w:rPr>
                <w:rFonts w:ascii="Times New Roman" w:eastAsia="Times New Roman" w:hAnsi="Times New Roman"/>
                <w:lang w:eastAsia="ru-RU"/>
              </w:rPr>
            </w:pPr>
            <w:r w:rsidRPr="00E35A11">
              <w:rPr>
                <w:rFonts w:ascii="Times New Roman" w:eastAsia="Times New Roman" w:hAnsi="Times New Roman"/>
                <w:b/>
                <w:bCs/>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4F5C71" w:rsidRPr="00E35A11" w:rsidRDefault="004F5C71" w:rsidP="00592C29">
            <w:pPr>
              <w:spacing w:line="240" w:lineRule="auto"/>
              <w:jc w:val="center"/>
              <w:rPr>
                <w:rFonts w:ascii="Times New Roman" w:eastAsia="Times New Roman" w:hAnsi="Times New Roman"/>
                <w:sz w:val="20"/>
                <w:szCs w:val="20"/>
                <w:lang w:eastAsia="ru-RU"/>
              </w:rPr>
            </w:pPr>
            <w:r w:rsidRPr="00E35A11">
              <w:rPr>
                <w:rFonts w:ascii="Times New Roman" w:eastAsia="Times New Roman" w:hAnsi="Times New Roman"/>
                <w:b/>
                <w:bCs/>
                <w:lang w:eastAsia="ru-RU"/>
              </w:rPr>
              <w:t>211,14</w:t>
            </w:r>
          </w:p>
        </w:tc>
      </w:tr>
    </w:tbl>
    <w:p w:rsidR="004F5C71" w:rsidRPr="00E35A11" w:rsidRDefault="004F5C71" w:rsidP="00880537">
      <w:pPr>
        <w:pStyle w:val="ae"/>
        <w:autoSpaceDE w:val="0"/>
        <w:autoSpaceDN w:val="0"/>
        <w:adjustRightInd w:val="0"/>
        <w:spacing w:line="240" w:lineRule="auto"/>
        <w:ind w:left="426"/>
        <w:rPr>
          <w:rFonts w:ascii="Times New Roman" w:hAnsi="Times New Roman"/>
          <w:b/>
          <w:bCs/>
          <w:sz w:val="28"/>
          <w:szCs w:val="28"/>
        </w:rPr>
      </w:pPr>
    </w:p>
    <w:p w:rsidR="004F5C71" w:rsidRPr="00E35A11" w:rsidRDefault="004F5C71" w:rsidP="004F5C71">
      <w:pPr>
        <w:pStyle w:val="af8"/>
        <w:keepNext/>
        <w:spacing w:after="120"/>
        <w:rPr>
          <w:rFonts w:ascii="Times New Roman" w:hAnsi="Times New Roman"/>
          <w:color w:val="auto"/>
          <w:sz w:val="28"/>
          <w:szCs w:val="28"/>
        </w:rPr>
      </w:pPr>
    </w:p>
    <w:p w:rsidR="00880537" w:rsidRPr="00E35A11" w:rsidRDefault="00880537" w:rsidP="00880537">
      <w:pPr>
        <w:pStyle w:val="af8"/>
        <w:keepNext/>
        <w:spacing w:after="120"/>
        <w:jc w:val="center"/>
        <w:rPr>
          <w:rFonts w:ascii="Times New Roman" w:hAnsi="Times New Roman"/>
          <w:color w:val="auto"/>
          <w:sz w:val="28"/>
          <w:szCs w:val="28"/>
        </w:rPr>
      </w:pPr>
      <w:r w:rsidRPr="00E35A11">
        <w:rPr>
          <w:rFonts w:ascii="Times New Roman" w:hAnsi="Times New Roman"/>
          <w:color w:val="auto"/>
          <w:sz w:val="28"/>
          <w:szCs w:val="28"/>
        </w:rPr>
        <w:t>Таблица</w:t>
      </w:r>
      <w:r w:rsidR="00496D84" w:rsidRPr="00E35A11">
        <w:rPr>
          <w:rFonts w:ascii="Times New Roman" w:hAnsi="Times New Roman"/>
          <w:color w:val="auto"/>
          <w:sz w:val="28"/>
          <w:szCs w:val="28"/>
        </w:rPr>
        <w:t xml:space="preserve"> 43</w:t>
      </w:r>
      <w:r w:rsidRPr="00E35A11">
        <w:rPr>
          <w:rFonts w:ascii="Times New Roman" w:hAnsi="Times New Roman"/>
          <w:color w:val="auto"/>
          <w:sz w:val="28"/>
          <w:szCs w:val="28"/>
        </w:rPr>
        <w:t>. Объекты нового строительства Веденского района</w:t>
      </w:r>
    </w:p>
    <w:p w:rsidR="004F5C71" w:rsidRPr="00E35A11" w:rsidRDefault="004F5C71" w:rsidP="004F5C71"/>
    <w:tbl>
      <w:tblPr>
        <w:tblW w:w="8183" w:type="dxa"/>
        <w:jc w:val="center"/>
        <w:tblLayout w:type="fixed"/>
        <w:tblLook w:val="0000" w:firstRow="0" w:lastRow="0" w:firstColumn="0" w:lastColumn="0" w:noHBand="0" w:noVBand="0"/>
      </w:tblPr>
      <w:tblGrid>
        <w:gridCol w:w="885"/>
        <w:gridCol w:w="3084"/>
        <w:gridCol w:w="2268"/>
        <w:gridCol w:w="1946"/>
      </w:tblGrid>
      <w:tr w:rsidR="00880537" w:rsidRPr="00E35A11" w:rsidTr="00883370">
        <w:trPr>
          <w:trHeight w:val="539"/>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1946"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Ведено</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1946" w:type="dxa"/>
            <w:tcBorders>
              <w:top w:val="nil"/>
              <w:left w:val="nil"/>
              <w:bottom w:val="single" w:sz="4" w:space="0" w:color="auto"/>
              <w:right w:val="single" w:sz="4" w:space="0" w:color="auto"/>
            </w:tcBorders>
            <w:vAlign w:val="center"/>
          </w:tcPr>
          <w:p w:rsidR="00880537" w:rsidRPr="00E35A11" w:rsidRDefault="00E043E5" w:rsidP="00883370">
            <w:pPr>
              <w:jc w:val="right"/>
              <w:rPr>
                <w:rFonts w:ascii="Times New Roman" w:hAnsi="Times New Roman"/>
                <w:sz w:val="24"/>
                <w:szCs w:val="24"/>
              </w:rPr>
            </w:pPr>
            <w:r w:rsidRPr="00E35A11">
              <w:rPr>
                <w:rFonts w:ascii="Times New Roman" w:hAnsi="Times New Roman"/>
                <w:sz w:val="24"/>
                <w:szCs w:val="24"/>
              </w:rPr>
              <w:t>7,0</w:t>
            </w:r>
          </w:p>
        </w:tc>
      </w:tr>
      <w:tr w:rsidR="00300A89"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300A89" w:rsidRPr="00E35A11" w:rsidRDefault="00300A89" w:rsidP="00883370">
            <w:pPr>
              <w:jc w:val="center"/>
              <w:rPr>
                <w:rFonts w:ascii="Times New Roman" w:hAnsi="Times New Roman"/>
                <w:sz w:val="24"/>
                <w:szCs w:val="24"/>
              </w:rPr>
            </w:pPr>
            <w:r w:rsidRPr="00E35A11">
              <w:rPr>
                <w:rFonts w:ascii="Times New Roman" w:hAnsi="Times New Roman"/>
                <w:sz w:val="24"/>
                <w:szCs w:val="24"/>
              </w:rPr>
              <w:lastRenderedPageBreak/>
              <w:t>2</w:t>
            </w:r>
          </w:p>
        </w:tc>
        <w:tc>
          <w:tcPr>
            <w:tcW w:w="3084" w:type="dxa"/>
            <w:tcBorders>
              <w:top w:val="nil"/>
              <w:left w:val="nil"/>
              <w:bottom w:val="single" w:sz="4" w:space="0" w:color="auto"/>
              <w:right w:val="single" w:sz="4" w:space="0" w:color="auto"/>
            </w:tcBorders>
            <w:vAlign w:val="bottom"/>
          </w:tcPr>
          <w:p w:rsidR="00300A89" w:rsidRPr="00E35A11" w:rsidRDefault="00300A89" w:rsidP="00300A89">
            <w:pPr>
              <w:rPr>
                <w:rFonts w:ascii="Times New Roman" w:hAnsi="Times New Roman"/>
                <w:sz w:val="24"/>
                <w:szCs w:val="24"/>
              </w:rPr>
            </w:pPr>
            <w:r w:rsidRPr="00E35A11">
              <w:rPr>
                <w:rFonts w:ascii="Times New Roman" w:hAnsi="Times New Roman"/>
                <w:sz w:val="24"/>
                <w:szCs w:val="24"/>
              </w:rPr>
              <w:t>с. Белгатой</w:t>
            </w:r>
          </w:p>
        </w:tc>
        <w:tc>
          <w:tcPr>
            <w:tcW w:w="2268" w:type="dxa"/>
            <w:tcBorders>
              <w:top w:val="nil"/>
              <w:left w:val="nil"/>
              <w:bottom w:val="single" w:sz="4" w:space="0" w:color="auto"/>
              <w:right w:val="single" w:sz="4" w:space="0" w:color="auto"/>
            </w:tcBorders>
            <w:vAlign w:val="center"/>
          </w:tcPr>
          <w:p w:rsidR="00300A89" w:rsidRPr="00E35A11" w:rsidRDefault="00300A89" w:rsidP="00883370">
            <w:pPr>
              <w:jc w:val="right"/>
              <w:rPr>
                <w:rFonts w:ascii="Times New Roman" w:hAnsi="Times New Roman"/>
                <w:sz w:val="24"/>
                <w:szCs w:val="24"/>
              </w:rPr>
            </w:pPr>
            <w:r w:rsidRPr="00E35A11">
              <w:rPr>
                <w:rFonts w:ascii="Times New Roman" w:hAnsi="Times New Roman"/>
                <w:sz w:val="24"/>
                <w:szCs w:val="24"/>
              </w:rPr>
              <w:t>76</w:t>
            </w:r>
          </w:p>
        </w:tc>
        <w:tc>
          <w:tcPr>
            <w:tcW w:w="1946" w:type="dxa"/>
            <w:tcBorders>
              <w:top w:val="nil"/>
              <w:left w:val="nil"/>
              <w:bottom w:val="single" w:sz="4" w:space="0" w:color="auto"/>
              <w:right w:val="single" w:sz="4" w:space="0" w:color="auto"/>
            </w:tcBorders>
            <w:vAlign w:val="center"/>
          </w:tcPr>
          <w:p w:rsidR="00300A89" w:rsidRPr="00E35A11" w:rsidRDefault="00300A89" w:rsidP="00883370">
            <w:pPr>
              <w:jc w:val="right"/>
              <w:rPr>
                <w:rFonts w:ascii="Times New Roman" w:hAnsi="Times New Roman"/>
                <w:sz w:val="24"/>
                <w:szCs w:val="24"/>
              </w:rPr>
            </w:pPr>
            <w:r w:rsidRPr="00E35A11">
              <w:rPr>
                <w:rFonts w:ascii="Times New Roman" w:hAnsi="Times New Roman"/>
                <w:sz w:val="24"/>
                <w:szCs w:val="24"/>
              </w:rPr>
              <w:t>1,7</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880537" w:rsidRPr="00E35A11" w:rsidRDefault="00880537" w:rsidP="00300A89">
            <w:pPr>
              <w:rPr>
                <w:rFonts w:ascii="Times New Roman" w:hAnsi="Times New Roman"/>
                <w:sz w:val="24"/>
                <w:szCs w:val="24"/>
              </w:rPr>
            </w:pPr>
            <w:r w:rsidRPr="00E35A11">
              <w:rPr>
                <w:rFonts w:ascii="Times New Roman" w:hAnsi="Times New Roman"/>
                <w:sz w:val="24"/>
                <w:szCs w:val="24"/>
              </w:rPr>
              <w:t xml:space="preserve">с. </w:t>
            </w:r>
            <w:r w:rsidR="00300A89" w:rsidRPr="00E35A11">
              <w:rPr>
                <w:rFonts w:ascii="Times New Roman" w:hAnsi="Times New Roman"/>
                <w:sz w:val="24"/>
                <w:szCs w:val="24"/>
              </w:rPr>
              <w:t>Беной</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1,5</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880537" w:rsidRPr="00E35A11" w:rsidRDefault="00880537" w:rsidP="00300A89">
            <w:pPr>
              <w:rPr>
                <w:rFonts w:ascii="Times New Roman" w:hAnsi="Times New Roman"/>
                <w:sz w:val="24"/>
                <w:szCs w:val="24"/>
              </w:rPr>
            </w:pPr>
            <w:r w:rsidRPr="00E35A11">
              <w:rPr>
                <w:rFonts w:ascii="Times New Roman" w:hAnsi="Times New Roman"/>
                <w:sz w:val="24"/>
                <w:szCs w:val="24"/>
              </w:rPr>
              <w:t xml:space="preserve">с. </w:t>
            </w:r>
            <w:r w:rsidR="00300A89" w:rsidRPr="00E35A11">
              <w:rPr>
                <w:rFonts w:ascii="Times New Roman" w:hAnsi="Times New Roman"/>
                <w:sz w:val="24"/>
                <w:szCs w:val="24"/>
              </w:rPr>
              <w:t>Гуни</w:t>
            </w:r>
          </w:p>
        </w:tc>
        <w:tc>
          <w:tcPr>
            <w:tcW w:w="2268" w:type="dxa"/>
            <w:tcBorders>
              <w:top w:val="nil"/>
              <w:left w:val="nil"/>
              <w:bottom w:val="single" w:sz="4" w:space="0" w:color="auto"/>
              <w:right w:val="single" w:sz="4" w:space="0" w:color="auto"/>
            </w:tcBorders>
            <w:vAlign w:val="center"/>
          </w:tcPr>
          <w:p w:rsidR="00880537" w:rsidRPr="00E35A11" w:rsidRDefault="00880537" w:rsidP="00300A89">
            <w:pPr>
              <w:jc w:val="right"/>
              <w:rPr>
                <w:rFonts w:ascii="Times New Roman" w:hAnsi="Times New Roman"/>
                <w:sz w:val="24"/>
                <w:szCs w:val="24"/>
              </w:rPr>
            </w:pPr>
            <w:r w:rsidRPr="00E35A11">
              <w:rPr>
                <w:rFonts w:ascii="Times New Roman" w:hAnsi="Times New Roman"/>
                <w:sz w:val="24"/>
                <w:szCs w:val="24"/>
              </w:rPr>
              <w:t>57</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2</w:t>
            </w:r>
            <w:r w:rsidR="00880537" w:rsidRPr="00E35A11">
              <w:rPr>
                <w:rFonts w:ascii="Times New Roman" w:hAnsi="Times New Roman"/>
                <w:sz w:val="24"/>
                <w:szCs w:val="24"/>
              </w:rPr>
              <w:t>,0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880537" w:rsidRPr="00E35A11" w:rsidRDefault="00880537" w:rsidP="00300A89">
            <w:pPr>
              <w:rPr>
                <w:rFonts w:ascii="Times New Roman" w:hAnsi="Times New Roman"/>
                <w:sz w:val="24"/>
                <w:szCs w:val="24"/>
              </w:rPr>
            </w:pPr>
            <w:r w:rsidRPr="00E35A11">
              <w:rPr>
                <w:rFonts w:ascii="Times New Roman" w:hAnsi="Times New Roman"/>
                <w:sz w:val="24"/>
                <w:szCs w:val="24"/>
              </w:rPr>
              <w:t xml:space="preserve">с. </w:t>
            </w:r>
            <w:r w:rsidR="00300A89" w:rsidRPr="00E35A11">
              <w:rPr>
                <w:rFonts w:ascii="Times New Roman" w:hAnsi="Times New Roman"/>
                <w:sz w:val="24"/>
                <w:szCs w:val="24"/>
              </w:rPr>
              <w:t>Дышни-Ведено</w:t>
            </w:r>
          </w:p>
        </w:tc>
        <w:tc>
          <w:tcPr>
            <w:tcW w:w="2268"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114,</w:t>
            </w:r>
            <w:r w:rsidR="00880537" w:rsidRPr="00E35A11">
              <w:rPr>
                <w:rFonts w:ascii="Times New Roman" w:hAnsi="Times New Roman"/>
                <w:sz w:val="24"/>
                <w:szCs w:val="24"/>
              </w:rPr>
              <w:t>89</w:t>
            </w:r>
          </w:p>
        </w:tc>
        <w:tc>
          <w:tcPr>
            <w:tcW w:w="1946" w:type="dxa"/>
            <w:tcBorders>
              <w:top w:val="nil"/>
              <w:left w:val="nil"/>
              <w:bottom w:val="single" w:sz="4" w:space="0" w:color="auto"/>
              <w:right w:val="single" w:sz="4" w:space="0" w:color="auto"/>
            </w:tcBorders>
            <w:vAlign w:val="center"/>
          </w:tcPr>
          <w:p w:rsidR="00880537" w:rsidRPr="00E35A11" w:rsidRDefault="00300A89" w:rsidP="00300A89">
            <w:pPr>
              <w:jc w:val="right"/>
              <w:rPr>
                <w:rFonts w:ascii="Times New Roman" w:hAnsi="Times New Roman"/>
                <w:sz w:val="24"/>
                <w:szCs w:val="24"/>
              </w:rPr>
            </w:pPr>
            <w:r w:rsidRPr="00E35A11">
              <w:rPr>
                <w:rFonts w:ascii="Times New Roman" w:hAnsi="Times New Roman"/>
                <w:sz w:val="24"/>
                <w:szCs w:val="24"/>
              </w:rPr>
              <w:t>13,6</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Дарго</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2,0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880537" w:rsidRPr="00E35A11" w:rsidRDefault="00880537" w:rsidP="00300A89">
            <w:pPr>
              <w:rPr>
                <w:rFonts w:ascii="Times New Roman" w:hAnsi="Times New Roman"/>
                <w:sz w:val="24"/>
                <w:szCs w:val="24"/>
              </w:rPr>
            </w:pPr>
            <w:r w:rsidRPr="00E35A11">
              <w:rPr>
                <w:rFonts w:ascii="Times New Roman" w:hAnsi="Times New Roman"/>
                <w:sz w:val="24"/>
                <w:szCs w:val="24"/>
              </w:rPr>
              <w:t xml:space="preserve">с. </w:t>
            </w:r>
            <w:r w:rsidR="00300A89" w:rsidRPr="00E35A11">
              <w:rPr>
                <w:rFonts w:ascii="Times New Roman" w:hAnsi="Times New Roman"/>
                <w:sz w:val="24"/>
                <w:szCs w:val="24"/>
              </w:rPr>
              <w:t>Курчали</w:t>
            </w:r>
          </w:p>
        </w:tc>
        <w:tc>
          <w:tcPr>
            <w:tcW w:w="2268"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76</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2,0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Тевзана</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114, 89</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2,0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Макажой</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2</w:t>
            </w:r>
            <w:r w:rsidR="00880537" w:rsidRPr="00E35A11">
              <w:rPr>
                <w:rFonts w:ascii="Times New Roman" w:hAnsi="Times New Roman"/>
                <w:sz w:val="24"/>
                <w:szCs w:val="24"/>
              </w:rPr>
              <w:t>,0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Махкеты</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114,89</w:t>
            </w:r>
          </w:p>
        </w:tc>
        <w:tc>
          <w:tcPr>
            <w:tcW w:w="1946" w:type="dxa"/>
            <w:tcBorders>
              <w:top w:val="nil"/>
              <w:left w:val="nil"/>
              <w:bottom w:val="single" w:sz="4" w:space="0" w:color="auto"/>
              <w:right w:val="single" w:sz="4" w:space="0" w:color="auto"/>
            </w:tcBorders>
            <w:vAlign w:val="center"/>
          </w:tcPr>
          <w:p w:rsidR="00880537" w:rsidRPr="00E35A11" w:rsidRDefault="00300A89" w:rsidP="00300A89">
            <w:pPr>
              <w:jc w:val="right"/>
              <w:rPr>
                <w:rFonts w:ascii="Times New Roman" w:hAnsi="Times New Roman"/>
                <w:sz w:val="24"/>
                <w:szCs w:val="24"/>
              </w:rPr>
            </w:pPr>
            <w:r w:rsidRPr="00E35A11">
              <w:rPr>
                <w:rFonts w:ascii="Times New Roman" w:hAnsi="Times New Roman"/>
                <w:sz w:val="24"/>
                <w:szCs w:val="24"/>
              </w:rPr>
              <w:t>10,7</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Сельментаузен</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2</w:t>
            </w:r>
            <w:r w:rsidR="00880537" w:rsidRPr="00E35A11">
              <w:rPr>
                <w:rFonts w:ascii="Times New Roman" w:hAnsi="Times New Roman"/>
                <w:sz w:val="24"/>
                <w:szCs w:val="24"/>
              </w:rPr>
              <w:t>,0</w:t>
            </w:r>
          </w:p>
        </w:tc>
      </w:tr>
      <w:tr w:rsidR="00300A89"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300A89" w:rsidRPr="00E35A11" w:rsidRDefault="00300A89" w:rsidP="00883370">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single" w:sz="4" w:space="0" w:color="auto"/>
              <w:right w:val="single" w:sz="4" w:space="0" w:color="auto"/>
            </w:tcBorders>
            <w:vAlign w:val="bottom"/>
          </w:tcPr>
          <w:p w:rsidR="00300A89" w:rsidRPr="00E35A11" w:rsidRDefault="00300A89" w:rsidP="00883370">
            <w:pPr>
              <w:rPr>
                <w:rFonts w:ascii="Times New Roman" w:hAnsi="Times New Roman"/>
                <w:sz w:val="24"/>
                <w:szCs w:val="24"/>
              </w:rPr>
            </w:pPr>
            <w:r w:rsidRPr="00E35A11">
              <w:rPr>
                <w:rFonts w:ascii="Times New Roman" w:hAnsi="Times New Roman"/>
                <w:sz w:val="24"/>
                <w:szCs w:val="24"/>
              </w:rPr>
              <w:t>С. Тезен-Кала</w:t>
            </w:r>
          </w:p>
        </w:tc>
        <w:tc>
          <w:tcPr>
            <w:tcW w:w="2268" w:type="dxa"/>
            <w:tcBorders>
              <w:top w:val="nil"/>
              <w:left w:val="nil"/>
              <w:bottom w:val="single" w:sz="4" w:space="0" w:color="auto"/>
              <w:right w:val="single" w:sz="4" w:space="0" w:color="auto"/>
            </w:tcBorders>
            <w:vAlign w:val="center"/>
          </w:tcPr>
          <w:p w:rsidR="00300A89" w:rsidRPr="00E35A11" w:rsidRDefault="00300A89" w:rsidP="00883370">
            <w:pPr>
              <w:jc w:val="right"/>
              <w:rPr>
                <w:rFonts w:ascii="Times New Roman" w:hAnsi="Times New Roman"/>
                <w:sz w:val="24"/>
                <w:szCs w:val="24"/>
              </w:rPr>
            </w:pPr>
            <w:r w:rsidRPr="00E35A11">
              <w:rPr>
                <w:rFonts w:ascii="Times New Roman" w:hAnsi="Times New Roman"/>
                <w:sz w:val="24"/>
                <w:szCs w:val="24"/>
              </w:rPr>
              <w:t>89</w:t>
            </w:r>
          </w:p>
        </w:tc>
        <w:tc>
          <w:tcPr>
            <w:tcW w:w="1946" w:type="dxa"/>
            <w:tcBorders>
              <w:top w:val="nil"/>
              <w:left w:val="nil"/>
              <w:bottom w:val="single" w:sz="4" w:space="0" w:color="auto"/>
              <w:right w:val="single" w:sz="4" w:space="0" w:color="auto"/>
            </w:tcBorders>
            <w:vAlign w:val="center"/>
          </w:tcPr>
          <w:p w:rsidR="00300A89" w:rsidRPr="00E35A11" w:rsidRDefault="00300A89" w:rsidP="00883370">
            <w:pPr>
              <w:jc w:val="right"/>
              <w:rPr>
                <w:rFonts w:ascii="Times New Roman" w:hAnsi="Times New Roman"/>
                <w:sz w:val="24"/>
                <w:szCs w:val="24"/>
              </w:rPr>
            </w:pPr>
            <w:r w:rsidRPr="00E35A11">
              <w:rPr>
                <w:rFonts w:ascii="Times New Roman" w:hAnsi="Times New Roman"/>
                <w:sz w:val="24"/>
                <w:szCs w:val="24"/>
              </w:rPr>
              <w:t>1,5</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Харачой</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1946" w:type="dxa"/>
            <w:tcBorders>
              <w:top w:val="nil"/>
              <w:left w:val="nil"/>
              <w:bottom w:val="single" w:sz="4" w:space="0" w:color="auto"/>
              <w:right w:val="single" w:sz="4" w:space="0" w:color="auto"/>
            </w:tcBorders>
            <w:vAlign w:val="center"/>
          </w:tcPr>
          <w:p w:rsidR="00880537" w:rsidRPr="00E35A11" w:rsidRDefault="00300A89" w:rsidP="00300A89">
            <w:pPr>
              <w:jc w:val="right"/>
              <w:rPr>
                <w:rFonts w:ascii="Times New Roman" w:hAnsi="Times New Roman"/>
                <w:sz w:val="24"/>
                <w:szCs w:val="24"/>
              </w:rPr>
            </w:pPr>
            <w:r w:rsidRPr="00E35A11">
              <w:rPr>
                <w:rFonts w:ascii="Times New Roman" w:hAnsi="Times New Roman"/>
                <w:sz w:val="24"/>
                <w:szCs w:val="24"/>
              </w:rPr>
              <w:t>1</w:t>
            </w:r>
            <w:r w:rsidR="00880537" w:rsidRPr="00E35A11">
              <w:rPr>
                <w:rFonts w:ascii="Times New Roman" w:hAnsi="Times New Roman"/>
                <w:sz w:val="24"/>
                <w:szCs w:val="24"/>
              </w:rPr>
              <w:t>,</w:t>
            </w:r>
            <w:r w:rsidRPr="00E35A11">
              <w:rPr>
                <w:rFonts w:ascii="Times New Roman" w:hAnsi="Times New Roman"/>
                <w:sz w:val="24"/>
                <w:szCs w:val="24"/>
              </w:rPr>
              <w:t>5</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Хатуни</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114, 89</w:t>
            </w:r>
          </w:p>
        </w:tc>
        <w:tc>
          <w:tcPr>
            <w:tcW w:w="1946" w:type="dxa"/>
            <w:tcBorders>
              <w:top w:val="nil"/>
              <w:left w:val="nil"/>
              <w:bottom w:val="single" w:sz="4" w:space="0" w:color="auto"/>
              <w:right w:val="single" w:sz="4" w:space="0" w:color="auto"/>
            </w:tcBorders>
            <w:vAlign w:val="center"/>
          </w:tcPr>
          <w:p w:rsidR="00880537" w:rsidRPr="00E35A11" w:rsidRDefault="00496D84" w:rsidP="00883370">
            <w:pPr>
              <w:jc w:val="right"/>
              <w:rPr>
                <w:rFonts w:ascii="Times New Roman" w:hAnsi="Times New Roman"/>
                <w:sz w:val="24"/>
                <w:szCs w:val="24"/>
              </w:rPr>
            </w:pPr>
            <w:r w:rsidRPr="00E35A11">
              <w:rPr>
                <w:rFonts w:ascii="Times New Roman" w:hAnsi="Times New Roman"/>
                <w:sz w:val="24"/>
                <w:szCs w:val="24"/>
              </w:rPr>
              <w:t>2</w:t>
            </w:r>
            <w:r w:rsidR="00880537" w:rsidRPr="00E35A11">
              <w:rPr>
                <w:rFonts w:ascii="Times New Roman" w:hAnsi="Times New Roman"/>
                <w:sz w:val="24"/>
                <w:szCs w:val="24"/>
              </w:rPr>
              <w:t>,0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Ца-Ведено</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89, 76, 57</w:t>
            </w:r>
          </w:p>
        </w:tc>
        <w:tc>
          <w:tcPr>
            <w:tcW w:w="1946" w:type="dxa"/>
            <w:tcBorders>
              <w:top w:val="nil"/>
              <w:left w:val="nil"/>
              <w:bottom w:val="single" w:sz="4" w:space="0" w:color="auto"/>
              <w:right w:val="single" w:sz="4" w:space="0" w:color="auto"/>
            </w:tcBorders>
            <w:vAlign w:val="center"/>
          </w:tcPr>
          <w:p w:rsidR="00880537" w:rsidRPr="00E35A11" w:rsidRDefault="00300A89" w:rsidP="00883370">
            <w:pPr>
              <w:jc w:val="right"/>
              <w:rPr>
                <w:rFonts w:ascii="Times New Roman" w:hAnsi="Times New Roman"/>
                <w:sz w:val="24"/>
                <w:szCs w:val="24"/>
              </w:rPr>
            </w:pPr>
            <w:r w:rsidRPr="00E35A11">
              <w:rPr>
                <w:rFonts w:ascii="Times New Roman" w:hAnsi="Times New Roman"/>
                <w:sz w:val="24"/>
                <w:szCs w:val="24"/>
              </w:rPr>
              <w:t>2</w:t>
            </w:r>
            <w:r w:rsidR="00880537" w:rsidRPr="00E35A11">
              <w:rPr>
                <w:rFonts w:ascii="Times New Roman" w:hAnsi="Times New Roman"/>
                <w:sz w:val="24"/>
                <w:szCs w:val="24"/>
              </w:rPr>
              <w:t>,0</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Элистанжи</w:t>
            </w:r>
          </w:p>
        </w:tc>
        <w:tc>
          <w:tcPr>
            <w:tcW w:w="2268"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114</w:t>
            </w:r>
          </w:p>
        </w:tc>
        <w:tc>
          <w:tcPr>
            <w:tcW w:w="1946" w:type="dxa"/>
            <w:tcBorders>
              <w:top w:val="nil"/>
              <w:left w:val="nil"/>
              <w:bottom w:val="single" w:sz="4" w:space="0" w:color="auto"/>
              <w:right w:val="single" w:sz="4" w:space="0" w:color="auto"/>
            </w:tcBorders>
            <w:vAlign w:val="center"/>
          </w:tcPr>
          <w:p w:rsidR="00880537" w:rsidRPr="00E35A11" w:rsidRDefault="00496D84" w:rsidP="00496D84">
            <w:pPr>
              <w:jc w:val="right"/>
              <w:rPr>
                <w:rFonts w:ascii="Times New Roman" w:hAnsi="Times New Roman"/>
                <w:sz w:val="24"/>
                <w:szCs w:val="24"/>
              </w:rPr>
            </w:pPr>
            <w:r w:rsidRPr="00E35A11">
              <w:rPr>
                <w:rFonts w:ascii="Times New Roman" w:hAnsi="Times New Roman"/>
                <w:sz w:val="24"/>
                <w:szCs w:val="24"/>
              </w:rPr>
              <w:t>2</w:t>
            </w:r>
            <w:r w:rsidR="00880537" w:rsidRPr="00E35A11">
              <w:rPr>
                <w:rFonts w:ascii="Times New Roman" w:hAnsi="Times New Roman"/>
                <w:sz w:val="24"/>
                <w:szCs w:val="24"/>
              </w:rPr>
              <w:t>,</w:t>
            </w:r>
            <w:r w:rsidRPr="00E35A11">
              <w:rPr>
                <w:rFonts w:ascii="Times New Roman" w:hAnsi="Times New Roman"/>
                <w:sz w:val="24"/>
                <w:szCs w:val="24"/>
              </w:rPr>
              <w:t>0</w:t>
            </w:r>
          </w:p>
        </w:tc>
      </w:tr>
      <w:tr w:rsidR="00496D84"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496D84" w:rsidRPr="00E35A11" w:rsidRDefault="00496D84" w:rsidP="00883370">
            <w:pPr>
              <w:jc w:val="center"/>
              <w:rPr>
                <w:rFonts w:ascii="Times New Roman" w:hAnsi="Times New Roman"/>
                <w:sz w:val="24"/>
                <w:szCs w:val="24"/>
              </w:rPr>
            </w:pPr>
            <w:r w:rsidRPr="00E35A11">
              <w:rPr>
                <w:rFonts w:ascii="Times New Roman" w:hAnsi="Times New Roman"/>
                <w:sz w:val="24"/>
                <w:szCs w:val="24"/>
              </w:rPr>
              <w:t>17</w:t>
            </w:r>
          </w:p>
        </w:tc>
        <w:tc>
          <w:tcPr>
            <w:tcW w:w="3084" w:type="dxa"/>
            <w:tcBorders>
              <w:top w:val="nil"/>
              <w:left w:val="nil"/>
              <w:bottom w:val="single" w:sz="4" w:space="0" w:color="auto"/>
              <w:right w:val="single" w:sz="4" w:space="0" w:color="auto"/>
            </w:tcBorders>
            <w:vAlign w:val="bottom"/>
          </w:tcPr>
          <w:p w:rsidR="00496D84" w:rsidRPr="00E35A11" w:rsidRDefault="00496D84" w:rsidP="00496D84">
            <w:pPr>
              <w:rPr>
                <w:rFonts w:ascii="Times New Roman" w:hAnsi="Times New Roman"/>
                <w:sz w:val="24"/>
                <w:szCs w:val="24"/>
              </w:rPr>
            </w:pPr>
            <w:r w:rsidRPr="00E35A11">
              <w:rPr>
                <w:rFonts w:ascii="Times New Roman" w:hAnsi="Times New Roman"/>
                <w:sz w:val="24"/>
                <w:szCs w:val="24"/>
              </w:rPr>
              <w:t>с. Эрсиной</w:t>
            </w:r>
          </w:p>
        </w:tc>
        <w:tc>
          <w:tcPr>
            <w:tcW w:w="2268" w:type="dxa"/>
            <w:tcBorders>
              <w:top w:val="nil"/>
              <w:left w:val="nil"/>
              <w:bottom w:val="single" w:sz="4" w:space="0" w:color="auto"/>
              <w:right w:val="single" w:sz="4" w:space="0" w:color="auto"/>
            </w:tcBorders>
            <w:vAlign w:val="center"/>
          </w:tcPr>
          <w:p w:rsidR="00496D84" w:rsidRPr="00E35A11" w:rsidRDefault="00496D84" w:rsidP="00883370">
            <w:pPr>
              <w:jc w:val="right"/>
              <w:rPr>
                <w:rFonts w:ascii="Times New Roman" w:hAnsi="Times New Roman"/>
                <w:sz w:val="24"/>
                <w:szCs w:val="24"/>
              </w:rPr>
            </w:pPr>
            <w:r w:rsidRPr="00E35A11">
              <w:rPr>
                <w:rFonts w:ascii="Times New Roman" w:hAnsi="Times New Roman"/>
                <w:sz w:val="24"/>
                <w:szCs w:val="24"/>
              </w:rPr>
              <w:t>89</w:t>
            </w:r>
          </w:p>
        </w:tc>
        <w:tc>
          <w:tcPr>
            <w:tcW w:w="1946" w:type="dxa"/>
            <w:tcBorders>
              <w:top w:val="nil"/>
              <w:left w:val="nil"/>
              <w:bottom w:val="single" w:sz="4" w:space="0" w:color="auto"/>
              <w:right w:val="single" w:sz="4" w:space="0" w:color="auto"/>
            </w:tcBorders>
            <w:vAlign w:val="center"/>
          </w:tcPr>
          <w:p w:rsidR="00496D84" w:rsidRPr="00E35A11" w:rsidRDefault="00496D84" w:rsidP="00496D84">
            <w:pPr>
              <w:jc w:val="right"/>
              <w:rPr>
                <w:rFonts w:ascii="Times New Roman" w:hAnsi="Times New Roman"/>
                <w:sz w:val="24"/>
                <w:szCs w:val="24"/>
              </w:rPr>
            </w:pPr>
            <w:r w:rsidRPr="00E35A11">
              <w:rPr>
                <w:rFonts w:ascii="Times New Roman" w:hAnsi="Times New Roman"/>
                <w:sz w:val="24"/>
                <w:szCs w:val="24"/>
              </w:rPr>
              <w:t>1,5</w:t>
            </w:r>
          </w:p>
        </w:tc>
      </w:tr>
      <w:tr w:rsidR="00496D84"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496D84" w:rsidRPr="00E35A11" w:rsidRDefault="00496D84" w:rsidP="00883370">
            <w:pPr>
              <w:jc w:val="center"/>
              <w:rPr>
                <w:rFonts w:ascii="Times New Roman" w:hAnsi="Times New Roman"/>
                <w:sz w:val="24"/>
                <w:szCs w:val="24"/>
              </w:rPr>
            </w:pPr>
            <w:r w:rsidRPr="00E35A11">
              <w:rPr>
                <w:rFonts w:ascii="Times New Roman" w:hAnsi="Times New Roman"/>
                <w:sz w:val="24"/>
                <w:szCs w:val="24"/>
              </w:rPr>
              <w:t>18</w:t>
            </w:r>
          </w:p>
        </w:tc>
        <w:tc>
          <w:tcPr>
            <w:tcW w:w="3084" w:type="dxa"/>
            <w:tcBorders>
              <w:top w:val="nil"/>
              <w:left w:val="nil"/>
              <w:bottom w:val="single" w:sz="4" w:space="0" w:color="auto"/>
              <w:right w:val="single" w:sz="4" w:space="0" w:color="auto"/>
            </w:tcBorders>
            <w:vAlign w:val="bottom"/>
          </w:tcPr>
          <w:p w:rsidR="00496D84" w:rsidRPr="00E35A11" w:rsidRDefault="00496D84" w:rsidP="00496D84">
            <w:pPr>
              <w:rPr>
                <w:rFonts w:ascii="Times New Roman" w:hAnsi="Times New Roman"/>
                <w:sz w:val="24"/>
                <w:szCs w:val="24"/>
              </w:rPr>
            </w:pPr>
            <w:r w:rsidRPr="00E35A11">
              <w:rPr>
                <w:rFonts w:ascii="Times New Roman" w:hAnsi="Times New Roman"/>
                <w:sz w:val="24"/>
                <w:szCs w:val="24"/>
              </w:rPr>
              <w:t>с. Хой</w:t>
            </w:r>
          </w:p>
        </w:tc>
        <w:tc>
          <w:tcPr>
            <w:tcW w:w="2268" w:type="dxa"/>
            <w:tcBorders>
              <w:top w:val="nil"/>
              <w:left w:val="nil"/>
              <w:bottom w:val="single" w:sz="4" w:space="0" w:color="auto"/>
              <w:right w:val="single" w:sz="4" w:space="0" w:color="auto"/>
            </w:tcBorders>
            <w:vAlign w:val="center"/>
          </w:tcPr>
          <w:p w:rsidR="00496D84" w:rsidRPr="00E35A11" w:rsidRDefault="00496D84" w:rsidP="00883370">
            <w:pPr>
              <w:jc w:val="right"/>
              <w:rPr>
                <w:rFonts w:ascii="Times New Roman" w:hAnsi="Times New Roman"/>
                <w:sz w:val="24"/>
                <w:szCs w:val="24"/>
              </w:rPr>
            </w:pPr>
            <w:r w:rsidRPr="00E35A11">
              <w:rPr>
                <w:rFonts w:ascii="Times New Roman" w:hAnsi="Times New Roman"/>
                <w:sz w:val="24"/>
                <w:szCs w:val="24"/>
              </w:rPr>
              <w:t>89</w:t>
            </w:r>
          </w:p>
        </w:tc>
        <w:tc>
          <w:tcPr>
            <w:tcW w:w="1946" w:type="dxa"/>
            <w:tcBorders>
              <w:top w:val="nil"/>
              <w:left w:val="nil"/>
              <w:bottom w:val="single" w:sz="4" w:space="0" w:color="auto"/>
              <w:right w:val="single" w:sz="4" w:space="0" w:color="auto"/>
            </w:tcBorders>
            <w:vAlign w:val="center"/>
          </w:tcPr>
          <w:p w:rsidR="00496D84" w:rsidRPr="00E35A11" w:rsidRDefault="00496D84" w:rsidP="00496D84">
            <w:pPr>
              <w:jc w:val="right"/>
              <w:rPr>
                <w:rFonts w:ascii="Times New Roman" w:hAnsi="Times New Roman"/>
                <w:sz w:val="24"/>
                <w:szCs w:val="24"/>
              </w:rPr>
            </w:pPr>
            <w:r w:rsidRPr="00E35A11">
              <w:rPr>
                <w:rFonts w:ascii="Times New Roman" w:hAnsi="Times New Roman"/>
                <w:sz w:val="24"/>
                <w:szCs w:val="24"/>
              </w:rPr>
              <w:t>1,5</w:t>
            </w:r>
          </w:p>
        </w:tc>
      </w:tr>
      <w:tr w:rsidR="00880537" w:rsidRPr="00E35A11" w:rsidTr="00883370">
        <w:trPr>
          <w:trHeight w:val="539"/>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 </w:t>
            </w:r>
          </w:p>
        </w:tc>
        <w:tc>
          <w:tcPr>
            <w:tcW w:w="5352" w:type="dxa"/>
            <w:gridSpan w:val="2"/>
            <w:tcBorders>
              <w:top w:val="single" w:sz="4" w:space="0" w:color="auto"/>
              <w:left w:val="nil"/>
              <w:bottom w:val="single" w:sz="4" w:space="0" w:color="auto"/>
              <w:right w:val="single" w:sz="4" w:space="0" w:color="auto"/>
            </w:tcBorders>
            <w:shd w:val="clear" w:color="auto" w:fill="FFFFFF"/>
            <w:vAlign w:val="center"/>
          </w:tcPr>
          <w:p w:rsidR="00880537" w:rsidRPr="00E35A11" w:rsidRDefault="00880537" w:rsidP="00883370">
            <w:pPr>
              <w:jc w:val="left"/>
              <w:rPr>
                <w:rFonts w:ascii="Times New Roman" w:hAnsi="Times New Roman"/>
                <w:b/>
                <w:bCs/>
                <w:sz w:val="24"/>
                <w:szCs w:val="24"/>
              </w:rPr>
            </w:pPr>
            <w:r w:rsidRPr="00E35A11">
              <w:rPr>
                <w:rFonts w:ascii="Times New Roman" w:hAnsi="Times New Roman"/>
                <w:b/>
                <w:bCs/>
                <w:sz w:val="24"/>
                <w:szCs w:val="24"/>
              </w:rPr>
              <w:t xml:space="preserve">Итого </w:t>
            </w:r>
          </w:p>
        </w:tc>
        <w:tc>
          <w:tcPr>
            <w:tcW w:w="1946" w:type="dxa"/>
            <w:tcBorders>
              <w:top w:val="single" w:sz="4" w:space="0" w:color="auto"/>
              <w:left w:val="nil"/>
              <w:bottom w:val="single" w:sz="4" w:space="0" w:color="auto"/>
              <w:right w:val="single" w:sz="4" w:space="0" w:color="auto"/>
            </w:tcBorders>
            <w:shd w:val="clear" w:color="auto" w:fill="FFFFFF"/>
            <w:noWrap/>
            <w:vAlign w:val="center"/>
          </w:tcPr>
          <w:p w:rsidR="00880537" w:rsidRPr="00E35A11" w:rsidRDefault="00496D84" w:rsidP="00496D84">
            <w:pPr>
              <w:jc w:val="right"/>
              <w:rPr>
                <w:rFonts w:ascii="Times New Roman" w:hAnsi="Times New Roman"/>
                <w:b/>
                <w:bCs/>
                <w:sz w:val="24"/>
                <w:szCs w:val="24"/>
              </w:rPr>
            </w:pPr>
            <w:r w:rsidRPr="00E35A11">
              <w:rPr>
                <w:rFonts w:ascii="Times New Roman" w:hAnsi="Times New Roman"/>
                <w:b/>
                <w:bCs/>
                <w:sz w:val="24"/>
                <w:szCs w:val="24"/>
              </w:rPr>
              <w:t>58</w:t>
            </w:r>
            <w:r w:rsidR="00880537" w:rsidRPr="00E35A11">
              <w:rPr>
                <w:rFonts w:ascii="Times New Roman" w:hAnsi="Times New Roman"/>
                <w:b/>
                <w:bCs/>
                <w:sz w:val="24"/>
                <w:szCs w:val="24"/>
              </w:rPr>
              <w:t>,</w:t>
            </w:r>
            <w:r w:rsidRPr="00E35A11">
              <w:rPr>
                <w:rFonts w:ascii="Times New Roman" w:hAnsi="Times New Roman"/>
                <w:b/>
                <w:bCs/>
                <w:sz w:val="24"/>
                <w:szCs w:val="24"/>
              </w:rPr>
              <w:t>0</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74275A" w:rsidP="0074275A">
      <w:pPr>
        <w:pStyle w:val="ae"/>
        <w:numPr>
          <w:ilvl w:val="1"/>
          <w:numId w:val="30"/>
        </w:numPr>
        <w:tabs>
          <w:tab w:val="left" w:pos="440"/>
        </w:tabs>
        <w:autoSpaceDE w:val="0"/>
        <w:autoSpaceDN w:val="0"/>
        <w:adjustRightInd w:val="0"/>
        <w:spacing w:line="240" w:lineRule="auto"/>
        <w:ind w:left="426"/>
        <w:jc w:val="center"/>
        <w:rPr>
          <w:rFonts w:ascii="Times New Roman" w:hAnsi="Times New Roman"/>
          <w:b/>
          <w:bCs/>
          <w:sz w:val="28"/>
          <w:szCs w:val="28"/>
        </w:rPr>
      </w:pPr>
      <w:r w:rsidRPr="00E35A11">
        <w:rPr>
          <w:rFonts w:ascii="Times New Roman" w:hAnsi="Times New Roman"/>
          <w:b/>
          <w:sz w:val="28"/>
          <w:szCs w:val="28"/>
        </w:rPr>
        <w:t xml:space="preserve"> </w:t>
      </w:r>
      <w:r w:rsidR="00880537" w:rsidRPr="00E35A11">
        <w:rPr>
          <w:rFonts w:ascii="Times New Roman" w:hAnsi="Times New Roman"/>
          <w:b/>
          <w:sz w:val="28"/>
          <w:szCs w:val="28"/>
        </w:rPr>
        <w:t xml:space="preserve">Шатойский район. </w:t>
      </w:r>
      <w:r w:rsidR="00880537"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Шатойский район расположен на юге Чеченской Республики. Район расположен в горной зоне и граничит на севере с Грозненским районом, на юге с Итум-Калинским районом, на востоке с Шаройским районом, на западе с Урус-Мартановском районом. Центр района - с. Шатой.</w:t>
      </w:r>
    </w:p>
    <w:p w:rsidR="00880537" w:rsidRPr="00E35A11" w:rsidRDefault="00880537" w:rsidP="00E043E5">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lastRenderedPageBreak/>
        <w:t>Площадь территории, которую занимает район - 50,498 га; под сельскохозяйственное производство занято - 17,453 га, под про</w:t>
      </w:r>
      <w:r w:rsidR="00E043E5" w:rsidRPr="00E35A11">
        <w:rPr>
          <w:rFonts w:ascii="Times New Roman" w:hAnsi="Times New Roman"/>
          <w:sz w:val="28"/>
          <w:szCs w:val="28"/>
        </w:rPr>
        <w:t>мышленное производство - 2,9 га.</w:t>
      </w:r>
    </w:p>
    <w:p w:rsidR="00880537" w:rsidRPr="00E35A11" w:rsidRDefault="00880537" w:rsidP="00880537">
      <w:pPr>
        <w:autoSpaceDE w:val="0"/>
        <w:autoSpaceDN w:val="0"/>
        <w:adjustRightInd w:val="0"/>
        <w:spacing w:line="240" w:lineRule="auto"/>
        <w:ind w:firstLine="567"/>
        <w:jc w:val="center"/>
        <w:rPr>
          <w:rFonts w:ascii="Times New Roman" w:hAnsi="Times New Roman"/>
          <w:sz w:val="28"/>
          <w:szCs w:val="28"/>
        </w:rPr>
      </w:pPr>
    </w:p>
    <w:p w:rsidR="00880537" w:rsidRPr="00E35A11" w:rsidRDefault="00880537" w:rsidP="00880537">
      <w:pPr>
        <w:tabs>
          <w:tab w:val="left" w:pos="550"/>
        </w:tabs>
        <w:autoSpaceDE w:val="0"/>
        <w:autoSpaceDN w:val="0"/>
        <w:adjustRightInd w:val="0"/>
        <w:spacing w:line="240" w:lineRule="auto"/>
        <w:jc w:val="center"/>
        <w:rPr>
          <w:rFonts w:ascii="Times New Roman" w:hAnsi="Times New Roman"/>
          <w:b/>
          <w:bCs/>
          <w:sz w:val="28"/>
          <w:szCs w:val="28"/>
        </w:rPr>
      </w:pPr>
      <w:r w:rsidRPr="00E35A11">
        <w:rPr>
          <w:rFonts w:ascii="Times New Roman" w:hAnsi="Times New Roman"/>
          <w:b/>
          <w:bCs/>
          <w:sz w:val="28"/>
          <w:szCs w:val="28"/>
        </w:rPr>
        <w:t>Газификация</w:t>
      </w:r>
    </w:p>
    <w:p w:rsidR="00880537" w:rsidRPr="00E35A11" w:rsidRDefault="00880537" w:rsidP="00880537">
      <w:pPr>
        <w:tabs>
          <w:tab w:val="left" w:pos="550"/>
        </w:tabs>
        <w:autoSpaceDE w:val="0"/>
        <w:autoSpaceDN w:val="0"/>
        <w:adjustRightInd w:val="0"/>
        <w:spacing w:line="240" w:lineRule="auto"/>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Схема газоснабжения и газификации района выполнена на картографическом материале в масштабе 1:180000. Трассировка проектируемых межпоселковых газопроводов осуществлялась на электронной картографической основе м</w:t>
      </w:r>
      <w:r w:rsidR="006D3121" w:rsidRPr="00E35A11">
        <w:rPr>
          <w:rFonts w:ascii="Times New Roman" w:hAnsi="Times New Roman"/>
          <w:sz w:val="28"/>
          <w:szCs w:val="28"/>
        </w:rPr>
        <w:t>асштаба 1:200 000 (в 1 см 2 км).</w:t>
      </w:r>
      <w:r w:rsidRPr="00E35A11">
        <w:rPr>
          <w:rFonts w:ascii="Times New Roman" w:hAnsi="Times New Roman"/>
          <w:sz w:val="28"/>
          <w:szCs w:val="28"/>
        </w:rPr>
        <w:t xml:space="preserve"> </w:t>
      </w:r>
      <w:r w:rsidR="006D3121" w:rsidRPr="00E35A11">
        <w:rPr>
          <w:rFonts w:ascii="Times New Roman" w:hAnsi="Times New Roman"/>
          <w:bCs/>
          <w:sz w:val="28"/>
          <w:szCs w:val="28"/>
        </w:rPr>
        <w:t xml:space="preserve">Гидравлический расчет схемы газоснабжения района в </w:t>
      </w:r>
      <w:r w:rsidR="006D3121" w:rsidRPr="00E35A11">
        <w:rPr>
          <w:rFonts w:ascii="Times New Roman" w:hAnsi="Times New Roman"/>
          <w:sz w:val="28"/>
          <w:szCs w:val="28"/>
        </w:rPr>
        <w:t>Приложении</w:t>
      </w:r>
      <w:r w:rsidRPr="00E35A11">
        <w:rPr>
          <w:rFonts w:ascii="Times New Roman" w:hAnsi="Times New Roman"/>
          <w:sz w:val="28"/>
          <w:szCs w:val="28"/>
        </w:rPr>
        <w:t xml:space="preserve"> </w:t>
      </w:r>
      <w:r w:rsidR="006D3121" w:rsidRPr="00E35A11">
        <w:rPr>
          <w:rFonts w:ascii="Times New Roman" w:hAnsi="Times New Roman"/>
          <w:sz w:val="28"/>
          <w:szCs w:val="28"/>
        </w:rPr>
        <w:t>Б</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Приложение Б.</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Газоснабжение потребителей Шатойского района предполагается от ГРС Алхазурово.</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Расчетное потребление представлено в таблице 43. Годовой объем потребления составит 23086,17 тыс. м</w:t>
      </w:r>
      <w:r w:rsidRPr="00E35A11">
        <w:rPr>
          <w:rFonts w:ascii="Times New Roman" w:hAnsi="Times New Roman"/>
          <w:sz w:val="28"/>
          <w:szCs w:val="28"/>
          <w:vertAlign w:val="superscript"/>
        </w:rPr>
        <w:t>3</w:t>
      </w:r>
      <w:r w:rsidRPr="00E35A11">
        <w:rPr>
          <w:rFonts w:ascii="Times New Roman" w:hAnsi="Times New Roman"/>
          <w:sz w:val="28"/>
          <w:szCs w:val="28"/>
        </w:rPr>
        <w:t>,  в том числе населением - 145785,79 тыс. м</w:t>
      </w:r>
      <w:r w:rsidRPr="00E35A11">
        <w:rPr>
          <w:rFonts w:ascii="Times New Roman" w:hAnsi="Times New Roman"/>
          <w:sz w:val="28"/>
          <w:szCs w:val="28"/>
          <w:vertAlign w:val="superscript"/>
        </w:rPr>
        <w:t>3</w:t>
      </w:r>
      <w:r w:rsidRPr="00E35A11">
        <w:rPr>
          <w:rFonts w:ascii="Times New Roman" w:hAnsi="Times New Roman"/>
          <w:sz w:val="28"/>
          <w:szCs w:val="28"/>
        </w:rPr>
        <w:t>. Общий часовой расход равен 106227,81 м</w:t>
      </w:r>
      <w:r w:rsidRPr="00E35A11">
        <w:rPr>
          <w:rFonts w:ascii="Times New Roman" w:hAnsi="Times New Roman"/>
          <w:sz w:val="28"/>
          <w:szCs w:val="28"/>
          <w:vertAlign w:val="superscript"/>
        </w:rPr>
        <w:t>3</w:t>
      </w:r>
      <w:r w:rsidRPr="00E35A11">
        <w:rPr>
          <w:rFonts w:ascii="Times New Roman" w:hAnsi="Times New Roman"/>
          <w:sz w:val="28"/>
          <w:szCs w:val="28"/>
        </w:rPr>
        <w:t>/час, в том числе населением 84046,07 м</w:t>
      </w:r>
      <w:r w:rsidRPr="00E35A11">
        <w:rPr>
          <w:rFonts w:ascii="Times New Roman" w:hAnsi="Times New Roman"/>
          <w:sz w:val="28"/>
          <w:szCs w:val="28"/>
          <w:vertAlign w:val="superscript"/>
        </w:rPr>
        <w:t>3</w:t>
      </w:r>
      <w:r w:rsidRPr="00E35A11">
        <w:rPr>
          <w:rFonts w:ascii="Times New Roman" w:hAnsi="Times New Roman"/>
          <w:sz w:val="28"/>
          <w:szCs w:val="28"/>
        </w:rPr>
        <w:t>/час.</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426"/>
        <w:rPr>
          <w:rFonts w:ascii="Times New Roman" w:hAnsi="Times New Roman"/>
          <w:sz w:val="28"/>
          <w:szCs w:val="28"/>
        </w:rPr>
      </w:pPr>
      <w:r w:rsidRPr="00E35A11">
        <w:rPr>
          <w:rFonts w:ascii="Times New Roman" w:hAnsi="Times New Roman"/>
          <w:sz w:val="28"/>
          <w:szCs w:val="28"/>
        </w:rPr>
        <w:t xml:space="preserve">Протяженность </w:t>
      </w:r>
      <w:r w:rsidR="00FD6C0D" w:rsidRPr="00E35A11">
        <w:rPr>
          <w:rFonts w:ascii="Times New Roman" w:hAnsi="Times New Roman"/>
          <w:sz w:val="28"/>
          <w:szCs w:val="28"/>
        </w:rPr>
        <w:t xml:space="preserve">реконструкции газопроводов равна </w:t>
      </w:r>
      <w:r w:rsidR="00FD6C0D" w:rsidRPr="00E35A11">
        <w:rPr>
          <w:rFonts w:ascii="Times New Roman" w:hAnsi="Times New Roman"/>
          <w:b/>
          <w:sz w:val="28"/>
          <w:szCs w:val="28"/>
        </w:rPr>
        <w:t xml:space="preserve">26,011 км., </w:t>
      </w:r>
      <w:r w:rsidRPr="00E35A11">
        <w:rPr>
          <w:rFonts w:ascii="Times New Roman" w:hAnsi="Times New Roman"/>
          <w:sz w:val="28"/>
          <w:szCs w:val="28"/>
        </w:rPr>
        <w:t xml:space="preserve">строительства новых газопроводов равна </w:t>
      </w:r>
      <w:r w:rsidR="00FD6C0D" w:rsidRPr="00E35A11">
        <w:rPr>
          <w:rFonts w:ascii="Times New Roman" w:hAnsi="Times New Roman"/>
          <w:b/>
          <w:sz w:val="28"/>
          <w:szCs w:val="28"/>
        </w:rPr>
        <w:t>26,05</w:t>
      </w:r>
      <w:r w:rsidR="00FD6C0D" w:rsidRPr="00E35A11">
        <w:rPr>
          <w:rFonts w:ascii="Times New Roman" w:hAnsi="Times New Roman"/>
          <w:b/>
          <w:sz w:val="24"/>
          <w:szCs w:val="24"/>
        </w:rPr>
        <w:t xml:space="preserve"> </w:t>
      </w:r>
      <w:r w:rsidRPr="00E35A11">
        <w:rPr>
          <w:rFonts w:ascii="Times New Roman" w:hAnsi="Times New Roman"/>
          <w:sz w:val="28"/>
          <w:szCs w:val="28"/>
        </w:rPr>
        <w:t>км                  (таблица 44</w:t>
      </w:r>
      <w:r w:rsidR="00FD6C0D" w:rsidRPr="00E35A11">
        <w:rPr>
          <w:rFonts w:ascii="Times New Roman" w:hAnsi="Times New Roman"/>
          <w:sz w:val="28"/>
          <w:szCs w:val="28"/>
        </w:rPr>
        <w:t>-45</w:t>
      </w:r>
      <w:r w:rsidRPr="00E35A11">
        <w:rPr>
          <w:rFonts w:ascii="Times New Roman" w:hAnsi="Times New Roman"/>
          <w:sz w:val="28"/>
          <w:szCs w:val="28"/>
        </w:rPr>
        <w:t xml:space="preserve">). </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pStyle w:val="af8"/>
        <w:keepNext/>
        <w:spacing w:after="120" w:line="240" w:lineRule="exact"/>
        <w:jc w:val="center"/>
        <w:rPr>
          <w:color w:val="auto"/>
        </w:rPr>
      </w:pPr>
      <w:r w:rsidRPr="00E35A11">
        <w:rPr>
          <w:rFonts w:ascii="Times New Roman" w:hAnsi="Times New Roman"/>
          <w:color w:val="auto"/>
          <w:sz w:val="28"/>
          <w:szCs w:val="28"/>
        </w:rPr>
        <w:t>Таблица</w:t>
      </w:r>
      <w:r w:rsidR="00496D84" w:rsidRPr="00E35A11">
        <w:rPr>
          <w:rFonts w:ascii="Times New Roman" w:hAnsi="Times New Roman"/>
          <w:color w:val="auto"/>
          <w:sz w:val="28"/>
          <w:szCs w:val="28"/>
        </w:rPr>
        <w:t xml:space="preserve"> 43</w:t>
      </w:r>
      <w:r w:rsidRPr="00E35A11">
        <w:rPr>
          <w:rFonts w:ascii="Times New Roman" w:hAnsi="Times New Roman"/>
          <w:color w:val="auto"/>
          <w:sz w:val="28"/>
          <w:szCs w:val="28"/>
        </w:rPr>
        <w:t>. Расчетное потребление населенными пунктами                   Шатойского района</w:t>
      </w:r>
    </w:p>
    <w:tbl>
      <w:tblPr>
        <w:tblW w:w="5277" w:type="dxa"/>
        <w:jc w:val="center"/>
        <w:tblLayout w:type="fixed"/>
        <w:tblLook w:val="0000" w:firstRow="0" w:lastRow="0" w:firstColumn="0" w:lastColumn="0" w:noHBand="0" w:noVBand="0"/>
      </w:tblPr>
      <w:tblGrid>
        <w:gridCol w:w="513"/>
        <w:gridCol w:w="2781"/>
        <w:gridCol w:w="1983"/>
      </w:tblGrid>
      <w:tr w:rsidR="00880537" w:rsidRPr="00E35A11" w:rsidTr="00883370">
        <w:trPr>
          <w:trHeight w:val="539"/>
          <w:tblHeader/>
          <w:jc w:val="center"/>
        </w:trPr>
        <w:tc>
          <w:tcPr>
            <w:tcW w:w="513"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781"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1983"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880537" w:rsidRPr="00E35A11" w:rsidTr="00883370">
        <w:trPr>
          <w:trHeight w:val="539"/>
          <w:jc w:val="center"/>
        </w:trPr>
        <w:tc>
          <w:tcPr>
            <w:tcW w:w="513" w:type="dxa"/>
            <w:tcBorders>
              <w:top w:val="single" w:sz="4" w:space="0" w:color="auto"/>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2781" w:type="dxa"/>
            <w:tcBorders>
              <w:top w:val="single" w:sz="4" w:space="0" w:color="auto"/>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Асланбек-Шерипово</w:t>
            </w:r>
          </w:p>
        </w:tc>
        <w:tc>
          <w:tcPr>
            <w:tcW w:w="1983" w:type="dxa"/>
            <w:tcBorders>
              <w:top w:val="single" w:sz="4" w:space="0" w:color="auto"/>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1213</w:t>
            </w:r>
            <w:r w:rsidR="00880537" w:rsidRPr="00E35A11">
              <w:rPr>
                <w:rFonts w:ascii="Times New Roman" w:hAnsi="Times New Roman"/>
                <w:bCs/>
                <w:sz w:val="24"/>
                <w:szCs w:val="24"/>
              </w:rPr>
              <w:t>,</w:t>
            </w:r>
            <w:r w:rsidRPr="00E35A11">
              <w:rPr>
                <w:rFonts w:ascii="Times New Roman" w:hAnsi="Times New Roman"/>
                <w:bCs/>
                <w:sz w:val="24"/>
                <w:szCs w:val="24"/>
              </w:rPr>
              <w:t>79</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Мускали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8</w:t>
            </w:r>
            <w:r w:rsidR="00880537" w:rsidRPr="00E35A11">
              <w:rPr>
                <w:rFonts w:ascii="Times New Roman" w:hAnsi="Times New Roman"/>
                <w:bCs/>
                <w:sz w:val="24"/>
                <w:szCs w:val="24"/>
              </w:rPr>
              <w:t>9,</w:t>
            </w:r>
            <w:r w:rsidRPr="00E35A11">
              <w:rPr>
                <w:rFonts w:ascii="Times New Roman" w:hAnsi="Times New Roman"/>
                <w:bCs/>
                <w:sz w:val="24"/>
                <w:szCs w:val="24"/>
              </w:rPr>
              <w:t>32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Беной</w:t>
            </w:r>
          </w:p>
        </w:tc>
        <w:tc>
          <w:tcPr>
            <w:tcW w:w="1983" w:type="dxa"/>
            <w:tcBorders>
              <w:top w:val="nil"/>
              <w:left w:val="nil"/>
              <w:bottom w:val="single" w:sz="4" w:space="0" w:color="auto"/>
              <w:right w:val="single" w:sz="4" w:space="0" w:color="auto"/>
            </w:tcBorders>
            <w:vAlign w:val="bottom"/>
          </w:tcPr>
          <w:p w:rsidR="00880537" w:rsidRPr="00E35A11" w:rsidRDefault="00880537" w:rsidP="006D3121">
            <w:pPr>
              <w:jc w:val="right"/>
              <w:rPr>
                <w:rFonts w:ascii="Times New Roman" w:hAnsi="Times New Roman"/>
                <w:bCs/>
                <w:sz w:val="24"/>
                <w:szCs w:val="24"/>
              </w:rPr>
            </w:pPr>
            <w:r w:rsidRPr="00E35A11">
              <w:rPr>
                <w:rFonts w:ascii="Times New Roman" w:hAnsi="Times New Roman"/>
                <w:bCs/>
                <w:sz w:val="24"/>
                <w:szCs w:val="24"/>
              </w:rPr>
              <w:t>3</w:t>
            </w:r>
            <w:r w:rsidR="006D3121" w:rsidRPr="00E35A11">
              <w:rPr>
                <w:rFonts w:ascii="Times New Roman" w:hAnsi="Times New Roman"/>
                <w:bCs/>
                <w:sz w:val="24"/>
                <w:szCs w:val="24"/>
              </w:rPr>
              <w:t>06</w:t>
            </w:r>
            <w:r w:rsidRPr="00E35A11">
              <w:rPr>
                <w:rFonts w:ascii="Times New Roman" w:hAnsi="Times New Roman"/>
                <w:bCs/>
                <w:sz w:val="24"/>
                <w:szCs w:val="24"/>
              </w:rPr>
              <w:t>,</w:t>
            </w:r>
            <w:r w:rsidR="006D3121" w:rsidRPr="00E35A11">
              <w:rPr>
                <w:rFonts w:ascii="Times New Roman" w:hAnsi="Times New Roman"/>
                <w:bCs/>
                <w:sz w:val="24"/>
                <w:szCs w:val="24"/>
              </w:rPr>
              <w:t>73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Мусолт-Аул</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245</w:t>
            </w:r>
            <w:r w:rsidR="00880537" w:rsidRPr="00E35A11">
              <w:rPr>
                <w:rFonts w:ascii="Times New Roman" w:hAnsi="Times New Roman"/>
                <w:bCs/>
                <w:sz w:val="24"/>
                <w:szCs w:val="24"/>
              </w:rPr>
              <w:t>,</w:t>
            </w:r>
            <w:r w:rsidRPr="00E35A11">
              <w:rPr>
                <w:rFonts w:ascii="Times New Roman" w:hAnsi="Times New Roman"/>
                <w:bCs/>
                <w:sz w:val="24"/>
                <w:szCs w:val="24"/>
              </w:rPr>
              <w:t>89</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5</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Дех-Йисте </w:t>
            </w:r>
          </w:p>
        </w:tc>
        <w:tc>
          <w:tcPr>
            <w:tcW w:w="1983" w:type="dxa"/>
            <w:tcBorders>
              <w:top w:val="nil"/>
              <w:left w:val="nil"/>
              <w:bottom w:val="single" w:sz="4" w:space="0" w:color="auto"/>
              <w:right w:val="single" w:sz="4" w:space="0" w:color="auto"/>
            </w:tcBorders>
            <w:vAlign w:val="bottom"/>
          </w:tcPr>
          <w:p w:rsidR="00880537" w:rsidRPr="00E35A11" w:rsidRDefault="00880537" w:rsidP="006D3121">
            <w:pPr>
              <w:jc w:val="right"/>
              <w:rPr>
                <w:rFonts w:ascii="Times New Roman" w:hAnsi="Times New Roman"/>
                <w:bCs/>
                <w:sz w:val="24"/>
                <w:szCs w:val="24"/>
              </w:rPr>
            </w:pPr>
            <w:r w:rsidRPr="00E35A11">
              <w:rPr>
                <w:rFonts w:ascii="Times New Roman" w:hAnsi="Times New Roman"/>
                <w:bCs/>
                <w:sz w:val="24"/>
                <w:szCs w:val="24"/>
              </w:rPr>
              <w:t>1</w:t>
            </w:r>
            <w:r w:rsidR="006D3121" w:rsidRPr="00E35A11">
              <w:rPr>
                <w:rFonts w:ascii="Times New Roman" w:hAnsi="Times New Roman"/>
                <w:bCs/>
                <w:sz w:val="24"/>
                <w:szCs w:val="24"/>
              </w:rPr>
              <w:t>31</w:t>
            </w:r>
            <w:r w:rsidRPr="00E35A11">
              <w:rPr>
                <w:rFonts w:ascii="Times New Roman" w:hAnsi="Times New Roman"/>
                <w:bCs/>
                <w:sz w:val="24"/>
                <w:szCs w:val="24"/>
              </w:rPr>
              <w:t>,</w:t>
            </w:r>
            <w:r w:rsidR="006D3121" w:rsidRPr="00E35A11">
              <w:rPr>
                <w:rFonts w:ascii="Times New Roman" w:hAnsi="Times New Roman"/>
                <w:bCs/>
                <w:sz w:val="24"/>
                <w:szCs w:val="24"/>
              </w:rPr>
              <w:t>84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6</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Борзой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7990</w:t>
            </w:r>
            <w:r w:rsidR="00880537" w:rsidRPr="00E35A11">
              <w:rPr>
                <w:rFonts w:ascii="Times New Roman" w:hAnsi="Times New Roman"/>
                <w:bCs/>
                <w:sz w:val="24"/>
                <w:szCs w:val="24"/>
              </w:rPr>
              <w:t>,</w:t>
            </w:r>
            <w:r w:rsidRPr="00E35A11">
              <w:rPr>
                <w:rFonts w:ascii="Times New Roman" w:hAnsi="Times New Roman"/>
                <w:bCs/>
                <w:sz w:val="24"/>
                <w:szCs w:val="24"/>
              </w:rPr>
              <w:t>95</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Рядухой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253</w:t>
            </w:r>
            <w:r w:rsidR="00880537" w:rsidRPr="00E35A11">
              <w:rPr>
                <w:rFonts w:ascii="Times New Roman" w:hAnsi="Times New Roman"/>
                <w:bCs/>
                <w:sz w:val="24"/>
                <w:szCs w:val="24"/>
              </w:rPr>
              <w:t>,</w:t>
            </w:r>
            <w:r w:rsidRPr="00E35A11">
              <w:rPr>
                <w:rFonts w:ascii="Times New Roman" w:hAnsi="Times New Roman"/>
                <w:bCs/>
                <w:sz w:val="24"/>
                <w:szCs w:val="24"/>
              </w:rPr>
              <w:t>50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Тумсой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395</w:t>
            </w:r>
            <w:r w:rsidR="00880537" w:rsidRPr="00E35A11">
              <w:rPr>
                <w:rFonts w:ascii="Times New Roman" w:hAnsi="Times New Roman"/>
                <w:bCs/>
                <w:sz w:val="24"/>
                <w:szCs w:val="24"/>
              </w:rPr>
              <w:t>,</w:t>
            </w:r>
            <w:r w:rsidRPr="00E35A11">
              <w:rPr>
                <w:rFonts w:ascii="Times New Roman" w:hAnsi="Times New Roman"/>
                <w:bCs/>
                <w:sz w:val="24"/>
                <w:szCs w:val="24"/>
              </w:rPr>
              <w:t>75</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Вашендарой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724</w:t>
            </w:r>
            <w:r w:rsidR="00880537" w:rsidRPr="00E35A11">
              <w:rPr>
                <w:rFonts w:ascii="Times New Roman" w:hAnsi="Times New Roman"/>
                <w:bCs/>
                <w:sz w:val="24"/>
                <w:szCs w:val="24"/>
              </w:rPr>
              <w:t>,</w:t>
            </w:r>
            <w:r w:rsidRPr="00E35A11">
              <w:rPr>
                <w:rFonts w:ascii="Times New Roman" w:hAnsi="Times New Roman"/>
                <w:bCs/>
                <w:sz w:val="24"/>
                <w:szCs w:val="24"/>
              </w:rPr>
              <w:t>31</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lastRenderedPageBreak/>
              <w:t>10</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Высокогорное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74</w:t>
            </w:r>
            <w:r w:rsidR="00880537" w:rsidRPr="00E35A11">
              <w:rPr>
                <w:rFonts w:ascii="Times New Roman" w:hAnsi="Times New Roman"/>
                <w:bCs/>
                <w:sz w:val="24"/>
                <w:szCs w:val="24"/>
              </w:rPr>
              <w:t>,</w:t>
            </w:r>
            <w:r w:rsidRPr="00E35A11">
              <w:rPr>
                <w:rFonts w:ascii="Times New Roman" w:hAnsi="Times New Roman"/>
                <w:bCs/>
                <w:sz w:val="24"/>
                <w:szCs w:val="24"/>
              </w:rPr>
              <w:t>19</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11</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Горгачи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125</w:t>
            </w:r>
            <w:r w:rsidR="00880537" w:rsidRPr="00E35A11">
              <w:rPr>
                <w:rFonts w:ascii="Times New Roman" w:hAnsi="Times New Roman"/>
                <w:bCs/>
                <w:sz w:val="24"/>
                <w:szCs w:val="24"/>
              </w:rPr>
              <w:t>,</w:t>
            </w:r>
            <w:r w:rsidRPr="00E35A11">
              <w:rPr>
                <w:rFonts w:ascii="Times New Roman" w:hAnsi="Times New Roman"/>
                <w:bCs/>
                <w:sz w:val="24"/>
                <w:szCs w:val="24"/>
              </w:rPr>
              <w:t>30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12</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Дай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468</w:t>
            </w:r>
            <w:r w:rsidR="00880537" w:rsidRPr="00E35A11">
              <w:rPr>
                <w:rFonts w:ascii="Times New Roman" w:hAnsi="Times New Roman"/>
                <w:bCs/>
                <w:sz w:val="24"/>
                <w:szCs w:val="24"/>
              </w:rPr>
              <w:t>,</w:t>
            </w:r>
            <w:r w:rsidRPr="00E35A11">
              <w:rPr>
                <w:rFonts w:ascii="Times New Roman" w:hAnsi="Times New Roman"/>
                <w:bCs/>
                <w:sz w:val="24"/>
                <w:szCs w:val="24"/>
              </w:rPr>
              <w:t>34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13</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Большие Варанды</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416</w:t>
            </w:r>
            <w:r w:rsidR="00880537" w:rsidRPr="00E35A11">
              <w:rPr>
                <w:rFonts w:ascii="Times New Roman" w:hAnsi="Times New Roman"/>
                <w:bCs/>
                <w:sz w:val="24"/>
                <w:szCs w:val="24"/>
              </w:rPr>
              <w:t>,</w:t>
            </w:r>
            <w:r w:rsidRPr="00E35A11">
              <w:rPr>
                <w:rFonts w:ascii="Times New Roman" w:hAnsi="Times New Roman"/>
                <w:bCs/>
                <w:sz w:val="24"/>
                <w:szCs w:val="24"/>
              </w:rPr>
              <w:t>62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14</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Сюжи </w:t>
            </w:r>
          </w:p>
        </w:tc>
        <w:tc>
          <w:tcPr>
            <w:tcW w:w="1983" w:type="dxa"/>
            <w:tcBorders>
              <w:top w:val="nil"/>
              <w:left w:val="nil"/>
              <w:bottom w:val="single" w:sz="4" w:space="0" w:color="auto"/>
              <w:right w:val="single" w:sz="4" w:space="0" w:color="auto"/>
            </w:tcBorders>
            <w:vAlign w:val="bottom"/>
          </w:tcPr>
          <w:p w:rsidR="00880537" w:rsidRPr="00E35A11" w:rsidRDefault="006D3121" w:rsidP="006D3121">
            <w:pPr>
              <w:jc w:val="right"/>
              <w:rPr>
                <w:rFonts w:ascii="Times New Roman" w:hAnsi="Times New Roman"/>
                <w:bCs/>
                <w:sz w:val="24"/>
                <w:szCs w:val="24"/>
              </w:rPr>
            </w:pPr>
            <w:r w:rsidRPr="00E35A11">
              <w:rPr>
                <w:rFonts w:ascii="Times New Roman" w:hAnsi="Times New Roman"/>
                <w:bCs/>
                <w:sz w:val="24"/>
                <w:szCs w:val="24"/>
              </w:rPr>
              <w:t>170</w:t>
            </w:r>
            <w:r w:rsidR="00880537" w:rsidRPr="00E35A11">
              <w:rPr>
                <w:rFonts w:ascii="Times New Roman" w:hAnsi="Times New Roman"/>
                <w:bCs/>
                <w:sz w:val="24"/>
                <w:szCs w:val="24"/>
              </w:rPr>
              <w:t>,</w:t>
            </w:r>
            <w:r w:rsidRPr="00E35A11">
              <w:rPr>
                <w:rFonts w:ascii="Times New Roman" w:hAnsi="Times New Roman"/>
                <w:bCs/>
                <w:sz w:val="24"/>
                <w:szCs w:val="24"/>
              </w:rPr>
              <w:t>90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15</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Памятой </w:t>
            </w:r>
          </w:p>
        </w:tc>
        <w:tc>
          <w:tcPr>
            <w:tcW w:w="1983" w:type="dxa"/>
            <w:tcBorders>
              <w:top w:val="nil"/>
              <w:left w:val="nil"/>
              <w:bottom w:val="single" w:sz="4" w:space="0" w:color="auto"/>
              <w:right w:val="single" w:sz="4" w:space="0" w:color="auto"/>
            </w:tcBorders>
            <w:vAlign w:val="bottom"/>
          </w:tcPr>
          <w:p w:rsidR="00880537" w:rsidRPr="00E35A11" w:rsidRDefault="00B50341" w:rsidP="00B50341">
            <w:pPr>
              <w:jc w:val="right"/>
              <w:rPr>
                <w:rFonts w:ascii="Times New Roman" w:hAnsi="Times New Roman"/>
                <w:bCs/>
                <w:sz w:val="24"/>
                <w:szCs w:val="24"/>
              </w:rPr>
            </w:pPr>
            <w:r w:rsidRPr="00E35A11">
              <w:rPr>
                <w:rFonts w:ascii="Times New Roman" w:hAnsi="Times New Roman"/>
                <w:bCs/>
                <w:sz w:val="24"/>
                <w:szCs w:val="24"/>
              </w:rPr>
              <w:t>373</w:t>
            </w:r>
            <w:r w:rsidR="00880537" w:rsidRPr="00E35A11">
              <w:rPr>
                <w:rFonts w:ascii="Times New Roman" w:hAnsi="Times New Roman"/>
                <w:bCs/>
                <w:sz w:val="24"/>
                <w:szCs w:val="24"/>
              </w:rPr>
              <w:t>,</w:t>
            </w:r>
            <w:r w:rsidRPr="00E35A11">
              <w:rPr>
                <w:rFonts w:ascii="Times New Roman" w:hAnsi="Times New Roman"/>
                <w:bCs/>
                <w:sz w:val="24"/>
                <w:szCs w:val="24"/>
              </w:rPr>
              <w:t>20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16</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Гуш-Корт </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515</w:t>
            </w:r>
            <w:r w:rsidR="00880537" w:rsidRPr="00E35A11">
              <w:rPr>
                <w:rFonts w:ascii="Times New Roman" w:hAnsi="Times New Roman"/>
                <w:sz w:val="24"/>
                <w:szCs w:val="24"/>
              </w:rPr>
              <w:t>,</w:t>
            </w:r>
            <w:r w:rsidRPr="00E35A11">
              <w:rPr>
                <w:rFonts w:ascii="Times New Roman" w:hAnsi="Times New Roman"/>
                <w:sz w:val="24"/>
                <w:szCs w:val="24"/>
              </w:rPr>
              <w:t>02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17</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Бекум-Кали </w:t>
            </w:r>
          </w:p>
        </w:tc>
        <w:tc>
          <w:tcPr>
            <w:tcW w:w="1983" w:type="dxa"/>
            <w:tcBorders>
              <w:top w:val="nil"/>
              <w:left w:val="nil"/>
              <w:bottom w:val="single" w:sz="4" w:space="0" w:color="auto"/>
              <w:right w:val="single" w:sz="4" w:space="0" w:color="auto"/>
            </w:tcBorders>
            <w:vAlign w:val="bottom"/>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297</w:t>
            </w:r>
            <w:r w:rsidR="00880537" w:rsidRPr="00E35A11">
              <w:rPr>
                <w:rFonts w:ascii="Times New Roman" w:hAnsi="Times New Roman"/>
                <w:sz w:val="24"/>
                <w:szCs w:val="24"/>
              </w:rPr>
              <w:t>,</w:t>
            </w:r>
            <w:r w:rsidRPr="00E35A11">
              <w:rPr>
                <w:rFonts w:ascii="Times New Roman" w:hAnsi="Times New Roman"/>
                <w:sz w:val="24"/>
                <w:szCs w:val="24"/>
              </w:rPr>
              <w:t>02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18</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Вярды </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348</w:t>
            </w:r>
            <w:r w:rsidR="00880537" w:rsidRPr="00E35A11">
              <w:rPr>
                <w:rFonts w:ascii="Times New Roman" w:hAnsi="Times New Roman"/>
                <w:sz w:val="24"/>
                <w:szCs w:val="24"/>
              </w:rPr>
              <w:t>,</w:t>
            </w:r>
            <w:r w:rsidRPr="00E35A11">
              <w:rPr>
                <w:rFonts w:ascii="Times New Roman" w:hAnsi="Times New Roman"/>
                <w:sz w:val="24"/>
                <w:szCs w:val="24"/>
              </w:rPr>
              <w:t>81</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19</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Шатой </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5360</w:t>
            </w:r>
            <w:r w:rsidR="00880537" w:rsidRPr="00E35A11">
              <w:rPr>
                <w:rFonts w:ascii="Times New Roman" w:hAnsi="Times New Roman"/>
                <w:sz w:val="24"/>
                <w:szCs w:val="24"/>
              </w:rPr>
              <w:t>,</w:t>
            </w:r>
            <w:r w:rsidRPr="00E35A11">
              <w:rPr>
                <w:rFonts w:ascii="Times New Roman" w:hAnsi="Times New Roman"/>
                <w:sz w:val="24"/>
                <w:szCs w:val="24"/>
              </w:rPr>
              <w:t>21</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20</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Хаккой </w:t>
            </w:r>
          </w:p>
        </w:tc>
        <w:tc>
          <w:tcPr>
            <w:tcW w:w="1983"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61,64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21</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 xml:space="preserve">с. Улус-Керт </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780</w:t>
            </w:r>
            <w:r w:rsidR="00880537" w:rsidRPr="00E35A11">
              <w:rPr>
                <w:rFonts w:ascii="Times New Roman" w:hAnsi="Times New Roman"/>
                <w:sz w:val="24"/>
                <w:szCs w:val="24"/>
              </w:rPr>
              <w:t>,</w:t>
            </w:r>
            <w:r w:rsidRPr="00E35A11">
              <w:rPr>
                <w:rFonts w:ascii="Times New Roman" w:hAnsi="Times New Roman"/>
                <w:sz w:val="24"/>
                <w:szCs w:val="24"/>
              </w:rPr>
              <w:t>70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22</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Хал-Келой</w:t>
            </w:r>
          </w:p>
        </w:tc>
        <w:tc>
          <w:tcPr>
            <w:tcW w:w="1983" w:type="dxa"/>
            <w:tcBorders>
              <w:top w:val="nil"/>
              <w:left w:val="nil"/>
              <w:bottom w:val="single" w:sz="4" w:space="0" w:color="auto"/>
              <w:right w:val="single" w:sz="4" w:space="0" w:color="auto"/>
            </w:tcBorders>
            <w:vAlign w:val="center"/>
          </w:tcPr>
          <w:p w:rsidR="00880537" w:rsidRPr="00E35A11" w:rsidRDefault="00B50341" w:rsidP="00883370">
            <w:pPr>
              <w:jc w:val="right"/>
              <w:rPr>
                <w:rFonts w:ascii="Times New Roman" w:hAnsi="Times New Roman"/>
                <w:sz w:val="24"/>
                <w:szCs w:val="24"/>
              </w:rPr>
            </w:pPr>
            <w:r w:rsidRPr="00E35A11">
              <w:rPr>
                <w:rFonts w:ascii="Times New Roman" w:hAnsi="Times New Roman"/>
                <w:sz w:val="24"/>
                <w:szCs w:val="24"/>
              </w:rPr>
              <w:t>359</w:t>
            </w:r>
            <w:r w:rsidR="00880537" w:rsidRPr="00E35A11">
              <w:rPr>
                <w:rFonts w:ascii="Times New Roman" w:hAnsi="Times New Roman"/>
                <w:sz w:val="24"/>
                <w:szCs w:val="24"/>
              </w:rPr>
              <w:t>,30</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23</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Харсеной</w:t>
            </w:r>
          </w:p>
        </w:tc>
        <w:tc>
          <w:tcPr>
            <w:tcW w:w="1983" w:type="dxa"/>
            <w:tcBorders>
              <w:top w:val="nil"/>
              <w:left w:val="nil"/>
              <w:bottom w:val="single" w:sz="4" w:space="0" w:color="auto"/>
              <w:right w:val="single" w:sz="4" w:space="0" w:color="auto"/>
            </w:tcBorders>
            <w:vAlign w:val="center"/>
          </w:tcPr>
          <w:p w:rsidR="00880537" w:rsidRPr="00E35A11" w:rsidRDefault="00B50341" w:rsidP="00883370">
            <w:pPr>
              <w:jc w:val="right"/>
              <w:rPr>
                <w:rFonts w:ascii="Times New Roman" w:hAnsi="Times New Roman"/>
                <w:sz w:val="24"/>
                <w:szCs w:val="24"/>
              </w:rPr>
            </w:pPr>
            <w:r w:rsidRPr="00E35A11">
              <w:rPr>
                <w:rFonts w:ascii="Times New Roman" w:hAnsi="Times New Roman"/>
                <w:sz w:val="24"/>
                <w:szCs w:val="24"/>
              </w:rPr>
              <w:t>121</w:t>
            </w:r>
            <w:r w:rsidR="00880537" w:rsidRPr="00E35A11">
              <w:rPr>
                <w:rFonts w:ascii="Times New Roman" w:hAnsi="Times New Roman"/>
                <w:sz w:val="24"/>
                <w:szCs w:val="24"/>
              </w:rPr>
              <w:t>,</w:t>
            </w:r>
            <w:r w:rsidRPr="00E35A11">
              <w:rPr>
                <w:rFonts w:ascii="Times New Roman" w:hAnsi="Times New Roman"/>
                <w:sz w:val="24"/>
                <w:szCs w:val="24"/>
              </w:rPr>
              <w:t>03</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24</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Малый Харсеной</w:t>
            </w:r>
          </w:p>
        </w:tc>
        <w:tc>
          <w:tcPr>
            <w:tcW w:w="1983" w:type="dxa"/>
            <w:tcBorders>
              <w:top w:val="nil"/>
              <w:left w:val="nil"/>
              <w:bottom w:val="single" w:sz="4" w:space="0" w:color="auto"/>
              <w:right w:val="single" w:sz="4" w:space="0" w:color="auto"/>
            </w:tcBorders>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17,56</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25</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Зоны</w:t>
            </w:r>
          </w:p>
        </w:tc>
        <w:tc>
          <w:tcPr>
            <w:tcW w:w="1983" w:type="dxa"/>
            <w:tcBorders>
              <w:top w:val="nil"/>
              <w:left w:val="nil"/>
              <w:bottom w:val="single" w:sz="4" w:space="0" w:color="auto"/>
              <w:right w:val="single" w:sz="4" w:space="0" w:color="auto"/>
            </w:tcBorders>
            <w:vAlign w:val="center"/>
          </w:tcPr>
          <w:p w:rsidR="00880537" w:rsidRPr="00E35A11" w:rsidRDefault="006D3121" w:rsidP="006D3121">
            <w:pPr>
              <w:jc w:val="right"/>
              <w:rPr>
                <w:rFonts w:ascii="Times New Roman" w:hAnsi="Times New Roman"/>
                <w:sz w:val="24"/>
                <w:szCs w:val="24"/>
              </w:rPr>
            </w:pPr>
            <w:r w:rsidRPr="00E35A11">
              <w:rPr>
                <w:rFonts w:ascii="Times New Roman" w:hAnsi="Times New Roman"/>
                <w:sz w:val="24"/>
                <w:szCs w:val="24"/>
              </w:rPr>
              <w:t>629</w:t>
            </w:r>
            <w:r w:rsidR="00880537" w:rsidRPr="00E35A11">
              <w:rPr>
                <w:rFonts w:ascii="Times New Roman" w:hAnsi="Times New Roman"/>
                <w:sz w:val="24"/>
                <w:szCs w:val="24"/>
              </w:rPr>
              <w:t>,</w:t>
            </w:r>
            <w:r w:rsidRPr="00E35A11">
              <w:rPr>
                <w:rFonts w:ascii="Times New Roman" w:hAnsi="Times New Roman"/>
                <w:sz w:val="24"/>
                <w:szCs w:val="24"/>
              </w:rPr>
              <w:t>57</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26</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Нихалой</w:t>
            </w:r>
          </w:p>
        </w:tc>
        <w:tc>
          <w:tcPr>
            <w:tcW w:w="1983" w:type="dxa"/>
            <w:tcBorders>
              <w:top w:val="nil"/>
              <w:left w:val="nil"/>
              <w:bottom w:val="single" w:sz="4" w:space="0" w:color="auto"/>
              <w:right w:val="single" w:sz="4" w:space="0" w:color="auto"/>
            </w:tcBorders>
            <w:vAlign w:val="center"/>
          </w:tcPr>
          <w:p w:rsidR="00880537" w:rsidRPr="00E35A11" w:rsidRDefault="006D3121" w:rsidP="006D3121">
            <w:pPr>
              <w:jc w:val="right"/>
              <w:rPr>
                <w:rFonts w:ascii="Times New Roman" w:hAnsi="Times New Roman"/>
                <w:sz w:val="24"/>
                <w:szCs w:val="24"/>
              </w:rPr>
            </w:pPr>
            <w:r w:rsidRPr="00E35A11">
              <w:rPr>
                <w:rFonts w:ascii="Times New Roman" w:hAnsi="Times New Roman"/>
                <w:sz w:val="24"/>
                <w:szCs w:val="24"/>
              </w:rPr>
              <w:t>532</w:t>
            </w:r>
            <w:r w:rsidR="00880537" w:rsidRPr="00E35A11">
              <w:rPr>
                <w:rFonts w:ascii="Times New Roman" w:hAnsi="Times New Roman"/>
                <w:sz w:val="24"/>
                <w:szCs w:val="24"/>
              </w:rPr>
              <w:t>,</w:t>
            </w:r>
            <w:r w:rsidRPr="00E35A11">
              <w:rPr>
                <w:rFonts w:ascii="Times New Roman" w:hAnsi="Times New Roman"/>
                <w:sz w:val="24"/>
                <w:szCs w:val="24"/>
              </w:rPr>
              <w:t>94</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27</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Нохчи -Келой</w:t>
            </w:r>
          </w:p>
        </w:tc>
        <w:tc>
          <w:tcPr>
            <w:tcW w:w="1983" w:type="dxa"/>
            <w:tcBorders>
              <w:top w:val="nil"/>
              <w:left w:val="nil"/>
              <w:bottom w:val="single" w:sz="4" w:space="0" w:color="auto"/>
              <w:right w:val="single" w:sz="4" w:space="0" w:color="auto"/>
            </w:tcBorders>
            <w:vAlign w:val="center"/>
          </w:tcPr>
          <w:p w:rsidR="00880537" w:rsidRPr="00E35A11" w:rsidRDefault="006D3121" w:rsidP="006D3121">
            <w:pPr>
              <w:jc w:val="right"/>
              <w:rPr>
                <w:rFonts w:ascii="Times New Roman" w:hAnsi="Times New Roman"/>
                <w:sz w:val="24"/>
                <w:szCs w:val="24"/>
              </w:rPr>
            </w:pPr>
            <w:r w:rsidRPr="00E35A11">
              <w:rPr>
                <w:rFonts w:ascii="Times New Roman" w:hAnsi="Times New Roman"/>
                <w:sz w:val="24"/>
                <w:szCs w:val="24"/>
              </w:rPr>
              <w:t>283</w:t>
            </w:r>
            <w:r w:rsidR="00880537" w:rsidRPr="00E35A11">
              <w:rPr>
                <w:rFonts w:ascii="Times New Roman" w:hAnsi="Times New Roman"/>
                <w:sz w:val="24"/>
                <w:szCs w:val="24"/>
              </w:rPr>
              <w:t>,</w:t>
            </w:r>
            <w:r w:rsidRPr="00E35A11">
              <w:rPr>
                <w:rFonts w:ascii="Times New Roman" w:hAnsi="Times New Roman"/>
                <w:sz w:val="24"/>
                <w:szCs w:val="24"/>
              </w:rPr>
              <w:t>48</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28</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Сатти</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210</w:t>
            </w:r>
            <w:r w:rsidR="00880537" w:rsidRPr="00E35A11">
              <w:rPr>
                <w:rFonts w:ascii="Times New Roman" w:hAnsi="Times New Roman"/>
                <w:sz w:val="24"/>
                <w:szCs w:val="24"/>
              </w:rPr>
              <w:t>,</w:t>
            </w:r>
            <w:r w:rsidRPr="00E35A11">
              <w:rPr>
                <w:rFonts w:ascii="Times New Roman" w:hAnsi="Times New Roman"/>
                <w:sz w:val="24"/>
                <w:szCs w:val="24"/>
              </w:rPr>
              <w:t>06</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29</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Урдюхой</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284</w:t>
            </w:r>
            <w:r w:rsidR="00880537" w:rsidRPr="00E35A11">
              <w:rPr>
                <w:rFonts w:ascii="Times New Roman" w:hAnsi="Times New Roman"/>
                <w:sz w:val="24"/>
                <w:szCs w:val="24"/>
              </w:rPr>
              <w:t>,</w:t>
            </w:r>
            <w:r w:rsidRPr="00E35A11">
              <w:rPr>
                <w:rFonts w:ascii="Times New Roman" w:hAnsi="Times New Roman"/>
                <w:sz w:val="24"/>
                <w:szCs w:val="24"/>
              </w:rPr>
              <w:t>35</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30</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Юкерч-Келой</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122</w:t>
            </w:r>
            <w:r w:rsidR="00880537" w:rsidRPr="00E35A11">
              <w:rPr>
                <w:rFonts w:ascii="Times New Roman" w:hAnsi="Times New Roman"/>
                <w:sz w:val="24"/>
                <w:szCs w:val="24"/>
              </w:rPr>
              <w:t>,</w:t>
            </w:r>
            <w:r w:rsidRPr="00E35A11">
              <w:rPr>
                <w:rFonts w:ascii="Times New Roman" w:hAnsi="Times New Roman"/>
                <w:sz w:val="24"/>
                <w:szCs w:val="24"/>
              </w:rPr>
              <w:t>11</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31</w:t>
            </w:r>
          </w:p>
        </w:tc>
        <w:tc>
          <w:tcPr>
            <w:tcW w:w="2781"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Шаро-Аргун</w:t>
            </w:r>
          </w:p>
        </w:tc>
        <w:tc>
          <w:tcPr>
            <w:tcW w:w="1983" w:type="dxa"/>
            <w:tcBorders>
              <w:top w:val="nil"/>
              <w:left w:val="nil"/>
              <w:bottom w:val="single" w:sz="4" w:space="0" w:color="auto"/>
              <w:right w:val="single" w:sz="4" w:space="0" w:color="auto"/>
            </w:tcBorders>
            <w:vAlign w:val="center"/>
          </w:tcPr>
          <w:p w:rsidR="00880537" w:rsidRPr="00E35A11" w:rsidRDefault="00B50341" w:rsidP="00B50341">
            <w:pPr>
              <w:jc w:val="right"/>
              <w:rPr>
                <w:rFonts w:ascii="Times New Roman" w:hAnsi="Times New Roman"/>
                <w:sz w:val="24"/>
                <w:szCs w:val="24"/>
              </w:rPr>
            </w:pPr>
            <w:r w:rsidRPr="00E35A11">
              <w:rPr>
                <w:rFonts w:ascii="Times New Roman" w:hAnsi="Times New Roman"/>
                <w:sz w:val="24"/>
                <w:szCs w:val="24"/>
              </w:rPr>
              <w:t>231</w:t>
            </w:r>
            <w:r w:rsidR="00880537" w:rsidRPr="00E35A11">
              <w:rPr>
                <w:rFonts w:ascii="Times New Roman" w:hAnsi="Times New Roman"/>
                <w:sz w:val="24"/>
                <w:szCs w:val="24"/>
              </w:rPr>
              <w:t>,</w:t>
            </w:r>
            <w:r w:rsidRPr="00E35A11">
              <w:rPr>
                <w:rFonts w:ascii="Times New Roman" w:hAnsi="Times New Roman"/>
                <w:sz w:val="24"/>
                <w:szCs w:val="24"/>
              </w:rPr>
              <w:t>82</w:t>
            </w:r>
          </w:p>
        </w:tc>
      </w:tr>
      <w:tr w:rsidR="00880537" w:rsidRPr="00E35A11" w:rsidTr="00883370">
        <w:trPr>
          <w:trHeight w:val="539"/>
          <w:jc w:val="center"/>
        </w:trPr>
        <w:tc>
          <w:tcPr>
            <w:tcW w:w="513"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b/>
                <w:bCs/>
                <w:sz w:val="24"/>
                <w:szCs w:val="24"/>
              </w:rPr>
            </w:pPr>
          </w:p>
        </w:tc>
        <w:tc>
          <w:tcPr>
            <w:tcW w:w="2781" w:type="dxa"/>
            <w:tcBorders>
              <w:top w:val="nil"/>
              <w:left w:val="nil"/>
              <w:bottom w:val="single" w:sz="4" w:space="0" w:color="auto"/>
              <w:right w:val="single" w:sz="4" w:space="0" w:color="auto"/>
            </w:tcBorders>
            <w:vAlign w:val="center"/>
          </w:tcPr>
          <w:p w:rsidR="00880537" w:rsidRPr="00E35A11" w:rsidRDefault="00880537" w:rsidP="00883370">
            <w:pPr>
              <w:rPr>
                <w:rFonts w:ascii="Times New Roman" w:hAnsi="Times New Roman"/>
                <w:b/>
                <w:bCs/>
                <w:sz w:val="24"/>
                <w:szCs w:val="24"/>
              </w:rPr>
            </w:pPr>
            <w:r w:rsidRPr="00E35A11">
              <w:rPr>
                <w:rFonts w:ascii="Times New Roman" w:hAnsi="Times New Roman"/>
                <w:b/>
                <w:bCs/>
                <w:sz w:val="24"/>
                <w:szCs w:val="24"/>
              </w:rPr>
              <w:t xml:space="preserve">Итого </w:t>
            </w:r>
          </w:p>
        </w:tc>
        <w:tc>
          <w:tcPr>
            <w:tcW w:w="1983" w:type="dxa"/>
            <w:tcBorders>
              <w:top w:val="nil"/>
              <w:left w:val="nil"/>
              <w:bottom w:val="single" w:sz="4" w:space="0" w:color="auto"/>
              <w:right w:val="single" w:sz="4" w:space="0" w:color="auto"/>
            </w:tcBorders>
            <w:vAlign w:val="center"/>
          </w:tcPr>
          <w:p w:rsidR="00880537" w:rsidRPr="00E35A11" w:rsidRDefault="00895570" w:rsidP="00883370">
            <w:pPr>
              <w:jc w:val="right"/>
              <w:rPr>
                <w:rFonts w:ascii="Times New Roman" w:hAnsi="Times New Roman"/>
                <w:b/>
                <w:sz w:val="24"/>
                <w:szCs w:val="24"/>
              </w:rPr>
            </w:pPr>
            <w:r w:rsidRPr="00E35A11">
              <w:rPr>
                <w:rFonts w:ascii="Times New Roman" w:hAnsi="Times New Roman"/>
                <w:b/>
                <w:sz w:val="24"/>
                <w:szCs w:val="24"/>
              </w:rPr>
              <w:t>9009,3</w:t>
            </w:r>
            <w:r w:rsidR="00880537" w:rsidRPr="00E35A11">
              <w:rPr>
                <w:rFonts w:ascii="Times New Roman" w:hAnsi="Times New Roman"/>
                <w:b/>
                <w:sz w:val="24"/>
                <w:szCs w:val="24"/>
              </w:rPr>
              <w:t>7</w:t>
            </w:r>
          </w:p>
        </w:tc>
      </w:tr>
    </w:tbl>
    <w:p w:rsidR="00B92D28" w:rsidRPr="00E35A11" w:rsidRDefault="00B92D28" w:rsidP="00B92D28">
      <w:pPr>
        <w:pStyle w:val="af8"/>
        <w:keepNext/>
        <w:rPr>
          <w:rFonts w:ascii="Times New Roman" w:hAnsi="Times New Roman"/>
          <w:color w:val="auto"/>
          <w:sz w:val="28"/>
          <w:szCs w:val="28"/>
        </w:rPr>
      </w:pPr>
    </w:p>
    <w:p w:rsidR="00B92D28" w:rsidRPr="00E35A11" w:rsidRDefault="00B92D28" w:rsidP="00B92D28">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44. Объекты реконструкции Шатойского района</w:t>
      </w:r>
    </w:p>
    <w:p w:rsidR="00B92D28" w:rsidRPr="00E35A11" w:rsidRDefault="00B92D28" w:rsidP="00880537">
      <w:pPr>
        <w:pStyle w:val="ae"/>
        <w:autoSpaceDE w:val="0"/>
        <w:autoSpaceDN w:val="0"/>
        <w:adjustRightInd w:val="0"/>
        <w:spacing w:line="240" w:lineRule="auto"/>
        <w:ind w:left="426"/>
        <w:rPr>
          <w:rFonts w:ascii="Times New Roman" w:hAnsi="Times New Roman"/>
          <w:b/>
          <w:bCs/>
          <w:sz w:val="28"/>
          <w:szCs w:val="28"/>
        </w:rPr>
      </w:pPr>
    </w:p>
    <w:tbl>
      <w:tblPr>
        <w:tblW w:w="0" w:type="auto"/>
        <w:tblInd w:w="675" w:type="dxa"/>
        <w:tblLayout w:type="fixed"/>
        <w:tblLook w:val="04A0" w:firstRow="1" w:lastRow="0" w:firstColumn="1" w:lastColumn="0" w:noHBand="0" w:noVBand="1"/>
      </w:tblPr>
      <w:tblGrid>
        <w:gridCol w:w="466"/>
        <w:gridCol w:w="3818"/>
        <w:gridCol w:w="1579"/>
        <w:gridCol w:w="1367"/>
        <w:gridCol w:w="1275"/>
      </w:tblGrid>
      <w:tr w:rsidR="00B92D28" w:rsidRPr="00E35A11" w:rsidTr="00267225">
        <w:trPr>
          <w:trHeight w:val="290"/>
        </w:trPr>
        <w:tc>
          <w:tcPr>
            <w:tcW w:w="466" w:type="dxa"/>
            <w:tcBorders>
              <w:top w:val="single" w:sz="6" w:space="0" w:color="auto"/>
              <w:left w:val="single" w:sz="6" w:space="0" w:color="auto"/>
              <w:bottom w:val="single" w:sz="6" w:space="0" w:color="auto"/>
              <w:right w:val="single" w:sz="6" w:space="0" w:color="auto"/>
            </w:tcBorders>
          </w:tcPr>
          <w:p w:rsidR="00B92D28" w:rsidRPr="00E35A11" w:rsidRDefault="00B92D28">
            <w:pPr>
              <w:autoSpaceDE w:val="0"/>
              <w:autoSpaceDN w:val="0"/>
              <w:adjustRightInd w:val="0"/>
              <w:spacing w:line="240" w:lineRule="auto"/>
              <w:jc w:val="right"/>
              <w:rPr>
                <w:rFonts w:ascii="Times New Roman" w:hAnsi="Times New Roman"/>
                <w:sz w:val="28"/>
                <w:szCs w:val="28"/>
              </w:rPr>
            </w:pPr>
          </w:p>
        </w:tc>
        <w:tc>
          <w:tcPr>
            <w:tcW w:w="3818" w:type="dxa"/>
            <w:tcBorders>
              <w:top w:val="single" w:sz="6" w:space="0" w:color="auto"/>
              <w:left w:val="single" w:sz="6" w:space="0" w:color="auto"/>
              <w:bottom w:val="single" w:sz="6" w:space="0" w:color="auto"/>
              <w:right w:val="single" w:sz="6" w:space="0" w:color="auto"/>
            </w:tcBorders>
            <w:hideMark/>
          </w:tcPr>
          <w:p w:rsidR="00B92D28" w:rsidRPr="00E35A11" w:rsidRDefault="00B92D28">
            <w:pPr>
              <w:tabs>
                <w:tab w:val="left" w:pos="216"/>
              </w:tabs>
              <w:autoSpaceDE w:val="0"/>
              <w:autoSpaceDN w:val="0"/>
              <w:adjustRightInd w:val="0"/>
              <w:spacing w:line="240" w:lineRule="auto"/>
              <w:jc w:val="left"/>
              <w:rPr>
                <w:rFonts w:ascii="Times New Roman" w:hAnsi="Times New Roman"/>
                <w:sz w:val="28"/>
                <w:szCs w:val="28"/>
              </w:rPr>
            </w:pPr>
            <w:r w:rsidRPr="00E35A11">
              <w:rPr>
                <w:rFonts w:ascii="Times New Roman" w:hAnsi="Times New Roman"/>
                <w:sz w:val="28"/>
                <w:szCs w:val="28"/>
              </w:rPr>
              <w:tab/>
              <w:t>Реконструкция</w:t>
            </w:r>
          </w:p>
        </w:tc>
        <w:tc>
          <w:tcPr>
            <w:tcW w:w="4221" w:type="dxa"/>
            <w:gridSpan w:val="3"/>
            <w:tcBorders>
              <w:top w:val="single" w:sz="6" w:space="0" w:color="auto"/>
              <w:left w:val="single" w:sz="6" w:space="0" w:color="auto"/>
              <w:bottom w:val="single" w:sz="6" w:space="0" w:color="auto"/>
              <w:right w:val="single" w:sz="4" w:space="0" w:color="auto"/>
            </w:tcBorders>
            <w:vAlign w:val="center"/>
            <w:hideMark/>
          </w:tcPr>
          <w:p w:rsidR="00B92D28" w:rsidRPr="00E35A11" w:rsidRDefault="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газопроводы</w:t>
            </w:r>
          </w:p>
        </w:tc>
      </w:tr>
      <w:tr w:rsidR="00B92D28" w:rsidRPr="00E35A11" w:rsidTr="00B92D28">
        <w:trPr>
          <w:trHeight w:val="240"/>
        </w:trPr>
        <w:tc>
          <w:tcPr>
            <w:tcW w:w="466" w:type="dxa"/>
            <w:tcBorders>
              <w:top w:val="single" w:sz="6" w:space="0" w:color="auto"/>
              <w:left w:val="single" w:sz="6" w:space="0" w:color="auto"/>
              <w:bottom w:val="single" w:sz="6" w:space="0" w:color="auto"/>
              <w:right w:val="single" w:sz="6" w:space="0" w:color="auto"/>
            </w:tcBorders>
          </w:tcPr>
          <w:p w:rsidR="00B92D28" w:rsidRPr="00E35A11" w:rsidRDefault="00B92D28">
            <w:pPr>
              <w:autoSpaceDE w:val="0"/>
              <w:autoSpaceDN w:val="0"/>
              <w:adjustRightInd w:val="0"/>
              <w:spacing w:line="240" w:lineRule="auto"/>
              <w:jc w:val="right"/>
              <w:rPr>
                <w:rFonts w:ascii="Times New Roman" w:hAnsi="Times New Roman"/>
                <w:sz w:val="28"/>
                <w:szCs w:val="28"/>
              </w:rPr>
            </w:pPr>
          </w:p>
        </w:tc>
        <w:tc>
          <w:tcPr>
            <w:tcW w:w="3818" w:type="dxa"/>
            <w:tcBorders>
              <w:top w:val="single" w:sz="6" w:space="0" w:color="auto"/>
              <w:left w:val="single" w:sz="6" w:space="0" w:color="auto"/>
              <w:bottom w:val="single" w:sz="6" w:space="0" w:color="auto"/>
              <w:right w:val="single" w:sz="6" w:space="0" w:color="auto"/>
            </w:tcBorders>
          </w:tcPr>
          <w:p w:rsidR="00B92D28" w:rsidRPr="00E35A11" w:rsidRDefault="00B92D28">
            <w:pPr>
              <w:autoSpaceDE w:val="0"/>
              <w:autoSpaceDN w:val="0"/>
              <w:adjustRightInd w:val="0"/>
              <w:spacing w:line="240" w:lineRule="auto"/>
              <w:jc w:val="right"/>
              <w:rPr>
                <w:rFonts w:ascii="Times New Roman" w:hAnsi="Times New Roman"/>
                <w:sz w:val="28"/>
                <w:szCs w:val="28"/>
              </w:rPr>
            </w:pPr>
          </w:p>
        </w:tc>
        <w:tc>
          <w:tcPr>
            <w:tcW w:w="1579" w:type="dxa"/>
            <w:tcBorders>
              <w:top w:val="single" w:sz="6" w:space="0" w:color="auto"/>
              <w:left w:val="single" w:sz="6" w:space="0" w:color="auto"/>
              <w:bottom w:val="single" w:sz="6" w:space="0" w:color="auto"/>
              <w:right w:val="single" w:sz="6" w:space="0" w:color="auto"/>
            </w:tcBorders>
            <w:hideMark/>
          </w:tcPr>
          <w:p w:rsidR="00B92D28" w:rsidRPr="00E35A11" w:rsidRDefault="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баланс</w:t>
            </w:r>
          </w:p>
        </w:tc>
        <w:tc>
          <w:tcPr>
            <w:tcW w:w="1367" w:type="dxa"/>
            <w:tcBorders>
              <w:top w:val="single" w:sz="6" w:space="0" w:color="auto"/>
              <w:left w:val="single" w:sz="6" w:space="0" w:color="auto"/>
              <w:bottom w:val="single" w:sz="6" w:space="0" w:color="auto"/>
              <w:right w:val="single" w:sz="6" w:space="0" w:color="auto"/>
            </w:tcBorders>
            <w:hideMark/>
          </w:tcPr>
          <w:p w:rsidR="00B92D28" w:rsidRPr="00E35A11" w:rsidRDefault="00B92D28">
            <w:pPr>
              <w:autoSpaceDE w:val="0"/>
              <w:autoSpaceDN w:val="0"/>
              <w:adjustRightInd w:val="0"/>
              <w:spacing w:line="240"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hideMark/>
          </w:tcPr>
          <w:p w:rsidR="00B92D28" w:rsidRPr="00E35A11" w:rsidRDefault="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Итого:</w:t>
            </w:r>
          </w:p>
        </w:tc>
      </w:tr>
      <w:tr w:rsidR="00B92D28" w:rsidRPr="00E35A11" w:rsidTr="00B92D28">
        <w:trPr>
          <w:trHeight w:val="240"/>
        </w:trPr>
        <w:tc>
          <w:tcPr>
            <w:tcW w:w="466"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1</w:t>
            </w:r>
          </w:p>
        </w:tc>
        <w:tc>
          <w:tcPr>
            <w:tcW w:w="3818"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2020</w:t>
            </w:r>
          </w:p>
        </w:tc>
        <w:tc>
          <w:tcPr>
            <w:tcW w:w="1579"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0,998</w:t>
            </w:r>
          </w:p>
        </w:tc>
        <w:tc>
          <w:tcPr>
            <w:tcW w:w="1367"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0,998</w:t>
            </w:r>
          </w:p>
        </w:tc>
      </w:tr>
      <w:tr w:rsidR="00B92D28" w:rsidRPr="00E35A11" w:rsidTr="00B92D28">
        <w:trPr>
          <w:trHeight w:val="240"/>
        </w:trPr>
        <w:tc>
          <w:tcPr>
            <w:tcW w:w="466"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2</w:t>
            </w:r>
          </w:p>
        </w:tc>
        <w:tc>
          <w:tcPr>
            <w:tcW w:w="3818"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2021</w:t>
            </w:r>
          </w:p>
        </w:tc>
        <w:tc>
          <w:tcPr>
            <w:tcW w:w="1579"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5,723</w:t>
            </w:r>
          </w:p>
        </w:tc>
        <w:tc>
          <w:tcPr>
            <w:tcW w:w="1367"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5,723</w:t>
            </w:r>
          </w:p>
        </w:tc>
      </w:tr>
      <w:tr w:rsidR="00B92D28" w:rsidRPr="00E35A11" w:rsidTr="00B92D28">
        <w:trPr>
          <w:trHeight w:val="240"/>
        </w:trPr>
        <w:tc>
          <w:tcPr>
            <w:tcW w:w="466"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3</w:t>
            </w:r>
          </w:p>
        </w:tc>
        <w:tc>
          <w:tcPr>
            <w:tcW w:w="3818"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2022</w:t>
            </w:r>
          </w:p>
        </w:tc>
        <w:tc>
          <w:tcPr>
            <w:tcW w:w="1579"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6,350</w:t>
            </w:r>
          </w:p>
        </w:tc>
        <w:tc>
          <w:tcPr>
            <w:tcW w:w="1367"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6,350</w:t>
            </w:r>
          </w:p>
        </w:tc>
      </w:tr>
      <w:tr w:rsidR="00B92D28" w:rsidRPr="00E35A11" w:rsidTr="00B92D28">
        <w:trPr>
          <w:trHeight w:val="240"/>
        </w:trPr>
        <w:tc>
          <w:tcPr>
            <w:tcW w:w="466"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4</w:t>
            </w:r>
          </w:p>
        </w:tc>
        <w:tc>
          <w:tcPr>
            <w:tcW w:w="3818"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2023</w:t>
            </w:r>
          </w:p>
        </w:tc>
        <w:tc>
          <w:tcPr>
            <w:tcW w:w="1579"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5,000</w:t>
            </w:r>
          </w:p>
        </w:tc>
        <w:tc>
          <w:tcPr>
            <w:tcW w:w="1367"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5,000</w:t>
            </w:r>
          </w:p>
        </w:tc>
      </w:tr>
      <w:tr w:rsidR="00B92D28" w:rsidRPr="00E35A11" w:rsidTr="00B92D28">
        <w:trPr>
          <w:trHeight w:val="240"/>
        </w:trPr>
        <w:tc>
          <w:tcPr>
            <w:tcW w:w="466"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right"/>
              <w:rPr>
                <w:rFonts w:ascii="Times New Roman" w:hAnsi="Times New Roman"/>
                <w:sz w:val="28"/>
                <w:szCs w:val="28"/>
              </w:rPr>
            </w:pPr>
            <w:r w:rsidRPr="00E35A11">
              <w:rPr>
                <w:rFonts w:ascii="Times New Roman" w:hAnsi="Times New Roman"/>
                <w:sz w:val="28"/>
                <w:szCs w:val="28"/>
              </w:rPr>
              <w:t>5</w:t>
            </w:r>
          </w:p>
        </w:tc>
        <w:tc>
          <w:tcPr>
            <w:tcW w:w="3818"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2024</w:t>
            </w:r>
          </w:p>
        </w:tc>
        <w:tc>
          <w:tcPr>
            <w:tcW w:w="1579"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7,940</w:t>
            </w:r>
          </w:p>
        </w:tc>
        <w:tc>
          <w:tcPr>
            <w:tcW w:w="1367"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center"/>
              <w:rPr>
                <w:rFonts w:ascii="Times New Roman" w:hAnsi="Times New Roman"/>
                <w:sz w:val="28"/>
                <w:szCs w:val="28"/>
              </w:rPr>
            </w:pPr>
            <w:r w:rsidRPr="00E35A11">
              <w:rPr>
                <w:rFonts w:ascii="Times New Roman" w:hAnsi="Times New Roman"/>
                <w:sz w:val="28"/>
                <w:szCs w:val="28"/>
              </w:rPr>
              <w:t>7,940</w:t>
            </w:r>
          </w:p>
        </w:tc>
      </w:tr>
      <w:tr w:rsidR="00B92D28" w:rsidRPr="00E35A11" w:rsidTr="00B92D28">
        <w:trPr>
          <w:trHeight w:val="240"/>
        </w:trPr>
        <w:tc>
          <w:tcPr>
            <w:tcW w:w="466" w:type="dxa"/>
            <w:tcBorders>
              <w:top w:val="single" w:sz="6" w:space="0" w:color="auto"/>
              <w:left w:val="single" w:sz="6" w:space="0" w:color="auto"/>
              <w:bottom w:val="single" w:sz="6" w:space="0" w:color="auto"/>
              <w:right w:val="single" w:sz="6" w:space="0" w:color="auto"/>
            </w:tcBorders>
          </w:tcPr>
          <w:p w:rsidR="00B92D28" w:rsidRPr="00E35A11" w:rsidRDefault="00B92D28" w:rsidP="00B92D28">
            <w:pPr>
              <w:autoSpaceDE w:val="0"/>
              <w:autoSpaceDN w:val="0"/>
              <w:adjustRightInd w:val="0"/>
              <w:spacing w:line="240" w:lineRule="auto"/>
              <w:jc w:val="right"/>
              <w:rPr>
                <w:rFonts w:ascii="Times New Roman" w:hAnsi="Times New Roman"/>
                <w:sz w:val="28"/>
                <w:szCs w:val="28"/>
              </w:rPr>
            </w:pPr>
          </w:p>
        </w:tc>
        <w:tc>
          <w:tcPr>
            <w:tcW w:w="3818" w:type="dxa"/>
            <w:tcBorders>
              <w:top w:val="single" w:sz="6" w:space="0" w:color="auto"/>
              <w:left w:val="single" w:sz="6" w:space="0" w:color="auto"/>
              <w:bottom w:val="single" w:sz="6" w:space="0" w:color="auto"/>
              <w:right w:val="single" w:sz="6" w:space="0" w:color="auto"/>
            </w:tcBorders>
            <w:hideMark/>
          </w:tcPr>
          <w:p w:rsidR="00B92D28" w:rsidRPr="00E35A11" w:rsidRDefault="00B92D28" w:rsidP="00B92D28">
            <w:pPr>
              <w:autoSpaceDE w:val="0"/>
              <w:autoSpaceDN w:val="0"/>
              <w:adjustRightInd w:val="0"/>
              <w:spacing w:line="240" w:lineRule="auto"/>
              <w:jc w:val="right"/>
              <w:rPr>
                <w:rFonts w:ascii="Times New Roman" w:hAnsi="Times New Roman"/>
                <w:b/>
                <w:sz w:val="28"/>
                <w:szCs w:val="28"/>
              </w:rPr>
            </w:pPr>
            <w:r w:rsidRPr="00E35A11">
              <w:rPr>
                <w:rFonts w:ascii="Times New Roman" w:hAnsi="Times New Roman"/>
                <w:b/>
                <w:sz w:val="28"/>
                <w:szCs w:val="28"/>
              </w:rPr>
              <w:t>Всего:</w:t>
            </w:r>
          </w:p>
        </w:tc>
        <w:tc>
          <w:tcPr>
            <w:tcW w:w="1579" w:type="dxa"/>
            <w:tcBorders>
              <w:top w:val="single" w:sz="6" w:space="0" w:color="auto"/>
              <w:left w:val="single" w:sz="6" w:space="0" w:color="auto"/>
              <w:bottom w:val="single" w:sz="6" w:space="0" w:color="auto"/>
              <w:right w:val="single" w:sz="6" w:space="0" w:color="auto"/>
            </w:tcBorders>
            <w:shd w:val="solid" w:color="CCFFCC" w:fill="auto"/>
            <w:hideMark/>
          </w:tcPr>
          <w:p w:rsidR="00B92D28" w:rsidRPr="00E35A11" w:rsidRDefault="00B92D28" w:rsidP="00B92D28">
            <w:pPr>
              <w:autoSpaceDE w:val="0"/>
              <w:autoSpaceDN w:val="0"/>
              <w:adjustRightInd w:val="0"/>
              <w:spacing w:line="240" w:lineRule="auto"/>
              <w:jc w:val="center"/>
              <w:rPr>
                <w:rFonts w:ascii="Times New Roman" w:hAnsi="Times New Roman"/>
                <w:b/>
                <w:sz w:val="28"/>
                <w:szCs w:val="28"/>
              </w:rPr>
            </w:pPr>
            <w:r w:rsidRPr="00E35A11">
              <w:rPr>
                <w:rFonts w:ascii="Times New Roman" w:hAnsi="Times New Roman"/>
                <w:b/>
                <w:sz w:val="28"/>
                <w:szCs w:val="28"/>
              </w:rPr>
              <w:t>26,011</w:t>
            </w:r>
          </w:p>
        </w:tc>
        <w:tc>
          <w:tcPr>
            <w:tcW w:w="1367" w:type="dxa"/>
            <w:tcBorders>
              <w:top w:val="single" w:sz="6" w:space="0" w:color="auto"/>
              <w:left w:val="single" w:sz="6" w:space="0" w:color="auto"/>
              <w:bottom w:val="single" w:sz="6" w:space="0" w:color="auto"/>
              <w:right w:val="single" w:sz="6" w:space="0" w:color="auto"/>
            </w:tcBorders>
            <w:shd w:val="solid" w:color="CCFFCC" w:fill="auto"/>
            <w:hideMark/>
          </w:tcPr>
          <w:p w:rsidR="00B92D28" w:rsidRPr="00E35A11" w:rsidRDefault="00B92D28" w:rsidP="00B92D28">
            <w:pPr>
              <w:autoSpaceDE w:val="0"/>
              <w:autoSpaceDN w:val="0"/>
              <w:adjustRightInd w:val="0"/>
              <w:spacing w:line="240" w:lineRule="auto"/>
              <w:jc w:val="right"/>
              <w:rPr>
                <w:rFonts w:ascii="Times New Roman" w:hAnsi="Times New Roman"/>
                <w:b/>
                <w:sz w:val="28"/>
                <w:szCs w:val="28"/>
              </w:rPr>
            </w:pPr>
          </w:p>
        </w:tc>
        <w:tc>
          <w:tcPr>
            <w:tcW w:w="1275" w:type="dxa"/>
            <w:tcBorders>
              <w:top w:val="single" w:sz="6" w:space="0" w:color="auto"/>
              <w:left w:val="single" w:sz="6" w:space="0" w:color="auto"/>
              <w:bottom w:val="single" w:sz="6" w:space="0" w:color="auto"/>
              <w:right w:val="single" w:sz="6" w:space="0" w:color="auto"/>
            </w:tcBorders>
            <w:shd w:val="solid" w:color="CCFFCC" w:fill="auto"/>
            <w:hideMark/>
          </w:tcPr>
          <w:p w:rsidR="00B92D28" w:rsidRPr="00E35A11" w:rsidRDefault="00B92D28" w:rsidP="00B92D28">
            <w:pPr>
              <w:autoSpaceDE w:val="0"/>
              <w:autoSpaceDN w:val="0"/>
              <w:adjustRightInd w:val="0"/>
              <w:spacing w:line="240" w:lineRule="auto"/>
              <w:jc w:val="center"/>
              <w:rPr>
                <w:rFonts w:ascii="Times New Roman" w:hAnsi="Times New Roman"/>
                <w:b/>
                <w:sz w:val="28"/>
                <w:szCs w:val="28"/>
              </w:rPr>
            </w:pPr>
            <w:r w:rsidRPr="00E35A11">
              <w:rPr>
                <w:rFonts w:ascii="Times New Roman" w:hAnsi="Times New Roman"/>
                <w:b/>
                <w:sz w:val="28"/>
                <w:szCs w:val="28"/>
              </w:rPr>
              <w:t>26,011</w:t>
            </w:r>
          </w:p>
        </w:tc>
      </w:tr>
    </w:tbl>
    <w:p w:rsidR="00B92D28" w:rsidRPr="00E35A11" w:rsidRDefault="00B92D28"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f8"/>
        <w:keepNext/>
        <w:jc w:val="center"/>
        <w:rPr>
          <w:rFonts w:ascii="Times New Roman" w:hAnsi="Times New Roman"/>
          <w:color w:val="auto"/>
          <w:sz w:val="28"/>
          <w:szCs w:val="28"/>
        </w:rPr>
      </w:pPr>
      <w:r w:rsidRPr="00E35A11">
        <w:rPr>
          <w:rFonts w:ascii="Times New Roman" w:hAnsi="Times New Roman"/>
          <w:color w:val="auto"/>
          <w:sz w:val="28"/>
          <w:szCs w:val="28"/>
        </w:rPr>
        <w:t>Таблица 4</w:t>
      </w:r>
      <w:r w:rsidR="00FD6C0D" w:rsidRPr="00E35A11">
        <w:rPr>
          <w:rFonts w:ascii="Times New Roman" w:hAnsi="Times New Roman"/>
          <w:color w:val="auto"/>
          <w:sz w:val="28"/>
          <w:szCs w:val="28"/>
        </w:rPr>
        <w:t>5</w:t>
      </w:r>
      <w:r w:rsidRPr="00E35A11">
        <w:rPr>
          <w:rFonts w:ascii="Times New Roman" w:hAnsi="Times New Roman"/>
          <w:color w:val="auto"/>
          <w:sz w:val="28"/>
          <w:szCs w:val="28"/>
        </w:rPr>
        <w:t>. Объекты нового строительства Шатойского района</w:t>
      </w:r>
    </w:p>
    <w:tbl>
      <w:tblPr>
        <w:tblW w:w="8222" w:type="dxa"/>
        <w:jc w:val="center"/>
        <w:tblLayout w:type="fixed"/>
        <w:tblLook w:val="0000" w:firstRow="0" w:lastRow="0" w:firstColumn="0" w:lastColumn="0" w:noHBand="0" w:noVBand="0"/>
      </w:tblPr>
      <w:tblGrid>
        <w:gridCol w:w="885"/>
        <w:gridCol w:w="3084"/>
        <w:gridCol w:w="2268"/>
        <w:gridCol w:w="1985"/>
      </w:tblGrid>
      <w:tr w:rsidR="00880537" w:rsidRPr="00E35A11" w:rsidTr="00883370">
        <w:trPr>
          <w:trHeight w:val="539"/>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1985"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jc w:val="left"/>
              <w:rPr>
                <w:rFonts w:ascii="Times New Roman" w:hAnsi="Times New Roman"/>
                <w:sz w:val="24"/>
                <w:szCs w:val="24"/>
              </w:rPr>
            </w:pPr>
            <w:r w:rsidRPr="00E35A11">
              <w:rPr>
                <w:rFonts w:ascii="Times New Roman" w:hAnsi="Times New Roman"/>
                <w:sz w:val="24"/>
                <w:szCs w:val="24"/>
              </w:rPr>
              <w:t>с. Асланбек-Шерипово</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159,76</w:t>
            </w:r>
          </w:p>
        </w:tc>
        <w:tc>
          <w:tcPr>
            <w:tcW w:w="1985" w:type="dxa"/>
            <w:tcBorders>
              <w:top w:val="nil"/>
              <w:left w:val="nil"/>
              <w:bottom w:val="single" w:sz="4" w:space="0" w:color="auto"/>
              <w:right w:val="single" w:sz="4" w:space="0" w:color="auto"/>
            </w:tcBorders>
            <w:noWrap/>
            <w:vAlign w:val="center"/>
          </w:tcPr>
          <w:p w:rsidR="00880537" w:rsidRPr="00E35A11" w:rsidRDefault="00267225" w:rsidP="00883370">
            <w:pPr>
              <w:jc w:val="right"/>
              <w:rPr>
                <w:rFonts w:ascii="Times New Roman" w:hAnsi="Times New Roman"/>
                <w:sz w:val="24"/>
                <w:szCs w:val="24"/>
              </w:rPr>
            </w:pPr>
            <w:r w:rsidRPr="00E35A11">
              <w:rPr>
                <w:rFonts w:ascii="Times New Roman" w:hAnsi="Times New Roman"/>
                <w:sz w:val="24"/>
                <w:szCs w:val="24"/>
              </w:rPr>
              <w:t>1,43</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Борзой</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108,89,76</w:t>
            </w:r>
          </w:p>
        </w:tc>
        <w:tc>
          <w:tcPr>
            <w:tcW w:w="1985" w:type="dxa"/>
            <w:tcBorders>
              <w:top w:val="nil"/>
              <w:left w:val="nil"/>
              <w:bottom w:val="single" w:sz="4" w:space="0" w:color="auto"/>
              <w:right w:val="single" w:sz="4" w:space="0" w:color="auto"/>
            </w:tcBorders>
            <w:noWrap/>
            <w:vAlign w:val="center"/>
          </w:tcPr>
          <w:p w:rsidR="00880537" w:rsidRPr="00E35A11" w:rsidRDefault="00267225" w:rsidP="00883370">
            <w:pPr>
              <w:jc w:val="right"/>
              <w:rPr>
                <w:rFonts w:ascii="Times New Roman" w:hAnsi="Times New Roman"/>
                <w:sz w:val="24"/>
                <w:szCs w:val="24"/>
              </w:rPr>
            </w:pPr>
            <w:r w:rsidRPr="00E35A11">
              <w:rPr>
                <w:rFonts w:ascii="Times New Roman" w:hAnsi="Times New Roman"/>
                <w:sz w:val="24"/>
                <w:szCs w:val="24"/>
              </w:rPr>
              <w:t>2,14</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Вашендарой</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1985" w:type="dxa"/>
            <w:tcBorders>
              <w:top w:val="nil"/>
              <w:left w:val="nil"/>
              <w:bottom w:val="single" w:sz="4" w:space="0" w:color="auto"/>
              <w:right w:val="single" w:sz="4" w:space="0" w:color="auto"/>
            </w:tcBorders>
            <w:noWrap/>
            <w:vAlign w:val="center"/>
          </w:tcPr>
          <w:p w:rsidR="00880537" w:rsidRPr="00E35A11" w:rsidRDefault="00267225" w:rsidP="00883370">
            <w:pPr>
              <w:jc w:val="right"/>
              <w:rPr>
                <w:rFonts w:ascii="Times New Roman" w:hAnsi="Times New Roman"/>
                <w:sz w:val="24"/>
                <w:szCs w:val="24"/>
              </w:rPr>
            </w:pPr>
            <w:r w:rsidRPr="00E35A11">
              <w:rPr>
                <w:rFonts w:ascii="Times New Roman" w:hAnsi="Times New Roman"/>
                <w:sz w:val="24"/>
                <w:szCs w:val="24"/>
              </w:rPr>
              <w:t>0,94</w:t>
            </w:r>
          </w:p>
        </w:tc>
      </w:tr>
      <w:tr w:rsidR="00880537"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Дай</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1985" w:type="dxa"/>
            <w:tcBorders>
              <w:top w:val="nil"/>
              <w:left w:val="nil"/>
              <w:bottom w:val="single" w:sz="4" w:space="0" w:color="auto"/>
              <w:right w:val="single" w:sz="4" w:space="0" w:color="auto"/>
            </w:tcBorders>
            <w:noWrap/>
            <w:vAlign w:val="center"/>
          </w:tcPr>
          <w:p w:rsidR="00880537" w:rsidRPr="00E35A11" w:rsidRDefault="00267225" w:rsidP="00883370">
            <w:pPr>
              <w:jc w:val="right"/>
              <w:rPr>
                <w:rFonts w:ascii="Times New Roman" w:hAnsi="Times New Roman"/>
                <w:sz w:val="24"/>
                <w:szCs w:val="24"/>
              </w:rPr>
            </w:pPr>
            <w:r w:rsidRPr="00E35A11">
              <w:rPr>
                <w:rFonts w:ascii="Times New Roman" w:hAnsi="Times New Roman"/>
                <w:sz w:val="24"/>
                <w:szCs w:val="24"/>
              </w:rPr>
              <w:t>6,44</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267225" w:rsidRPr="00E35A11" w:rsidRDefault="00267225" w:rsidP="00883370">
            <w:pPr>
              <w:rPr>
                <w:rFonts w:ascii="Times New Roman" w:hAnsi="Times New Roman"/>
                <w:sz w:val="24"/>
                <w:szCs w:val="24"/>
              </w:rPr>
            </w:pPr>
            <w:r w:rsidRPr="00E35A11">
              <w:rPr>
                <w:rFonts w:ascii="Times New Roman" w:hAnsi="Times New Roman"/>
                <w:sz w:val="24"/>
                <w:szCs w:val="24"/>
              </w:rPr>
              <w:t>с. Горгачи</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57</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0,99</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267225" w:rsidRPr="00E35A11" w:rsidRDefault="00267225" w:rsidP="00883370">
            <w:pPr>
              <w:rPr>
                <w:rFonts w:ascii="Times New Roman" w:hAnsi="Times New Roman"/>
                <w:sz w:val="24"/>
                <w:szCs w:val="24"/>
              </w:rPr>
            </w:pPr>
            <w:r w:rsidRPr="00E35A11">
              <w:rPr>
                <w:rFonts w:ascii="Times New Roman" w:hAnsi="Times New Roman"/>
                <w:sz w:val="24"/>
                <w:szCs w:val="24"/>
              </w:rPr>
              <w:t>с. Зоны</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57</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1,00</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267225" w:rsidRPr="00E35A11" w:rsidRDefault="00267225" w:rsidP="00883370">
            <w:pPr>
              <w:rPr>
                <w:rFonts w:ascii="Times New Roman" w:hAnsi="Times New Roman"/>
                <w:sz w:val="24"/>
                <w:szCs w:val="24"/>
              </w:rPr>
            </w:pPr>
            <w:r w:rsidRPr="00E35A11">
              <w:rPr>
                <w:rFonts w:ascii="Times New Roman" w:hAnsi="Times New Roman"/>
                <w:sz w:val="24"/>
                <w:szCs w:val="24"/>
              </w:rPr>
              <w:t>с. Редухой</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57</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0,85</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267225" w:rsidRPr="00E35A11" w:rsidRDefault="00267225" w:rsidP="00883370">
            <w:pPr>
              <w:rPr>
                <w:rFonts w:ascii="Times New Roman" w:hAnsi="Times New Roman"/>
                <w:sz w:val="24"/>
                <w:szCs w:val="24"/>
              </w:rPr>
            </w:pPr>
            <w:r w:rsidRPr="00E35A11">
              <w:rPr>
                <w:rFonts w:ascii="Times New Roman" w:hAnsi="Times New Roman"/>
                <w:sz w:val="24"/>
                <w:szCs w:val="24"/>
              </w:rPr>
              <w:t>с. Нихалой</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100</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1,02</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267225" w:rsidRPr="00E35A11" w:rsidRDefault="00267225" w:rsidP="00883370">
            <w:pPr>
              <w:rPr>
                <w:rFonts w:ascii="Times New Roman" w:hAnsi="Times New Roman"/>
                <w:sz w:val="24"/>
                <w:szCs w:val="24"/>
              </w:rPr>
            </w:pPr>
            <w:r w:rsidRPr="00E35A11">
              <w:rPr>
                <w:rFonts w:ascii="Times New Roman" w:hAnsi="Times New Roman"/>
                <w:sz w:val="24"/>
                <w:szCs w:val="24"/>
              </w:rPr>
              <w:t>с. Сатты</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57</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2,20</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vAlign w:val="bottom"/>
          </w:tcPr>
          <w:p w:rsidR="00267225" w:rsidRPr="00E35A11" w:rsidRDefault="00267225" w:rsidP="00883370">
            <w:pPr>
              <w:rPr>
                <w:rFonts w:ascii="Times New Roman" w:hAnsi="Times New Roman"/>
                <w:sz w:val="24"/>
                <w:szCs w:val="24"/>
              </w:rPr>
            </w:pPr>
            <w:r w:rsidRPr="00E35A11">
              <w:rPr>
                <w:rFonts w:ascii="Times New Roman" w:hAnsi="Times New Roman"/>
                <w:sz w:val="24"/>
                <w:szCs w:val="24"/>
              </w:rPr>
              <w:t>с. Нохчи-Келой</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114</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3,73</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single" w:sz="4" w:space="0" w:color="auto"/>
              <w:right w:val="single" w:sz="4" w:space="0" w:color="auto"/>
            </w:tcBorders>
            <w:vAlign w:val="bottom"/>
          </w:tcPr>
          <w:p w:rsidR="00267225" w:rsidRPr="00E35A11" w:rsidRDefault="00267225" w:rsidP="00FD6C0D">
            <w:pPr>
              <w:rPr>
                <w:rFonts w:ascii="Times New Roman" w:hAnsi="Times New Roman"/>
                <w:sz w:val="24"/>
                <w:szCs w:val="24"/>
              </w:rPr>
            </w:pPr>
            <w:r w:rsidRPr="00E35A11">
              <w:rPr>
                <w:rFonts w:ascii="Times New Roman" w:hAnsi="Times New Roman"/>
                <w:sz w:val="24"/>
                <w:szCs w:val="24"/>
              </w:rPr>
              <w:t xml:space="preserve">с. </w:t>
            </w:r>
            <w:r w:rsidR="00FD6C0D" w:rsidRPr="00E35A11">
              <w:rPr>
                <w:rFonts w:ascii="Times New Roman" w:hAnsi="Times New Roman"/>
                <w:sz w:val="24"/>
                <w:szCs w:val="24"/>
              </w:rPr>
              <w:t>Чобякинарой</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114</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3,50</w:t>
            </w:r>
          </w:p>
        </w:tc>
      </w:tr>
      <w:tr w:rsidR="00267225" w:rsidRPr="00E35A11" w:rsidTr="00883370">
        <w:trPr>
          <w:trHeight w:val="539"/>
          <w:jc w:val="center"/>
        </w:trPr>
        <w:tc>
          <w:tcPr>
            <w:tcW w:w="885" w:type="dxa"/>
            <w:tcBorders>
              <w:top w:val="nil"/>
              <w:left w:val="single" w:sz="4" w:space="0" w:color="auto"/>
              <w:bottom w:val="single" w:sz="4" w:space="0" w:color="auto"/>
              <w:right w:val="single" w:sz="4" w:space="0" w:color="auto"/>
            </w:tcBorders>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12</w:t>
            </w:r>
          </w:p>
        </w:tc>
        <w:tc>
          <w:tcPr>
            <w:tcW w:w="3084" w:type="dxa"/>
            <w:tcBorders>
              <w:top w:val="nil"/>
              <w:left w:val="nil"/>
              <w:bottom w:val="single" w:sz="4" w:space="0" w:color="auto"/>
              <w:right w:val="single" w:sz="4" w:space="0" w:color="auto"/>
            </w:tcBorders>
            <w:vAlign w:val="bottom"/>
          </w:tcPr>
          <w:p w:rsidR="00267225" w:rsidRPr="00E35A11" w:rsidRDefault="00267225" w:rsidP="00883370">
            <w:pPr>
              <w:rPr>
                <w:rFonts w:ascii="Times New Roman" w:hAnsi="Times New Roman"/>
                <w:sz w:val="24"/>
                <w:szCs w:val="24"/>
              </w:rPr>
            </w:pPr>
            <w:r w:rsidRPr="00E35A11">
              <w:rPr>
                <w:rFonts w:ascii="Times New Roman" w:hAnsi="Times New Roman"/>
                <w:sz w:val="24"/>
                <w:szCs w:val="24"/>
              </w:rPr>
              <w:t>с. Харсеной</w:t>
            </w:r>
          </w:p>
        </w:tc>
        <w:tc>
          <w:tcPr>
            <w:tcW w:w="2268"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108</w:t>
            </w:r>
          </w:p>
        </w:tc>
        <w:tc>
          <w:tcPr>
            <w:tcW w:w="1985" w:type="dxa"/>
            <w:tcBorders>
              <w:top w:val="nil"/>
              <w:left w:val="nil"/>
              <w:bottom w:val="single" w:sz="4" w:space="0" w:color="auto"/>
              <w:right w:val="single" w:sz="4" w:space="0" w:color="auto"/>
            </w:tcBorders>
            <w:noWrap/>
            <w:vAlign w:val="center"/>
          </w:tcPr>
          <w:p w:rsidR="00267225" w:rsidRPr="00E35A11" w:rsidRDefault="00267225" w:rsidP="00883370">
            <w:pPr>
              <w:jc w:val="right"/>
              <w:rPr>
                <w:rFonts w:ascii="Times New Roman" w:hAnsi="Times New Roman"/>
                <w:sz w:val="24"/>
                <w:szCs w:val="24"/>
              </w:rPr>
            </w:pPr>
            <w:r w:rsidRPr="00E35A11">
              <w:rPr>
                <w:rFonts w:ascii="Times New Roman" w:hAnsi="Times New Roman"/>
                <w:sz w:val="24"/>
                <w:szCs w:val="24"/>
              </w:rPr>
              <w:t>3,81</w:t>
            </w:r>
          </w:p>
        </w:tc>
      </w:tr>
      <w:tr w:rsidR="00267225" w:rsidRPr="00E35A11" w:rsidTr="00267225">
        <w:trPr>
          <w:trHeight w:val="539"/>
          <w:jc w:val="center"/>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7225" w:rsidRPr="00E35A11" w:rsidRDefault="00267225" w:rsidP="00883370">
            <w:pPr>
              <w:jc w:val="center"/>
              <w:rPr>
                <w:rFonts w:ascii="Times New Roman" w:hAnsi="Times New Roman"/>
                <w:sz w:val="24"/>
                <w:szCs w:val="24"/>
              </w:rPr>
            </w:pPr>
            <w:r w:rsidRPr="00E35A11">
              <w:rPr>
                <w:rFonts w:ascii="Times New Roman" w:hAnsi="Times New Roman"/>
                <w:sz w:val="24"/>
                <w:szCs w:val="24"/>
              </w:rPr>
              <w:t> </w:t>
            </w:r>
          </w:p>
        </w:tc>
        <w:tc>
          <w:tcPr>
            <w:tcW w:w="3084" w:type="dxa"/>
            <w:tcBorders>
              <w:top w:val="single" w:sz="4" w:space="0" w:color="auto"/>
              <w:left w:val="nil"/>
              <w:bottom w:val="single" w:sz="4" w:space="0" w:color="auto"/>
              <w:right w:val="single" w:sz="4" w:space="0" w:color="auto"/>
            </w:tcBorders>
            <w:shd w:val="clear" w:color="auto" w:fill="FFFFFF"/>
            <w:vAlign w:val="center"/>
          </w:tcPr>
          <w:p w:rsidR="00267225" w:rsidRPr="00E35A11" w:rsidRDefault="00267225" w:rsidP="00883370">
            <w:pPr>
              <w:rPr>
                <w:rFonts w:ascii="Times New Roman" w:hAnsi="Times New Roman"/>
                <w:sz w:val="24"/>
                <w:szCs w:val="24"/>
              </w:rPr>
            </w:pPr>
            <w:r w:rsidRPr="00E35A11">
              <w:rPr>
                <w:rFonts w:ascii="Times New Roman" w:hAnsi="Times New Roman"/>
                <w:b/>
                <w:bCs/>
                <w:sz w:val="24"/>
                <w:szCs w:val="24"/>
              </w:rPr>
              <w:t xml:space="preserve">Итого </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267225" w:rsidRPr="00E35A11" w:rsidRDefault="00267225" w:rsidP="00883370">
            <w:pPr>
              <w:jc w:val="right"/>
              <w:rPr>
                <w:rFonts w:ascii="Times New Roman" w:hAnsi="Times New Roman"/>
                <w:sz w:val="24"/>
                <w:szCs w:val="24"/>
              </w:rPr>
            </w:pPr>
          </w:p>
        </w:tc>
        <w:tc>
          <w:tcPr>
            <w:tcW w:w="1985" w:type="dxa"/>
            <w:noWrap/>
          </w:tcPr>
          <w:p w:rsidR="00267225" w:rsidRPr="00E35A11" w:rsidRDefault="00FD6C0D" w:rsidP="00883370">
            <w:pPr>
              <w:jc w:val="right"/>
              <w:rPr>
                <w:rFonts w:ascii="Times New Roman" w:hAnsi="Times New Roman"/>
                <w:b/>
                <w:sz w:val="24"/>
                <w:szCs w:val="24"/>
              </w:rPr>
            </w:pPr>
            <w:r w:rsidRPr="00E35A11">
              <w:rPr>
                <w:rFonts w:ascii="Times New Roman" w:hAnsi="Times New Roman"/>
                <w:b/>
                <w:sz w:val="24"/>
                <w:szCs w:val="24"/>
              </w:rPr>
              <w:t>26,05</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74275A">
      <w:pPr>
        <w:pStyle w:val="ae"/>
        <w:numPr>
          <w:ilvl w:val="1"/>
          <w:numId w:val="30"/>
        </w:numPr>
        <w:autoSpaceDE w:val="0"/>
        <w:autoSpaceDN w:val="0"/>
        <w:adjustRightInd w:val="0"/>
        <w:spacing w:line="240" w:lineRule="auto"/>
        <w:ind w:left="426"/>
        <w:jc w:val="center"/>
        <w:rPr>
          <w:rFonts w:ascii="Times New Roman" w:hAnsi="Times New Roman"/>
          <w:b/>
          <w:bCs/>
          <w:sz w:val="28"/>
          <w:szCs w:val="28"/>
        </w:rPr>
      </w:pPr>
      <w:r w:rsidRPr="00E35A11">
        <w:rPr>
          <w:rFonts w:ascii="Times New Roman" w:hAnsi="Times New Roman"/>
          <w:b/>
          <w:sz w:val="28"/>
          <w:szCs w:val="28"/>
        </w:rPr>
        <w:t xml:space="preserve"> Итум-Калинский</w:t>
      </w:r>
      <w:r w:rsidRPr="00E35A11">
        <w:rPr>
          <w:rFonts w:ascii="Times New Roman" w:hAnsi="Times New Roman"/>
          <w:b/>
          <w:bCs/>
          <w:sz w:val="28"/>
          <w:szCs w:val="28"/>
        </w:rPr>
        <w:t xml:space="preserve"> район. 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Итум-Калинский - самый южный район республики, расположенный на склоне Большого Кавказа, от которого отрогами отходят хребты Маисти, Тебулосский с главной вершиной Чечни Тебулосмта - 4 492 м. Территория - 48 434 га. Граничит с Ачхой-Мартановским, Шатойским и Шаройским районами, а также с Республикой Дагестан. Административный центр – с. Итум-Кале. </w:t>
      </w: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567"/>
        <w:jc w:val="center"/>
        <w:rPr>
          <w:rFonts w:ascii="Times New Roman" w:hAnsi="Times New Roman"/>
          <w:b/>
          <w:bCs/>
          <w:sz w:val="28"/>
          <w:szCs w:val="28"/>
        </w:rPr>
      </w:pPr>
      <w:r w:rsidRPr="00E35A11">
        <w:rPr>
          <w:rFonts w:ascii="Times New Roman" w:hAnsi="Times New Roman"/>
          <w:b/>
          <w:bCs/>
          <w:sz w:val="28"/>
          <w:szCs w:val="28"/>
        </w:rPr>
        <w:t>Газификация</w:t>
      </w:r>
    </w:p>
    <w:p w:rsidR="00880537" w:rsidRPr="00E35A11" w:rsidRDefault="00880537" w:rsidP="00880537">
      <w:pPr>
        <w:autoSpaceDE w:val="0"/>
        <w:autoSpaceDN w:val="0"/>
        <w:adjustRightInd w:val="0"/>
        <w:spacing w:line="240" w:lineRule="auto"/>
        <w:ind w:firstLine="567"/>
        <w:rPr>
          <w:rFonts w:ascii="Times New Roman" w:hAnsi="Times New Roman"/>
          <w:b/>
          <w:bCs/>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Схема газоснабжения и газификации района выполнена на картографическом материале в масштабе 1:190000. Трассировка проектируемых межпоселковых газопроводов осуществлялась на электронной картографической основе масштаба 1:200 000 (в 1 см 2 км). Приложение А.</w:t>
      </w:r>
    </w:p>
    <w:p w:rsidR="00880537" w:rsidRPr="00E35A11" w:rsidRDefault="00880537" w:rsidP="00880537">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bCs/>
          <w:sz w:val="28"/>
          <w:szCs w:val="28"/>
        </w:rPr>
        <w:t>Гидравлический расчет схемы газоснабжения района. Приложение Б.</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Газоснабжение потребителей Итум-Калинского района предполагается от ГРС Алхазурово. </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Результаты проведенного анализа количества населения и структуры жилого фонда по населенным пунктам, мощности существующих коммунально-бытовых, сельскохозяйственных и промышленных потребителей с учетом перспективы представлены в таблице 4</w:t>
      </w:r>
      <w:r w:rsidR="00FD6C0D" w:rsidRPr="00E35A11">
        <w:rPr>
          <w:rFonts w:ascii="Times New Roman" w:hAnsi="Times New Roman"/>
          <w:sz w:val="28"/>
          <w:szCs w:val="28"/>
        </w:rPr>
        <w:t>6</w:t>
      </w:r>
      <w:r w:rsidRPr="00E35A11">
        <w:rPr>
          <w:rFonts w:ascii="Times New Roman" w:hAnsi="Times New Roman"/>
          <w:sz w:val="28"/>
          <w:szCs w:val="28"/>
        </w:rPr>
        <w:t xml:space="preserve">. Общий годовой объем потребления достигнет </w:t>
      </w:r>
      <w:r w:rsidR="00843851" w:rsidRPr="00E35A11">
        <w:rPr>
          <w:rFonts w:ascii="Times New Roman" w:hAnsi="Times New Roman"/>
          <w:sz w:val="28"/>
          <w:szCs w:val="28"/>
        </w:rPr>
        <w:t>12232</w:t>
      </w:r>
      <w:r w:rsidRPr="00E35A11">
        <w:rPr>
          <w:rFonts w:ascii="Times New Roman" w:hAnsi="Times New Roman"/>
          <w:sz w:val="28"/>
          <w:szCs w:val="28"/>
        </w:rPr>
        <w:t>,</w:t>
      </w:r>
      <w:r w:rsidR="00843851" w:rsidRPr="00E35A11">
        <w:rPr>
          <w:rFonts w:ascii="Times New Roman" w:hAnsi="Times New Roman"/>
          <w:sz w:val="28"/>
          <w:szCs w:val="28"/>
        </w:rPr>
        <w:t>8</w:t>
      </w:r>
      <w:r w:rsidRPr="00E35A11">
        <w:rPr>
          <w:rFonts w:ascii="Times New Roman" w:hAnsi="Times New Roman"/>
          <w:sz w:val="28"/>
          <w:szCs w:val="28"/>
        </w:rPr>
        <w:t>7 тыс. м</w:t>
      </w:r>
      <w:r w:rsidRPr="00E35A11">
        <w:rPr>
          <w:rFonts w:ascii="Times New Roman" w:hAnsi="Times New Roman"/>
          <w:sz w:val="28"/>
          <w:szCs w:val="28"/>
          <w:vertAlign w:val="superscript"/>
        </w:rPr>
        <w:t>3</w:t>
      </w:r>
      <w:r w:rsidRPr="00E35A11">
        <w:rPr>
          <w:rFonts w:ascii="Times New Roman" w:hAnsi="Times New Roman"/>
          <w:sz w:val="28"/>
          <w:szCs w:val="28"/>
        </w:rPr>
        <w:t xml:space="preserve">; </w:t>
      </w:r>
    </w:p>
    <w:p w:rsidR="00880537" w:rsidRPr="00E35A11" w:rsidRDefault="00880537" w:rsidP="00880537">
      <w:pPr>
        <w:autoSpaceDE w:val="0"/>
        <w:autoSpaceDN w:val="0"/>
        <w:adjustRightInd w:val="0"/>
        <w:spacing w:line="240" w:lineRule="auto"/>
        <w:rPr>
          <w:rFonts w:ascii="Times New Roman" w:hAnsi="Times New Roman"/>
          <w:sz w:val="28"/>
          <w:szCs w:val="28"/>
        </w:rPr>
      </w:pPr>
    </w:p>
    <w:p w:rsidR="00880537" w:rsidRPr="00E35A11" w:rsidRDefault="00880537" w:rsidP="00880537">
      <w:pPr>
        <w:pStyle w:val="af8"/>
        <w:keepNext/>
        <w:spacing w:after="120" w:line="240" w:lineRule="exact"/>
        <w:jc w:val="center"/>
        <w:rPr>
          <w:color w:val="auto"/>
        </w:rPr>
      </w:pPr>
      <w:r w:rsidRPr="00E35A11">
        <w:rPr>
          <w:rFonts w:ascii="Times New Roman" w:hAnsi="Times New Roman"/>
          <w:color w:val="auto"/>
          <w:sz w:val="28"/>
          <w:szCs w:val="28"/>
        </w:rPr>
        <w:t>Таблица 4</w:t>
      </w:r>
      <w:r w:rsidR="00FD6C0D" w:rsidRPr="00E35A11">
        <w:rPr>
          <w:rFonts w:ascii="Times New Roman" w:hAnsi="Times New Roman"/>
          <w:color w:val="auto"/>
          <w:sz w:val="28"/>
          <w:szCs w:val="28"/>
        </w:rPr>
        <w:t>6</w:t>
      </w:r>
      <w:r w:rsidRPr="00E35A11">
        <w:rPr>
          <w:rFonts w:ascii="Times New Roman" w:hAnsi="Times New Roman"/>
          <w:color w:val="auto"/>
          <w:sz w:val="28"/>
          <w:szCs w:val="28"/>
        </w:rPr>
        <w:t>. Расчетное потребление газа населенными пунктами                    Итум-Калинского района</w:t>
      </w:r>
    </w:p>
    <w:tbl>
      <w:tblPr>
        <w:tblW w:w="5372" w:type="dxa"/>
        <w:jc w:val="center"/>
        <w:tblLayout w:type="fixed"/>
        <w:tblLook w:val="0000" w:firstRow="0" w:lastRow="0" w:firstColumn="0" w:lastColumn="0" w:noHBand="0" w:noVBand="0"/>
      </w:tblPr>
      <w:tblGrid>
        <w:gridCol w:w="513"/>
        <w:gridCol w:w="2784"/>
        <w:gridCol w:w="2075"/>
      </w:tblGrid>
      <w:tr w:rsidR="00880537" w:rsidRPr="00E35A11" w:rsidTr="00883370">
        <w:trPr>
          <w:trHeight w:val="567"/>
          <w:tblHeader/>
          <w:jc w:val="center"/>
        </w:trPr>
        <w:tc>
          <w:tcPr>
            <w:tcW w:w="513"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27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2075"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C85490"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1</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Конжухой</w:t>
            </w:r>
          </w:p>
        </w:tc>
        <w:tc>
          <w:tcPr>
            <w:tcW w:w="2075" w:type="dxa"/>
            <w:tcBorders>
              <w:top w:val="nil"/>
              <w:left w:val="nil"/>
              <w:bottom w:val="single" w:sz="4" w:space="0" w:color="auto"/>
              <w:right w:val="single" w:sz="4" w:space="0" w:color="auto"/>
            </w:tcBorders>
            <w:vAlign w:val="bottom"/>
          </w:tcPr>
          <w:p w:rsidR="00C85490" w:rsidRPr="00E35A11" w:rsidRDefault="00C85490" w:rsidP="00883370">
            <w:pPr>
              <w:jc w:val="right"/>
              <w:rPr>
                <w:rFonts w:ascii="Times New Roman" w:hAnsi="Times New Roman"/>
                <w:bCs/>
                <w:sz w:val="24"/>
                <w:szCs w:val="24"/>
              </w:rPr>
            </w:pPr>
            <w:r w:rsidRPr="00E35A11">
              <w:rPr>
                <w:rFonts w:ascii="Times New Roman" w:hAnsi="Times New Roman"/>
                <w:bCs/>
                <w:sz w:val="24"/>
                <w:szCs w:val="24"/>
              </w:rPr>
              <w:t>20,06</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2</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 xml:space="preserve">в/ч </w:t>
            </w:r>
            <w:r w:rsidRPr="00E35A11">
              <w:rPr>
                <w:rFonts w:ascii="Times New Roman" w:hAnsi="Times New Roman"/>
                <w:bCs/>
                <w:sz w:val="24"/>
                <w:szCs w:val="24"/>
              </w:rPr>
              <w:t>2132 в с.Тусхарой</w:t>
            </w:r>
          </w:p>
        </w:tc>
        <w:tc>
          <w:tcPr>
            <w:tcW w:w="2075" w:type="dxa"/>
            <w:tcBorders>
              <w:top w:val="nil"/>
              <w:left w:val="nil"/>
              <w:bottom w:val="single" w:sz="4" w:space="0" w:color="auto"/>
              <w:right w:val="single" w:sz="4" w:space="0" w:color="auto"/>
            </w:tcBorders>
            <w:vAlign w:val="bottom"/>
          </w:tcPr>
          <w:p w:rsidR="00C85490" w:rsidRPr="00E35A11" w:rsidRDefault="00C85490" w:rsidP="00883370">
            <w:pPr>
              <w:jc w:val="right"/>
              <w:rPr>
                <w:rFonts w:ascii="Times New Roman" w:hAnsi="Times New Roman"/>
                <w:bCs/>
                <w:sz w:val="24"/>
                <w:szCs w:val="24"/>
              </w:rPr>
            </w:pPr>
            <w:r w:rsidRPr="00E35A11">
              <w:rPr>
                <w:rFonts w:ascii="Times New Roman" w:hAnsi="Times New Roman"/>
                <w:bCs/>
                <w:sz w:val="24"/>
                <w:szCs w:val="24"/>
              </w:rPr>
              <w:t>1212,51</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3</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Мулкой</w:t>
            </w:r>
          </w:p>
        </w:tc>
        <w:tc>
          <w:tcPr>
            <w:tcW w:w="2075" w:type="dxa"/>
            <w:tcBorders>
              <w:top w:val="nil"/>
              <w:left w:val="nil"/>
              <w:bottom w:val="single" w:sz="4" w:space="0" w:color="auto"/>
              <w:right w:val="single" w:sz="4" w:space="0" w:color="auto"/>
            </w:tcBorders>
            <w:vAlign w:val="bottom"/>
          </w:tcPr>
          <w:p w:rsidR="00C85490" w:rsidRPr="00E35A11" w:rsidRDefault="00C85490" w:rsidP="00883370">
            <w:pPr>
              <w:jc w:val="right"/>
              <w:rPr>
                <w:rFonts w:ascii="Times New Roman" w:hAnsi="Times New Roman"/>
                <w:bCs/>
                <w:sz w:val="24"/>
                <w:szCs w:val="24"/>
              </w:rPr>
            </w:pPr>
            <w:r w:rsidRPr="00E35A11">
              <w:rPr>
                <w:rFonts w:ascii="Times New Roman" w:hAnsi="Times New Roman"/>
                <w:bCs/>
                <w:sz w:val="24"/>
                <w:szCs w:val="24"/>
              </w:rPr>
              <w:t>2,63</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4</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Башин-Кали</w:t>
            </w:r>
          </w:p>
        </w:tc>
        <w:tc>
          <w:tcPr>
            <w:tcW w:w="2075" w:type="dxa"/>
            <w:tcBorders>
              <w:top w:val="nil"/>
              <w:left w:val="nil"/>
              <w:bottom w:val="single" w:sz="4" w:space="0" w:color="auto"/>
              <w:right w:val="single" w:sz="4" w:space="0" w:color="auto"/>
            </w:tcBorders>
            <w:vAlign w:val="bottom"/>
          </w:tcPr>
          <w:p w:rsidR="00C85490" w:rsidRPr="00E35A11" w:rsidRDefault="00C85490" w:rsidP="00883370">
            <w:pPr>
              <w:jc w:val="right"/>
              <w:rPr>
                <w:rFonts w:ascii="Times New Roman" w:hAnsi="Times New Roman"/>
                <w:bCs/>
                <w:sz w:val="24"/>
                <w:szCs w:val="24"/>
              </w:rPr>
            </w:pPr>
            <w:r w:rsidRPr="00E35A11">
              <w:rPr>
                <w:rFonts w:ascii="Times New Roman" w:hAnsi="Times New Roman"/>
                <w:bCs/>
                <w:sz w:val="24"/>
                <w:szCs w:val="24"/>
              </w:rPr>
              <w:t>17,36</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5</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Гухой</w:t>
            </w:r>
          </w:p>
        </w:tc>
        <w:tc>
          <w:tcPr>
            <w:tcW w:w="2075" w:type="dxa"/>
            <w:tcBorders>
              <w:top w:val="nil"/>
              <w:left w:val="nil"/>
              <w:bottom w:val="single" w:sz="4" w:space="0" w:color="auto"/>
              <w:right w:val="single" w:sz="4" w:space="0" w:color="auto"/>
            </w:tcBorders>
            <w:vAlign w:val="bottom"/>
          </w:tcPr>
          <w:p w:rsidR="00C85490" w:rsidRPr="00E35A11" w:rsidRDefault="00C85490" w:rsidP="00883370">
            <w:pPr>
              <w:jc w:val="right"/>
              <w:rPr>
                <w:rFonts w:ascii="Times New Roman" w:hAnsi="Times New Roman"/>
                <w:bCs/>
                <w:sz w:val="24"/>
                <w:szCs w:val="24"/>
              </w:rPr>
            </w:pPr>
            <w:r w:rsidRPr="00E35A11">
              <w:rPr>
                <w:rFonts w:ascii="Times New Roman" w:hAnsi="Times New Roman"/>
                <w:bCs/>
                <w:sz w:val="24"/>
                <w:szCs w:val="24"/>
              </w:rPr>
              <w:t>580,15</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6</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Итум-Кали</w:t>
            </w:r>
          </w:p>
        </w:tc>
        <w:tc>
          <w:tcPr>
            <w:tcW w:w="2075" w:type="dxa"/>
            <w:tcBorders>
              <w:top w:val="nil"/>
              <w:left w:val="nil"/>
              <w:bottom w:val="single" w:sz="4" w:space="0" w:color="auto"/>
              <w:right w:val="single" w:sz="4" w:space="0" w:color="auto"/>
            </w:tcBorders>
            <w:vAlign w:val="bottom"/>
          </w:tcPr>
          <w:p w:rsidR="00C85490" w:rsidRPr="00E35A11" w:rsidRDefault="00C85490" w:rsidP="00A078B5">
            <w:pPr>
              <w:jc w:val="right"/>
              <w:rPr>
                <w:rFonts w:ascii="Times New Roman" w:hAnsi="Times New Roman"/>
                <w:bCs/>
                <w:sz w:val="24"/>
                <w:szCs w:val="24"/>
              </w:rPr>
            </w:pPr>
            <w:r w:rsidRPr="00E35A11">
              <w:rPr>
                <w:rFonts w:ascii="Times New Roman" w:hAnsi="Times New Roman"/>
                <w:bCs/>
                <w:sz w:val="24"/>
                <w:szCs w:val="24"/>
              </w:rPr>
              <w:t>1254,96</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7</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Ушкалой</w:t>
            </w:r>
          </w:p>
        </w:tc>
        <w:tc>
          <w:tcPr>
            <w:tcW w:w="2075" w:type="dxa"/>
            <w:tcBorders>
              <w:top w:val="nil"/>
              <w:left w:val="nil"/>
              <w:bottom w:val="single" w:sz="4" w:space="0" w:color="auto"/>
              <w:right w:val="single" w:sz="4" w:space="0" w:color="auto"/>
            </w:tcBorders>
            <w:vAlign w:val="bottom"/>
          </w:tcPr>
          <w:p w:rsidR="00C85490" w:rsidRPr="00E35A11" w:rsidRDefault="00C85490" w:rsidP="00C85490">
            <w:pPr>
              <w:jc w:val="right"/>
              <w:rPr>
                <w:rFonts w:ascii="Times New Roman" w:hAnsi="Times New Roman"/>
                <w:bCs/>
                <w:sz w:val="24"/>
                <w:szCs w:val="24"/>
              </w:rPr>
            </w:pPr>
            <w:r w:rsidRPr="00E35A11">
              <w:rPr>
                <w:rFonts w:ascii="Times New Roman" w:hAnsi="Times New Roman"/>
                <w:bCs/>
                <w:sz w:val="24"/>
                <w:szCs w:val="24"/>
              </w:rPr>
              <w:t>484,82</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8</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Бугарой</w:t>
            </w:r>
          </w:p>
        </w:tc>
        <w:tc>
          <w:tcPr>
            <w:tcW w:w="2075" w:type="dxa"/>
            <w:tcBorders>
              <w:top w:val="nil"/>
              <w:left w:val="nil"/>
              <w:bottom w:val="single" w:sz="4" w:space="0" w:color="auto"/>
              <w:right w:val="single" w:sz="4" w:space="0" w:color="auto"/>
            </w:tcBorders>
            <w:vAlign w:val="bottom"/>
          </w:tcPr>
          <w:p w:rsidR="00C85490" w:rsidRPr="00E35A11" w:rsidRDefault="00C85490" w:rsidP="00A078B5">
            <w:pPr>
              <w:jc w:val="right"/>
              <w:rPr>
                <w:rFonts w:ascii="Times New Roman" w:hAnsi="Times New Roman"/>
                <w:bCs/>
                <w:sz w:val="24"/>
                <w:szCs w:val="24"/>
              </w:rPr>
            </w:pPr>
            <w:r w:rsidRPr="00E35A11">
              <w:rPr>
                <w:rFonts w:ascii="Times New Roman" w:hAnsi="Times New Roman"/>
                <w:bCs/>
                <w:sz w:val="24"/>
                <w:szCs w:val="24"/>
              </w:rPr>
              <w:t>191,59</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lastRenderedPageBreak/>
              <w:t>9</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Ведучи</w:t>
            </w:r>
          </w:p>
        </w:tc>
        <w:tc>
          <w:tcPr>
            <w:tcW w:w="2075" w:type="dxa"/>
            <w:tcBorders>
              <w:top w:val="nil"/>
              <w:left w:val="nil"/>
              <w:bottom w:val="single" w:sz="4" w:space="0" w:color="auto"/>
              <w:right w:val="single" w:sz="4" w:space="0" w:color="auto"/>
            </w:tcBorders>
            <w:vAlign w:val="bottom"/>
          </w:tcPr>
          <w:p w:rsidR="00C85490" w:rsidRPr="00E35A11" w:rsidRDefault="00C85490" w:rsidP="00A078B5">
            <w:pPr>
              <w:jc w:val="right"/>
              <w:rPr>
                <w:rFonts w:ascii="Times New Roman" w:hAnsi="Times New Roman"/>
                <w:bCs/>
                <w:sz w:val="24"/>
                <w:szCs w:val="24"/>
              </w:rPr>
            </w:pPr>
            <w:r w:rsidRPr="00E35A11">
              <w:rPr>
                <w:rFonts w:ascii="Times New Roman" w:hAnsi="Times New Roman"/>
                <w:bCs/>
                <w:sz w:val="24"/>
                <w:szCs w:val="24"/>
              </w:rPr>
              <w:t>6524,15</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10</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Гучум-Кали</w:t>
            </w:r>
          </w:p>
        </w:tc>
        <w:tc>
          <w:tcPr>
            <w:tcW w:w="2075" w:type="dxa"/>
            <w:tcBorders>
              <w:top w:val="nil"/>
              <w:left w:val="nil"/>
              <w:bottom w:val="single" w:sz="4" w:space="0" w:color="auto"/>
              <w:right w:val="single" w:sz="4" w:space="0" w:color="auto"/>
            </w:tcBorders>
            <w:vAlign w:val="bottom"/>
          </w:tcPr>
          <w:p w:rsidR="00C85490" w:rsidRPr="00E35A11" w:rsidRDefault="00C85490" w:rsidP="00A078B5">
            <w:pPr>
              <w:jc w:val="right"/>
              <w:rPr>
                <w:rFonts w:ascii="Times New Roman" w:hAnsi="Times New Roman"/>
                <w:bCs/>
                <w:sz w:val="24"/>
                <w:szCs w:val="24"/>
              </w:rPr>
            </w:pPr>
            <w:r w:rsidRPr="00E35A11">
              <w:rPr>
                <w:rFonts w:ascii="Times New Roman" w:hAnsi="Times New Roman"/>
                <w:bCs/>
                <w:sz w:val="24"/>
                <w:szCs w:val="24"/>
              </w:rPr>
              <w:t>238,06</w:t>
            </w:r>
          </w:p>
        </w:tc>
      </w:tr>
      <w:tr w:rsidR="00C85490"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1</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Зумсой</w:t>
            </w:r>
          </w:p>
        </w:tc>
        <w:tc>
          <w:tcPr>
            <w:tcW w:w="2075" w:type="dxa"/>
            <w:tcBorders>
              <w:top w:val="nil"/>
              <w:left w:val="nil"/>
              <w:bottom w:val="single" w:sz="4" w:space="0" w:color="auto"/>
              <w:right w:val="single" w:sz="4" w:space="0" w:color="auto"/>
            </w:tcBorders>
            <w:vAlign w:val="center"/>
          </w:tcPr>
          <w:p w:rsidR="00C85490" w:rsidRPr="00E35A11" w:rsidRDefault="00C85490" w:rsidP="00A078B5">
            <w:pPr>
              <w:jc w:val="right"/>
              <w:rPr>
                <w:rFonts w:ascii="Times New Roman" w:hAnsi="Times New Roman"/>
                <w:bCs/>
                <w:sz w:val="24"/>
                <w:szCs w:val="24"/>
              </w:rPr>
            </w:pPr>
            <w:r w:rsidRPr="00E35A11">
              <w:rPr>
                <w:rFonts w:ascii="Times New Roman" w:hAnsi="Times New Roman"/>
                <w:sz w:val="24"/>
                <w:szCs w:val="24"/>
              </w:rPr>
              <w:t>184,16</w:t>
            </w:r>
          </w:p>
        </w:tc>
      </w:tr>
      <w:tr w:rsidR="00C85490" w:rsidRPr="00E35A11" w:rsidTr="00883370">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12</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Кокадой</w:t>
            </w:r>
          </w:p>
        </w:tc>
        <w:tc>
          <w:tcPr>
            <w:tcW w:w="2075" w:type="dxa"/>
            <w:tcBorders>
              <w:top w:val="nil"/>
              <w:left w:val="nil"/>
              <w:bottom w:val="single" w:sz="4" w:space="0" w:color="auto"/>
              <w:right w:val="single" w:sz="4" w:space="0" w:color="auto"/>
            </w:tcBorders>
            <w:vAlign w:val="bottom"/>
          </w:tcPr>
          <w:p w:rsidR="00C85490" w:rsidRPr="00E35A11" w:rsidRDefault="00C85490" w:rsidP="00C85490">
            <w:pPr>
              <w:jc w:val="right"/>
              <w:rPr>
                <w:rFonts w:ascii="Times New Roman" w:hAnsi="Times New Roman"/>
                <w:bCs/>
                <w:sz w:val="24"/>
                <w:szCs w:val="24"/>
              </w:rPr>
            </w:pPr>
            <w:r w:rsidRPr="00E35A11">
              <w:rPr>
                <w:rFonts w:ascii="Times New Roman" w:hAnsi="Times New Roman"/>
                <w:sz w:val="24"/>
                <w:szCs w:val="24"/>
              </w:rPr>
              <w:t>429,70</w:t>
            </w:r>
          </w:p>
        </w:tc>
      </w:tr>
      <w:tr w:rsidR="00C85490"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13</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Тазбичи</w:t>
            </w:r>
          </w:p>
        </w:tc>
        <w:tc>
          <w:tcPr>
            <w:tcW w:w="2075" w:type="dxa"/>
            <w:tcBorders>
              <w:top w:val="nil"/>
              <w:left w:val="nil"/>
              <w:bottom w:val="single" w:sz="4" w:space="0" w:color="auto"/>
              <w:right w:val="single" w:sz="4" w:space="0" w:color="auto"/>
            </w:tcBorders>
            <w:vAlign w:val="center"/>
          </w:tcPr>
          <w:p w:rsidR="00C85490" w:rsidRPr="00E35A11" w:rsidRDefault="00C85490" w:rsidP="00883370">
            <w:pPr>
              <w:jc w:val="right"/>
              <w:rPr>
                <w:rFonts w:ascii="Times New Roman" w:hAnsi="Times New Roman"/>
                <w:bCs/>
                <w:sz w:val="24"/>
                <w:szCs w:val="24"/>
              </w:rPr>
            </w:pPr>
            <w:r w:rsidRPr="00E35A11">
              <w:rPr>
                <w:rFonts w:ascii="Times New Roman" w:hAnsi="Times New Roman"/>
                <w:sz w:val="24"/>
                <w:szCs w:val="24"/>
              </w:rPr>
              <w:t>789,75</w:t>
            </w:r>
          </w:p>
        </w:tc>
      </w:tr>
      <w:tr w:rsidR="00C85490"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r w:rsidRPr="00E35A11">
              <w:rPr>
                <w:rFonts w:ascii="Times New Roman" w:hAnsi="Times New Roman"/>
                <w:sz w:val="24"/>
                <w:szCs w:val="24"/>
              </w:rPr>
              <w:t>14</w:t>
            </w:r>
          </w:p>
        </w:tc>
        <w:tc>
          <w:tcPr>
            <w:tcW w:w="2784" w:type="dxa"/>
            <w:tcBorders>
              <w:top w:val="nil"/>
              <w:left w:val="nil"/>
              <w:bottom w:val="single" w:sz="4" w:space="0" w:color="auto"/>
              <w:right w:val="single" w:sz="4" w:space="0" w:color="auto"/>
            </w:tcBorders>
            <w:vAlign w:val="bottom"/>
          </w:tcPr>
          <w:p w:rsidR="00C85490" w:rsidRPr="00E35A11" w:rsidRDefault="00C85490" w:rsidP="00883370">
            <w:pPr>
              <w:rPr>
                <w:rFonts w:ascii="Times New Roman" w:hAnsi="Times New Roman"/>
                <w:sz w:val="24"/>
                <w:szCs w:val="24"/>
              </w:rPr>
            </w:pPr>
            <w:r w:rsidRPr="00E35A11">
              <w:rPr>
                <w:rFonts w:ascii="Times New Roman" w:hAnsi="Times New Roman"/>
                <w:sz w:val="24"/>
                <w:szCs w:val="24"/>
              </w:rPr>
              <w:t>с. Хилдехарой</w:t>
            </w:r>
          </w:p>
        </w:tc>
        <w:tc>
          <w:tcPr>
            <w:tcW w:w="2075" w:type="dxa"/>
            <w:tcBorders>
              <w:top w:val="nil"/>
              <w:left w:val="nil"/>
              <w:bottom w:val="single" w:sz="4" w:space="0" w:color="auto"/>
              <w:right w:val="single" w:sz="4" w:space="0" w:color="auto"/>
            </w:tcBorders>
            <w:vAlign w:val="center"/>
          </w:tcPr>
          <w:p w:rsidR="00C85490" w:rsidRPr="00E35A11" w:rsidRDefault="00C85490" w:rsidP="00A078B5">
            <w:pPr>
              <w:jc w:val="right"/>
              <w:rPr>
                <w:rFonts w:ascii="Times New Roman" w:hAnsi="Times New Roman"/>
                <w:bCs/>
                <w:sz w:val="24"/>
                <w:szCs w:val="24"/>
              </w:rPr>
            </w:pPr>
            <w:r w:rsidRPr="00E35A11">
              <w:rPr>
                <w:rFonts w:ascii="Times New Roman" w:hAnsi="Times New Roman"/>
                <w:sz w:val="24"/>
                <w:szCs w:val="24"/>
              </w:rPr>
              <w:t>266,31</w:t>
            </w:r>
          </w:p>
        </w:tc>
      </w:tr>
      <w:tr w:rsidR="00C85490"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85490" w:rsidRPr="00E35A11" w:rsidRDefault="00C85490" w:rsidP="00883370">
            <w:pPr>
              <w:jc w:val="center"/>
              <w:rPr>
                <w:rFonts w:ascii="Times New Roman" w:hAnsi="Times New Roman"/>
                <w:sz w:val="24"/>
                <w:szCs w:val="24"/>
              </w:rPr>
            </w:pPr>
          </w:p>
        </w:tc>
        <w:tc>
          <w:tcPr>
            <w:tcW w:w="2784" w:type="dxa"/>
            <w:tcBorders>
              <w:top w:val="nil"/>
              <w:left w:val="nil"/>
              <w:bottom w:val="single" w:sz="4" w:space="0" w:color="auto"/>
              <w:right w:val="single" w:sz="4" w:space="0" w:color="auto"/>
            </w:tcBorders>
            <w:vAlign w:val="center"/>
          </w:tcPr>
          <w:p w:rsidR="00C85490" w:rsidRPr="00E35A11" w:rsidRDefault="00C85490" w:rsidP="00883370">
            <w:pPr>
              <w:rPr>
                <w:rFonts w:ascii="Times New Roman" w:hAnsi="Times New Roman"/>
                <w:sz w:val="24"/>
                <w:szCs w:val="24"/>
              </w:rPr>
            </w:pPr>
            <w:r w:rsidRPr="00E35A11">
              <w:rPr>
                <w:rFonts w:ascii="Times New Roman" w:hAnsi="Times New Roman"/>
                <w:b/>
                <w:bCs/>
                <w:sz w:val="24"/>
                <w:szCs w:val="24"/>
              </w:rPr>
              <w:t xml:space="preserve">Итого </w:t>
            </w:r>
          </w:p>
        </w:tc>
        <w:tc>
          <w:tcPr>
            <w:tcW w:w="2075" w:type="dxa"/>
            <w:tcBorders>
              <w:top w:val="nil"/>
              <w:left w:val="nil"/>
              <w:bottom w:val="single" w:sz="4" w:space="0" w:color="auto"/>
              <w:right w:val="single" w:sz="4" w:space="0" w:color="auto"/>
            </w:tcBorders>
            <w:vAlign w:val="center"/>
          </w:tcPr>
          <w:p w:rsidR="00C85490" w:rsidRPr="00E35A11" w:rsidRDefault="00C96C03" w:rsidP="00C96C03">
            <w:pPr>
              <w:jc w:val="right"/>
              <w:rPr>
                <w:rFonts w:ascii="Times New Roman" w:hAnsi="Times New Roman"/>
                <w:bCs/>
                <w:sz w:val="24"/>
                <w:szCs w:val="24"/>
              </w:rPr>
            </w:pPr>
            <w:r w:rsidRPr="00E35A11">
              <w:rPr>
                <w:rFonts w:ascii="Times New Roman" w:hAnsi="Times New Roman"/>
                <w:b/>
                <w:sz w:val="24"/>
                <w:szCs w:val="24"/>
              </w:rPr>
              <w:t>12232</w:t>
            </w:r>
            <w:r w:rsidR="00C85490" w:rsidRPr="00E35A11">
              <w:rPr>
                <w:rFonts w:ascii="Times New Roman" w:hAnsi="Times New Roman"/>
                <w:b/>
                <w:sz w:val="24"/>
                <w:szCs w:val="24"/>
              </w:rPr>
              <w:t>,</w:t>
            </w:r>
            <w:r w:rsidRPr="00E35A11">
              <w:rPr>
                <w:rFonts w:ascii="Times New Roman" w:hAnsi="Times New Roman"/>
                <w:b/>
                <w:sz w:val="24"/>
                <w:szCs w:val="24"/>
              </w:rPr>
              <w:t>87</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9F2BF2" w:rsidRPr="00E35A11" w:rsidRDefault="009F2BF2" w:rsidP="00880537">
      <w:pPr>
        <w:pStyle w:val="af8"/>
        <w:keepNext/>
        <w:jc w:val="center"/>
        <w:rPr>
          <w:rFonts w:ascii="Times New Roman" w:hAnsi="Times New Roman"/>
          <w:color w:val="auto"/>
          <w:sz w:val="28"/>
          <w:szCs w:val="28"/>
        </w:rPr>
      </w:pPr>
    </w:p>
    <w:p w:rsidR="009F2BF2" w:rsidRPr="00E35A11" w:rsidRDefault="009F2BF2" w:rsidP="00880537">
      <w:pPr>
        <w:pStyle w:val="af8"/>
        <w:keepNext/>
        <w:jc w:val="center"/>
        <w:rPr>
          <w:rFonts w:ascii="Times New Roman" w:hAnsi="Times New Roman"/>
          <w:color w:val="auto"/>
          <w:sz w:val="28"/>
          <w:szCs w:val="28"/>
        </w:rPr>
      </w:pPr>
    </w:p>
    <w:p w:rsidR="00880537" w:rsidRPr="00E35A11" w:rsidRDefault="00880537" w:rsidP="00880537">
      <w:pPr>
        <w:pStyle w:val="af8"/>
        <w:keepNext/>
        <w:jc w:val="center"/>
        <w:rPr>
          <w:color w:val="auto"/>
        </w:rPr>
      </w:pPr>
      <w:r w:rsidRPr="00E35A11">
        <w:rPr>
          <w:rFonts w:ascii="Times New Roman" w:hAnsi="Times New Roman"/>
          <w:color w:val="auto"/>
          <w:sz w:val="28"/>
          <w:szCs w:val="28"/>
        </w:rPr>
        <w:t>Таблица 4</w:t>
      </w:r>
      <w:r w:rsidR="00FD6C0D" w:rsidRPr="00E35A11">
        <w:rPr>
          <w:rFonts w:ascii="Times New Roman" w:hAnsi="Times New Roman"/>
          <w:color w:val="auto"/>
          <w:sz w:val="28"/>
          <w:szCs w:val="28"/>
        </w:rPr>
        <w:t>7</w:t>
      </w:r>
      <w:r w:rsidRPr="00E35A11">
        <w:rPr>
          <w:rFonts w:ascii="Times New Roman" w:hAnsi="Times New Roman"/>
          <w:color w:val="auto"/>
          <w:sz w:val="28"/>
          <w:szCs w:val="28"/>
        </w:rPr>
        <w:t>. Объекты нового строительства Итум-Калинского района</w:t>
      </w:r>
    </w:p>
    <w:tbl>
      <w:tblPr>
        <w:tblW w:w="8325" w:type="dxa"/>
        <w:jc w:val="center"/>
        <w:tblLayout w:type="fixed"/>
        <w:tblLook w:val="0000" w:firstRow="0" w:lastRow="0" w:firstColumn="0" w:lastColumn="0" w:noHBand="0" w:noVBand="0"/>
      </w:tblPr>
      <w:tblGrid>
        <w:gridCol w:w="885"/>
        <w:gridCol w:w="3084"/>
        <w:gridCol w:w="2268"/>
        <w:gridCol w:w="2088"/>
      </w:tblGrid>
      <w:tr w:rsidR="00880537" w:rsidRPr="00E35A11" w:rsidTr="00883370">
        <w:trPr>
          <w:trHeight w:val="567"/>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Диаметр</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(мм)</w:t>
            </w:r>
          </w:p>
        </w:tc>
        <w:tc>
          <w:tcPr>
            <w:tcW w:w="2088" w:type="dxa"/>
            <w:tcBorders>
              <w:top w:val="single" w:sz="6" w:space="0" w:color="auto"/>
              <w:left w:val="single" w:sz="6" w:space="0" w:color="auto"/>
              <w:bottom w:val="single" w:sz="4" w:space="0" w:color="auto"/>
              <w:right w:val="single" w:sz="4" w:space="0" w:color="auto"/>
            </w:tcBorders>
            <w:vAlign w:val="center"/>
          </w:tcPr>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880537" w:rsidRPr="00E35A11" w:rsidRDefault="00880537" w:rsidP="00883370">
            <w:pPr>
              <w:jc w:val="center"/>
              <w:rPr>
                <w:rFonts w:ascii="Times New Roman" w:hAnsi="Times New Roman"/>
                <w:b/>
                <w:bCs/>
                <w:sz w:val="24"/>
                <w:szCs w:val="24"/>
              </w:rPr>
            </w:pPr>
            <w:r w:rsidRPr="00E35A11">
              <w:rPr>
                <w:rFonts w:ascii="Times New Roman" w:hAnsi="Times New Roman"/>
                <w:b/>
                <w:bCs/>
                <w:sz w:val="24"/>
                <w:szCs w:val="24"/>
              </w:rPr>
              <w:t>(км)</w:t>
            </w:r>
          </w:p>
        </w:tc>
      </w:tr>
      <w:tr w:rsidR="00880537"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9F2BF2" w:rsidP="00883370">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Тазбичи</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89</w:t>
            </w:r>
          </w:p>
        </w:tc>
        <w:tc>
          <w:tcPr>
            <w:tcW w:w="2088" w:type="dxa"/>
            <w:tcBorders>
              <w:top w:val="nil"/>
              <w:left w:val="nil"/>
              <w:bottom w:val="single" w:sz="4" w:space="0" w:color="auto"/>
              <w:right w:val="single" w:sz="4" w:space="0" w:color="auto"/>
            </w:tcBorders>
            <w:noWrap/>
            <w:vAlign w:val="center"/>
          </w:tcPr>
          <w:p w:rsidR="00880537" w:rsidRPr="00E35A11" w:rsidRDefault="008B2CC4" w:rsidP="00883370">
            <w:pPr>
              <w:jc w:val="right"/>
              <w:rPr>
                <w:rFonts w:ascii="Times New Roman" w:hAnsi="Times New Roman"/>
                <w:sz w:val="24"/>
                <w:szCs w:val="24"/>
              </w:rPr>
            </w:pPr>
            <w:r w:rsidRPr="00E35A11">
              <w:rPr>
                <w:rFonts w:ascii="Times New Roman" w:hAnsi="Times New Roman"/>
                <w:sz w:val="24"/>
                <w:szCs w:val="24"/>
              </w:rPr>
              <w:t>1,5</w:t>
            </w:r>
          </w:p>
        </w:tc>
      </w:tr>
      <w:tr w:rsidR="00880537"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9F2BF2" w:rsidP="00883370">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Ведучи</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76</w:t>
            </w:r>
          </w:p>
        </w:tc>
        <w:tc>
          <w:tcPr>
            <w:tcW w:w="2088" w:type="dxa"/>
            <w:tcBorders>
              <w:top w:val="nil"/>
              <w:left w:val="nil"/>
              <w:bottom w:val="single" w:sz="4" w:space="0" w:color="auto"/>
              <w:right w:val="single" w:sz="4" w:space="0" w:color="auto"/>
            </w:tcBorders>
            <w:noWrap/>
            <w:vAlign w:val="center"/>
          </w:tcPr>
          <w:p w:rsidR="00880537" w:rsidRPr="00E35A11" w:rsidRDefault="008B2CC4" w:rsidP="00883370">
            <w:pPr>
              <w:jc w:val="right"/>
              <w:rPr>
                <w:rFonts w:ascii="Times New Roman" w:hAnsi="Times New Roman"/>
                <w:sz w:val="24"/>
                <w:szCs w:val="24"/>
              </w:rPr>
            </w:pPr>
            <w:r w:rsidRPr="00E35A11">
              <w:rPr>
                <w:rFonts w:ascii="Times New Roman" w:hAnsi="Times New Roman"/>
                <w:sz w:val="24"/>
                <w:szCs w:val="24"/>
              </w:rPr>
              <w:t>15,870</w:t>
            </w:r>
          </w:p>
        </w:tc>
      </w:tr>
      <w:tr w:rsidR="00880537"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9F2BF2" w:rsidP="00883370">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Гучум-Кале</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880537" w:rsidRPr="00E35A11" w:rsidRDefault="009F2BF2" w:rsidP="00883370">
            <w:pPr>
              <w:jc w:val="right"/>
              <w:rPr>
                <w:rFonts w:ascii="Times New Roman" w:hAnsi="Times New Roman"/>
                <w:sz w:val="24"/>
                <w:szCs w:val="24"/>
              </w:rPr>
            </w:pPr>
            <w:r w:rsidRPr="00E35A11">
              <w:rPr>
                <w:rFonts w:ascii="Times New Roman" w:hAnsi="Times New Roman"/>
                <w:sz w:val="24"/>
                <w:szCs w:val="24"/>
              </w:rPr>
              <w:t>9,30</w:t>
            </w:r>
          </w:p>
        </w:tc>
      </w:tr>
      <w:tr w:rsidR="008B2CC4"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B2CC4" w:rsidRPr="00E35A11" w:rsidRDefault="009F2BF2" w:rsidP="00883370">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8B2CC4" w:rsidRPr="00E35A11" w:rsidRDefault="008B2CC4" w:rsidP="00883370">
            <w:pPr>
              <w:rPr>
                <w:rFonts w:ascii="Times New Roman" w:hAnsi="Times New Roman"/>
                <w:sz w:val="24"/>
                <w:szCs w:val="24"/>
              </w:rPr>
            </w:pPr>
            <w:r w:rsidRPr="00E35A11">
              <w:rPr>
                <w:rFonts w:ascii="Times New Roman" w:hAnsi="Times New Roman"/>
                <w:sz w:val="24"/>
                <w:szCs w:val="24"/>
              </w:rPr>
              <w:t>с. Баулой</w:t>
            </w:r>
          </w:p>
        </w:tc>
        <w:tc>
          <w:tcPr>
            <w:tcW w:w="2268" w:type="dxa"/>
            <w:tcBorders>
              <w:top w:val="nil"/>
              <w:left w:val="nil"/>
              <w:bottom w:val="single" w:sz="4" w:space="0" w:color="auto"/>
              <w:right w:val="single" w:sz="4" w:space="0" w:color="auto"/>
            </w:tcBorders>
            <w:noWrap/>
            <w:vAlign w:val="center"/>
          </w:tcPr>
          <w:p w:rsidR="008B2CC4" w:rsidRPr="00E35A11" w:rsidRDefault="0025698E"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8B2CC4" w:rsidRPr="00E35A11" w:rsidRDefault="008B2CC4" w:rsidP="00883370">
            <w:pPr>
              <w:jc w:val="right"/>
              <w:rPr>
                <w:rFonts w:ascii="Times New Roman" w:hAnsi="Times New Roman"/>
                <w:sz w:val="24"/>
                <w:szCs w:val="24"/>
              </w:rPr>
            </w:pPr>
            <w:r w:rsidRPr="00E35A11">
              <w:rPr>
                <w:rFonts w:ascii="Times New Roman" w:hAnsi="Times New Roman"/>
                <w:sz w:val="24"/>
                <w:szCs w:val="24"/>
              </w:rPr>
              <w:t>8.66</w:t>
            </w:r>
          </w:p>
        </w:tc>
      </w:tr>
      <w:tr w:rsidR="008B2CC4"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B2CC4" w:rsidRPr="00E35A11" w:rsidRDefault="009F2BF2" w:rsidP="00883370">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8B2CC4" w:rsidRPr="00E35A11" w:rsidRDefault="008B2CC4" w:rsidP="00883370">
            <w:pPr>
              <w:rPr>
                <w:rFonts w:ascii="Times New Roman" w:hAnsi="Times New Roman"/>
                <w:sz w:val="24"/>
                <w:szCs w:val="24"/>
              </w:rPr>
            </w:pPr>
            <w:r w:rsidRPr="00E35A11">
              <w:rPr>
                <w:rFonts w:ascii="Times New Roman" w:hAnsi="Times New Roman"/>
                <w:sz w:val="24"/>
                <w:szCs w:val="24"/>
              </w:rPr>
              <w:t>с. Моцкарой</w:t>
            </w:r>
          </w:p>
        </w:tc>
        <w:tc>
          <w:tcPr>
            <w:tcW w:w="2268" w:type="dxa"/>
            <w:tcBorders>
              <w:top w:val="nil"/>
              <w:left w:val="nil"/>
              <w:bottom w:val="single" w:sz="4" w:space="0" w:color="auto"/>
              <w:right w:val="single" w:sz="4" w:space="0" w:color="auto"/>
            </w:tcBorders>
            <w:noWrap/>
            <w:vAlign w:val="center"/>
          </w:tcPr>
          <w:p w:rsidR="008B2CC4" w:rsidRPr="00E35A11" w:rsidRDefault="0025698E"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8B2CC4" w:rsidRPr="00E35A11" w:rsidRDefault="008B2CC4" w:rsidP="00883370">
            <w:pPr>
              <w:jc w:val="right"/>
              <w:rPr>
                <w:rFonts w:ascii="Times New Roman" w:hAnsi="Times New Roman"/>
                <w:sz w:val="24"/>
                <w:szCs w:val="24"/>
              </w:rPr>
            </w:pPr>
            <w:r w:rsidRPr="00E35A11">
              <w:rPr>
                <w:rFonts w:ascii="Times New Roman" w:hAnsi="Times New Roman"/>
                <w:sz w:val="24"/>
                <w:szCs w:val="24"/>
              </w:rPr>
              <w:t>14,13</w:t>
            </w:r>
          </w:p>
        </w:tc>
      </w:tr>
      <w:tr w:rsidR="008B2CC4"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B2CC4" w:rsidRPr="00E35A11" w:rsidRDefault="009F2BF2" w:rsidP="00883370">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8B2CC4" w:rsidRPr="00E35A11" w:rsidRDefault="008B2CC4" w:rsidP="00883370">
            <w:pPr>
              <w:rPr>
                <w:rFonts w:ascii="Times New Roman" w:hAnsi="Times New Roman"/>
                <w:sz w:val="24"/>
                <w:szCs w:val="24"/>
              </w:rPr>
            </w:pPr>
            <w:r w:rsidRPr="00E35A11">
              <w:rPr>
                <w:rFonts w:ascii="Times New Roman" w:hAnsi="Times New Roman"/>
                <w:sz w:val="24"/>
                <w:szCs w:val="24"/>
              </w:rPr>
              <w:t>с. Тусхарой</w:t>
            </w:r>
          </w:p>
        </w:tc>
        <w:tc>
          <w:tcPr>
            <w:tcW w:w="2268" w:type="dxa"/>
            <w:tcBorders>
              <w:top w:val="nil"/>
              <w:left w:val="nil"/>
              <w:bottom w:val="single" w:sz="4" w:space="0" w:color="auto"/>
              <w:right w:val="single" w:sz="4" w:space="0" w:color="auto"/>
            </w:tcBorders>
            <w:noWrap/>
            <w:vAlign w:val="center"/>
          </w:tcPr>
          <w:p w:rsidR="008B2CC4" w:rsidRPr="00E35A11" w:rsidRDefault="0025698E"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8B2CC4" w:rsidRPr="00E35A11" w:rsidRDefault="008B2CC4" w:rsidP="00883370">
            <w:pPr>
              <w:jc w:val="right"/>
              <w:rPr>
                <w:rFonts w:ascii="Times New Roman" w:hAnsi="Times New Roman"/>
                <w:sz w:val="24"/>
                <w:szCs w:val="24"/>
              </w:rPr>
            </w:pPr>
            <w:r w:rsidRPr="00E35A11">
              <w:rPr>
                <w:rFonts w:ascii="Times New Roman" w:hAnsi="Times New Roman"/>
                <w:sz w:val="24"/>
                <w:szCs w:val="24"/>
              </w:rPr>
              <w:t>10,54</w:t>
            </w:r>
          </w:p>
        </w:tc>
      </w:tr>
      <w:tr w:rsidR="00880537"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880537" w:rsidRPr="00E35A11" w:rsidRDefault="009F2BF2" w:rsidP="009F2BF2">
            <w:pPr>
              <w:rPr>
                <w:rFonts w:ascii="Times New Roman" w:hAnsi="Times New Roman"/>
                <w:sz w:val="24"/>
                <w:szCs w:val="24"/>
              </w:rPr>
            </w:pPr>
            <w:r w:rsidRPr="00E35A11">
              <w:rPr>
                <w:rFonts w:ascii="Times New Roman" w:hAnsi="Times New Roman"/>
                <w:sz w:val="24"/>
                <w:szCs w:val="24"/>
              </w:rPr>
              <w:t>с. Хилдехарой</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880537" w:rsidRPr="00E35A11" w:rsidRDefault="009F2BF2" w:rsidP="00883370">
            <w:pPr>
              <w:jc w:val="right"/>
              <w:rPr>
                <w:rFonts w:ascii="Times New Roman" w:hAnsi="Times New Roman"/>
                <w:sz w:val="24"/>
                <w:szCs w:val="24"/>
              </w:rPr>
            </w:pPr>
            <w:r w:rsidRPr="00E35A11">
              <w:rPr>
                <w:rFonts w:ascii="Times New Roman" w:hAnsi="Times New Roman"/>
                <w:sz w:val="24"/>
                <w:szCs w:val="24"/>
              </w:rPr>
              <w:t>25,00</w:t>
            </w:r>
          </w:p>
        </w:tc>
      </w:tr>
      <w:tr w:rsidR="00880537"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Бугарой</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880537" w:rsidRPr="00E35A11" w:rsidRDefault="009F2BF2" w:rsidP="00883370">
            <w:pPr>
              <w:jc w:val="right"/>
              <w:rPr>
                <w:rFonts w:ascii="Times New Roman" w:hAnsi="Times New Roman"/>
                <w:sz w:val="24"/>
                <w:szCs w:val="24"/>
              </w:rPr>
            </w:pPr>
            <w:r w:rsidRPr="00E35A11">
              <w:rPr>
                <w:rFonts w:ascii="Times New Roman" w:hAnsi="Times New Roman"/>
                <w:sz w:val="24"/>
                <w:szCs w:val="24"/>
              </w:rPr>
              <w:t>13,77</w:t>
            </w:r>
          </w:p>
        </w:tc>
      </w:tr>
      <w:tr w:rsidR="00880537"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880537" w:rsidRPr="00E35A11" w:rsidRDefault="00880537" w:rsidP="00883370">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880537" w:rsidRPr="00E35A11" w:rsidRDefault="00880537" w:rsidP="00883370">
            <w:pPr>
              <w:rPr>
                <w:rFonts w:ascii="Times New Roman" w:hAnsi="Times New Roman"/>
                <w:sz w:val="24"/>
                <w:szCs w:val="24"/>
              </w:rPr>
            </w:pPr>
            <w:r w:rsidRPr="00E35A11">
              <w:rPr>
                <w:rFonts w:ascii="Times New Roman" w:hAnsi="Times New Roman"/>
                <w:sz w:val="24"/>
                <w:szCs w:val="24"/>
              </w:rPr>
              <w:t>с. Зумсой</w:t>
            </w:r>
          </w:p>
        </w:tc>
        <w:tc>
          <w:tcPr>
            <w:tcW w:w="2268" w:type="dxa"/>
            <w:tcBorders>
              <w:top w:val="nil"/>
              <w:left w:val="nil"/>
              <w:bottom w:val="single" w:sz="4" w:space="0" w:color="auto"/>
              <w:right w:val="single" w:sz="4" w:space="0" w:color="auto"/>
            </w:tcBorders>
            <w:noWrap/>
            <w:vAlign w:val="center"/>
          </w:tcPr>
          <w:p w:rsidR="00880537" w:rsidRPr="00E35A11" w:rsidRDefault="00880537" w:rsidP="00883370">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880537" w:rsidRPr="00E35A11" w:rsidRDefault="009F2BF2" w:rsidP="00883370">
            <w:pPr>
              <w:jc w:val="right"/>
              <w:rPr>
                <w:rFonts w:ascii="Times New Roman" w:hAnsi="Times New Roman"/>
                <w:sz w:val="24"/>
                <w:szCs w:val="24"/>
              </w:rPr>
            </w:pPr>
            <w:r w:rsidRPr="00E35A11">
              <w:rPr>
                <w:rFonts w:ascii="Times New Roman" w:hAnsi="Times New Roman"/>
                <w:sz w:val="24"/>
                <w:szCs w:val="24"/>
              </w:rPr>
              <w:t>17,872</w:t>
            </w:r>
          </w:p>
        </w:tc>
      </w:tr>
      <w:tr w:rsidR="009F2BF2" w:rsidRPr="00E35A11" w:rsidTr="00883370">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9F2BF2" w:rsidRPr="00E35A11" w:rsidRDefault="009F2BF2" w:rsidP="00883370">
            <w:pPr>
              <w:jc w:val="center"/>
              <w:rPr>
                <w:rFonts w:ascii="Times New Roman" w:hAnsi="Times New Roman"/>
                <w:sz w:val="24"/>
                <w:szCs w:val="24"/>
              </w:rPr>
            </w:pPr>
          </w:p>
        </w:tc>
        <w:tc>
          <w:tcPr>
            <w:tcW w:w="3084" w:type="dxa"/>
            <w:tcBorders>
              <w:top w:val="nil"/>
              <w:left w:val="nil"/>
              <w:bottom w:val="single" w:sz="4" w:space="0" w:color="auto"/>
              <w:right w:val="single" w:sz="4" w:space="0" w:color="auto"/>
            </w:tcBorders>
            <w:vAlign w:val="bottom"/>
          </w:tcPr>
          <w:p w:rsidR="009F2BF2" w:rsidRPr="00E35A11" w:rsidRDefault="009F2BF2" w:rsidP="00883370">
            <w:pPr>
              <w:rPr>
                <w:rFonts w:ascii="Times New Roman" w:hAnsi="Times New Roman"/>
                <w:b/>
                <w:sz w:val="24"/>
                <w:szCs w:val="24"/>
              </w:rPr>
            </w:pPr>
            <w:r w:rsidRPr="00E35A11">
              <w:rPr>
                <w:rFonts w:ascii="Times New Roman" w:hAnsi="Times New Roman"/>
                <w:b/>
                <w:sz w:val="24"/>
                <w:szCs w:val="24"/>
              </w:rPr>
              <w:t>Итого:</w:t>
            </w:r>
          </w:p>
        </w:tc>
        <w:tc>
          <w:tcPr>
            <w:tcW w:w="2268" w:type="dxa"/>
            <w:tcBorders>
              <w:top w:val="nil"/>
              <w:left w:val="nil"/>
              <w:bottom w:val="single" w:sz="4" w:space="0" w:color="auto"/>
              <w:right w:val="single" w:sz="4" w:space="0" w:color="auto"/>
            </w:tcBorders>
            <w:noWrap/>
            <w:vAlign w:val="center"/>
          </w:tcPr>
          <w:p w:rsidR="009F2BF2" w:rsidRPr="00E35A11" w:rsidRDefault="009F2BF2" w:rsidP="00883370">
            <w:pPr>
              <w:jc w:val="right"/>
              <w:rPr>
                <w:rFonts w:ascii="Times New Roman" w:hAnsi="Times New Roman"/>
                <w:b/>
                <w:sz w:val="24"/>
                <w:szCs w:val="24"/>
              </w:rPr>
            </w:pPr>
          </w:p>
        </w:tc>
        <w:tc>
          <w:tcPr>
            <w:tcW w:w="2088" w:type="dxa"/>
            <w:tcBorders>
              <w:top w:val="nil"/>
              <w:left w:val="nil"/>
              <w:bottom w:val="single" w:sz="4" w:space="0" w:color="auto"/>
              <w:right w:val="single" w:sz="4" w:space="0" w:color="auto"/>
            </w:tcBorders>
            <w:noWrap/>
            <w:vAlign w:val="center"/>
          </w:tcPr>
          <w:p w:rsidR="009F2BF2" w:rsidRPr="00E35A11" w:rsidRDefault="009F2BF2" w:rsidP="00883370">
            <w:pPr>
              <w:jc w:val="right"/>
              <w:rPr>
                <w:rFonts w:ascii="Times New Roman" w:hAnsi="Times New Roman"/>
                <w:b/>
                <w:sz w:val="24"/>
                <w:szCs w:val="24"/>
              </w:rPr>
            </w:pPr>
            <w:r w:rsidRPr="00E35A11">
              <w:rPr>
                <w:rFonts w:ascii="Times New Roman" w:hAnsi="Times New Roman"/>
                <w:b/>
                <w:sz w:val="24"/>
                <w:szCs w:val="24"/>
              </w:rPr>
              <w:t>40,94</w:t>
            </w:r>
          </w:p>
        </w:tc>
      </w:tr>
    </w:tbl>
    <w:p w:rsidR="00880537" w:rsidRPr="00E35A11" w:rsidRDefault="00880537" w:rsidP="00880537">
      <w:pPr>
        <w:pStyle w:val="ae"/>
        <w:autoSpaceDE w:val="0"/>
        <w:autoSpaceDN w:val="0"/>
        <w:adjustRightInd w:val="0"/>
        <w:spacing w:line="240" w:lineRule="auto"/>
        <w:ind w:left="426"/>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0"/>
        <w:rPr>
          <w:rFonts w:ascii="Times New Roman" w:hAnsi="Times New Roman"/>
          <w:b/>
          <w:bCs/>
          <w:sz w:val="28"/>
          <w:szCs w:val="28"/>
        </w:rPr>
      </w:pPr>
    </w:p>
    <w:p w:rsidR="00880537" w:rsidRPr="00E35A11" w:rsidRDefault="00880537" w:rsidP="00880537">
      <w:pPr>
        <w:pStyle w:val="ae"/>
        <w:autoSpaceDE w:val="0"/>
        <w:autoSpaceDN w:val="0"/>
        <w:adjustRightInd w:val="0"/>
        <w:spacing w:line="240" w:lineRule="auto"/>
        <w:ind w:left="0"/>
        <w:rPr>
          <w:rFonts w:ascii="Times New Roman" w:hAnsi="Times New Roman"/>
          <w:b/>
          <w:bCs/>
          <w:sz w:val="28"/>
          <w:szCs w:val="28"/>
        </w:rPr>
      </w:pPr>
    </w:p>
    <w:p w:rsidR="00880537" w:rsidRPr="00E35A11" w:rsidRDefault="00880537" w:rsidP="0074275A">
      <w:pPr>
        <w:pStyle w:val="ae"/>
        <w:numPr>
          <w:ilvl w:val="1"/>
          <w:numId w:val="30"/>
        </w:numPr>
        <w:autoSpaceDE w:val="0"/>
        <w:autoSpaceDN w:val="0"/>
        <w:adjustRightInd w:val="0"/>
        <w:spacing w:line="240" w:lineRule="auto"/>
        <w:ind w:left="426"/>
        <w:jc w:val="center"/>
        <w:rPr>
          <w:rFonts w:ascii="Times New Roman" w:hAnsi="Times New Roman"/>
          <w:b/>
          <w:bCs/>
          <w:sz w:val="28"/>
          <w:szCs w:val="28"/>
        </w:rPr>
      </w:pPr>
      <w:r w:rsidRPr="00E35A11">
        <w:rPr>
          <w:rFonts w:ascii="Times New Roman" w:hAnsi="Times New Roman"/>
          <w:b/>
          <w:sz w:val="28"/>
          <w:szCs w:val="28"/>
        </w:rPr>
        <w:t xml:space="preserve">. Шаройский район. </w:t>
      </w:r>
      <w:r w:rsidRPr="00E35A11">
        <w:rPr>
          <w:rFonts w:ascii="Times New Roman" w:hAnsi="Times New Roman"/>
          <w:b/>
          <w:bCs/>
          <w:sz w:val="28"/>
          <w:szCs w:val="28"/>
        </w:rPr>
        <w:t>Общие сведения</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Шаройский район расположен на юге Чеченской Республики. Административный центр – с. Шарой. Шаройский район образовался 26 мая 2000 года. Общая территория составляет 37 622 га, под сельхозпроизводство занято 3 тыс. га. Район расположен на юге республики в горной зоне на границе с Дагестаном.</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Граничит с Итум-Калинским районом на западе, Веденским и Шатойским на севере.</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Известны залежи: мрамора, гипса, горного хрусталя, строительного камня. Слабо разведаны залежи железной руды, полиметаллических руд и урана. Леса богаты ценными породами древесины (бук, дуб, липа и др.).</w:t>
      </w:r>
    </w:p>
    <w:p w:rsidR="00880537" w:rsidRPr="00E35A11" w:rsidRDefault="00880537" w:rsidP="00880537">
      <w:pPr>
        <w:autoSpaceDE w:val="0"/>
        <w:autoSpaceDN w:val="0"/>
        <w:adjustRightInd w:val="0"/>
        <w:spacing w:line="240" w:lineRule="auto"/>
        <w:ind w:firstLine="709"/>
        <w:rPr>
          <w:rFonts w:ascii="Times New Roman" w:hAnsi="Times New Roman"/>
          <w:b/>
          <w:bCs/>
          <w:sz w:val="28"/>
          <w:szCs w:val="28"/>
        </w:rPr>
      </w:pPr>
    </w:p>
    <w:p w:rsidR="00880537" w:rsidRPr="00E35A11" w:rsidRDefault="00FD6C0D" w:rsidP="00FD6C0D">
      <w:pPr>
        <w:autoSpaceDE w:val="0"/>
        <w:autoSpaceDN w:val="0"/>
        <w:adjustRightInd w:val="0"/>
        <w:spacing w:line="240" w:lineRule="auto"/>
        <w:ind w:firstLine="567"/>
        <w:jc w:val="center"/>
        <w:rPr>
          <w:rFonts w:ascii="Times New Roman" w:hAnsi="Times New Roman"/>
          <w:b/>
          <w:bCs/>
          <w:sz w:val="28"/>
          <w:szCs w:val="28"/>
        </w:rPr>
      </w:pPr>
      <w:r w:rsidRPr="00E35A11">
        <w:rPr>
          <w:rFonts w:ascii="Times New Roman" w:hAnsi="Times New Roman"/>
          <w:b/>
          <w:bCs/>
          <w:sz w:val="28"/>
          <w:szCs w:val="28"/>
        </w:rPr>
        <w:t>Газификация</w:t>
      </w:r>
    </w:p>
    <w:p w:rsidR="00FD6C0D" w:rsidRPr="00E35A11" w:rsidRDefault="00FD6C0D" w:rsidP="00FD6C0D">
      <w:pPr>
        <w:autoSpaceDE w:val="0"/>
        <w:autoSpaceDN w:val="0"/>
        <w:adjustRightInd w:val="0"/>
        <w:spacing w:line="240" w:lineRule="auto"/>
        <w:ind w:firstLine="567"/>
        <w:rPr>
          <w:rFonts w:ascii="Times New Roman" w:hAnsi="Times New Roman"/>
          <w:b/>
          <w:bCs/>
          <w:sz w:val="28"/>
          <w:szCs w:val="28"/>
        </w:rPr>
      </w:pPr>
    </w:p>
    <w:p w:rsidR="00FD6C0D" w:rsidRPr="00E35A11" w:rsidRDefault="00FD6C0D" w:rsidP="00FD6C0D">
      <w:pPr>
        <w:autoSpaceDE w:val="0"/>
        <w:autoSpaceDN w:val="0"/>
        <w:adjustRightInd w:val="0"/>
        <w:spacing w:line="240" w:lineRule="auto"/>
        <w:ind w:firstLine="709"/>
        <w:rPr>
          <w:rFonts w:ascii="Times New Roman" w:hAnsi="Times New Roman"/>
          <w:bCs/>
          <w:sz w:val="28"/>
          <w:szCs w:val="28"/>
        </w:rPr>
      </w:pPr>
      <w:r w:rsidRPr="00E35A11">
        <w:rPr>
          <w:rFonts w:ascii="Times New Roman" w:hAnsi="Times New Roman"/>
          <w:sz w:val="28"/>
          <w:szCs w:val="28"/>
        </w:rPr>
        <w:t xml:space="preserve">Схема газоснабжения и газификации района выполнена на картографическом материале в масштабе 1:190000. Трассировка проектируемых межпоселковых газопроводов осуществлялась на электронной картографической основе масштаба 1:200 000 (в 1 см 2 км). </w:t>
      </w:r>
      <w:r w:rsidRPr="00E35A11">
        <w:rPr>
          <w:rFonts w:ascii="Times New Roman" w:hAnsi="Times New Roman"/>
          <w:bCs/>
          <w:sz w:val="28"/>
          <w:szCs w:val="28"/>
        </w:rPr>
        <w:t>Гидравлический расчет схемы газоснабжения района. Приложение Б.</w:t>
      </w:r>
    </w:p>
    <w:p w:rsidR="00FD6C0D" w:rsidRPr="00E35A11" w:rsidRDefault="00FD6C0D" w:rsidP="00FD6C0D">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Газоснабжение потребителей </w:t>
      </w:r>
      <w:r w:rsidR="00DB0DE9" w:rsidRPr="00E35A11">
        <w:rPr>
          <w:rFonts w:ascii="Times New Roman" w:hAnsi="Times New Roman"/>
          <w:sz w:val="28"/>
          <w:szCs w:val="28"/>
        </w:rPr>
        <w:t>Шаройского</w:t>
      </w:r>
      <w:r w:rsidRPr="00E35A11">
        <w:rPr>
          <w:rFonts w:ascii="Times New Roman" w:hAnsi="Times New Roman"/>
          <w:sz w:val="28"/>
          <w:szCs w:val="28"/>
        </w:rPr>
        <w:t xml:space="preserve"> района предполагается от ГРС Алхазурово. </w:t>
      </w:r>
    </w:p>
    <w:p w:rsidR="00FD6C0D" w:rsidRPr="00E35A11" w:rsidRDefault="00FD6C0D" w:rsidP="00FD6C0D">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Результаты проведенного анализа количества населения и структуры жилого фонда по населенным пунктам, мощности существующих коммунально-бытовых, сельскохозяйственных и промышленных потребителей с учетом перспективы представлены в таблице 4</w:t>
      </w:r>
      <w:r w:rsidR="00DF5432" w:rsidRPr="00E35A11">
        <w:rPr>
          <w:rFonts w:ascii="Times New Roman" w:hAnsi="Times New Roman"/>
          <w:sz w:val="28"/>
          <w:szCs w:val="28"/>
        </w:rPr>
        <w:t>9</w:t>
      </w:r>
      <w:r w:rsidRPr="00E35A11">
        <w:rPr>
          <w:rFonts w:ascii="Times New Roman" w:hAnsi="Times New Roman"/>
          <w:sz w:val="28"/>
          <w:szCs w:val="28"/>
        </w:rPr>
        <w:t xml:space="preserve">. Общий годовой объем потребления достигнет </w:t>
      </w:r>
      <w:r w:rsidR="00DF5432" w:rsidRPr="00E35A11">
        <w:rPr>
          <w:rFonts w:ascii="Times New Roman" w:hAnsi="Times New Roman"/>
          <w:b/>
          <w:sz w:val="28"/>
          <w:szCs w:val="28"/>
        </w:rPr>
        <w:t>2984,39</w:t>
      </w:r>
      <w:r w:rsidR="00DF5432" w:rsidRPr="00E35A11">
        <w:rPr>
          <w:rFonts w:ascii="Times New Roman" w:hAnsi="Times New Roman"/>
          <w:b/>
          <w:sz w:val="24"/>
          <w:szCs w:val="24"/>
        </w:rPr>
        <w:t xml:space="preserve"> </w:t>
      </w:r>
      <w:r w:rsidRPr="00E35A11">
        <w:rPr>
          <w:rFonts w:ascii="Times New Roman" w:hAnsi="Times New Roman"/>
          <w:sz w:val="28"/>
          <w:szCs w:val="28"/>
        </w:rPr>
        <w:t>тыс. м</w:t>
      </w:r>
      <w:r w:rsidRPr="00E35A11">
        <w:rPr>
          <w:rFonts w:ascii="Times New Roman" w:hAnsi="Times New Roman"/>
          <w:sz w:val="28"/>
          <w:szCs w:val="28"/>
          <w:vertAlign w:val="superscript"/>
        </w:rPr>
        <w:t>3</w:t>
      </w:r>
      <w:r w:rsidR="00DF5432" w:rsidRPr="00E35A11">
        <w:rPr>
          <w:rFonts w:ascii="Times New Roman" w:hAnsi="Times New Roman"/>
          <w:sz w:val="28"/>
          <w:szCs w:val="28"/>
        </w:rPr>
        <w:t>.</w:t>
      </w:r>
    </w:p>
    <w:p w:rsidR="00FD6C0D" w:rsidRPr="00E35A11" w:rsidRDefault="00FD6C0D" w:rsidP="00FD6C0D">
      <w:pPr>
        <w:autoSpaceDE w:val="0"/>
        <w:autoSpaceDN w:val="0"/>
        <w:adjustRightInd w:val="0"/>
        <w:spacing w:line="240" w:lineRule="auto"/>
        <w:ind w:firstLine="567"/>
        <w:rPr>
          <w:rFonts w:ascii="Times New Roman" w:hAnsi="Times New Roman"/>
          <w:b/>
          <w:bCs/>
          <w:sz w:val="28"/>
          <w:szCs w:val="28"/>
        </w:rPr>
      </w:pPr>
    </w:p>
    <w:p w:rsidR="00C92908" w:rsidRPr="00E35A11" w:rsidRDefault="00C92908" w:rsidP="00C92908">
      <w:pPr>
        <w:pStyle w:val="af8"/>
        <w:keepNext/>
        <w:spacing w:after="120" w:line="240" w:lineRule="exact"/>
        <w:jc w:val="center"/>
        <w:rPr>
          <w:color w:val="auto"/>
        </w:rPr>
      </w:pPr>
      <w:r w:rsidRPr="00E35A11">
        <w:rPr>
          <w:rFonts w:ascii="Times New Roman" w:hAnsi="Times New Roman"/>
          <w:color w:val="auto"/>
          <w:sz w:val="28"/>
          <w:szCs w:val="28"/>
        </w:rPr>
        <w:t>Таблица 49. Расчетное потребление газа населенными пунктами                    Шаройского района района</w:t>
      </w:r>
    </w:p>
    <w:tbl>
      <w:tblPr>
        <w:tblW w:w="5372" w:type="dxa"/>
        <w:jc w:val="center"/>
        <w:tblLayout w:type="fixed"/>
        <w:tblLook w:val="0000" w:firstRow="0" w:lastRow="0" w:firstColumn="0" w:lastColumn="0" w:noHBand="0" w:noVBand="0"/>
      </w:tblPr>
      <w:tblGrid>
        <w:gridCol w:w="513"/>
        <w:gridCol w:w="2784"/>
        <w:gridCol w:w="2075"/>
      </w:tblGrid>
      <w:tr w:rsidR="00C92908" w:rsidRPr="00E35A11" w:rsidTr="00F65EE6">
        <w:trPr>
          <w:trHeight w:val="567"/>
          <w:tblHeader/>
          <w:jc w:val="center"/>
        </w:trPr>
        <w:tc>
          <w:tcPr>
            <w:tcW w:w="513" w:type="dxa"/>
            <w:tcBorders>
              <w:top w:val="single" w:sz="6" w:space="0" w:color="auto"/>
              <w:left w:val="single" w:sz="4" w:space="0" w:color="auto"/>
              <w:bottom w:val="single" w:sz="4" w:space="0" w:color="auto"/>
              <w:right w:val="single" w:sz="6" w:space="0" w:color="auto"/>
            </w:tcBorders>
            <w:vAlign w:val="center"/>
          </w:tcPr>
          <w:p w:rsidR="00C92908" w:rsidRPr="00E35A11" w:rsidRDefault="00C92908" w:rsidP="00F65EE6">
            <w:pPr>
              <w:jc w:val="center"/>
              <w:rPr>
                <w:rFonts w:ascii="Times New Roman" w:hAnsi="Times New Roman"/>
                <w:b/>
                <w:bCs/>
                <w:sz w:val="24"/>
                <w:szCs w:val="24"/>
              </w:rPr>
            </w:pPr>
            <w:r w:rsidRPr="00E35A11">
              <w:rPr>
                <w:rFonts w:ascii="Times New Roman" w:hAnsi="Times New Roman"/>
                <w:b/>
                <w:bCs/>
                <w:sz w:val="24"/>
                <w:szCs w:val="24"/>
              </w:rPr>
              <w:t>№</w:t>
            </w:r>
          </w:p>
          <w:p w:rsidR="00C92908" w:rsidRPr="00E35A11" w:rsidRDefault="00C92908" w:rsidP="00F65EE6">
            <w:pPr>
              <w:jc w:val="center"/>
              <w:rPr>
                <w:rFonts w:ascii="Times New Roman" w:hAnsi="Times New Roman"/>
                <w:b/>
                <w:bCs/>
                <w:sz w:val="24"/>
                <w:szCs w:val="24"/>
              </w:rPr>
            </w:pPr>
            <w:r w:rsidRPr="00E35A11">
              <w:rPr>
                <w:rFonts w:ascii="Times New Roman" w:hAnsi="Times New Roman"/>
                <w:b/>
                <w:bCs/>
                <w:sz w:val="24"/>
                <w:szCs w:val="24"/>
              </w:rPr>
              <w:t>п/п</w:t>
            </w:r>
          </w:p>
        </w:tc>
        <w:tc>
          <w:tcPr>
            <w:tcW w:w="2784" w:type="dxa"/>
            <w:tcBorders>
              <w:top w:val="single" w:sz="6" w:space="0" w:color="auto"/>
              <w:left w:val="single" w:sz="6" w:space="0" w:color="auto"/>
              <w:bottom w:val="single" w:sz="4" w:space="0" w:color="auto"/>
              <w:right w:val="single" w:sz="4" w:space="0" w:color="auto"/>
            </w:tcBorders>
            <w:vAlign w:val="center"/>
          </w:tcPr>
          <w:p w:rsidR="00C92908" w:rsidRPr="00E35A11" w:rsidRDefault="00C92908" w:rsidP="00F65EE6">
            <w:pPr>
              <w:jc w:val="center"/>
              <w:rPr>
                <w:rFonts w:ascii="Times New Roman" w:hAnsi="Times New Roman"/>
                <w:b/>
                <w:bCs/>
                <w:sz w:val="24"/>
                <w:szCs w:val="24"/>
              </w:rPr>
            </w:pPr>
            <w:r w:rsidRPr="00E35A11">
              <w:rPr>
                <w:rFonts w:ascii="Times New Roman" w:hAnsi="Times New Roman"/>
                <w:b/>
                <w:bCs/>
                <w:sz w:val="24"/>
                <w:szCs w:val="24"/>
              </w:rPr>
              <w:t>Наименование населенного пункта</w:t>
            </w:r>
          </w:p>
        </w:tc>
        <w:tc>
          <w:tcPr>
            <w:tcW w:w="2075" w:type="dxa"/>
            <w:tcBorders>
              <w:top w:val="single" w:sz="6" w:space="0" w:color="auto"/>
              <w:left w:val="single" w:sz="6" w:space="0" w:color="auto"/>
              <w:bottom w:val="single" w:sz="4" w:space="0" w:color="auto"/>
              <w:right w:val="single" w:sz="4" w:space="0" w:color="auto"/>
            </w:tcBorders>
            <w:vAlign w:val="center"/>
          </w:tcPr>
          <w:p w:rsidR="00C92908" w:rsidRPr="00E35A11" w:rsidRDefault="00C92908" w:rsidP="00F65EE6">
            <w:pPr>
              <w:jc w:val="center"/>
              <w:rPr>
                <w:rFonts w:ascii="Times New Roman" w:hAnsi="Times New Roman"/>
                <w:b/>
                <w:bCs/>
                <w:sz w:val="24"/>
                <w:szCs w:val="24"/>
              </w:rPr>
            </w:pPr>
            <w:r w:rsidRPr="00E35A11">
              <w:rPr>
                <w:rFonts w:ascii="Times New Roman" w:hAnsi="Times New Roman"/>
                <w:b/>
                <w:bCs/>
                <w:sz w:val="24"/>
                <w:szCs w:val="24"/>
              </w:rPr>
              <w:t>Годовой расход, тыс. м</w:t>
            </w:r>
            <w:r w:rsidRPr="00E35A11">
              <w:rPr>
                <w:rFonts w:ascii="Times New Roman" w:hAnsi="Times New Roman"/>
                <w:b/>
                <w:bCs/>
                <w:sz w:val="24"/>
                <w:szCs w:val="24"/>
                <w:vertAlign w:val="superscript"/>
              </w:rPr>
              <w:t>3</w:t>
            </w:r>
          </w:p>
        </w:tc>
      </w:tr>
      <w:tr w:rsidR="00C92908"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92908" w:rsidRPr="00E35A11" w:rsidRDefault="00C92908" w:rsidP="00F65EE6">
            <w:pPr>
              <w:jc w:val="center"/>
              <w:rPr>
                <w:rFonts w:ascii="Times New Roman" w:hAnsi="Times New Roman"/>
                <w:sz w:val="24"/>
                <w:szCs w:val="24"/>
              </w:rPr>
            </w:pPr>
            <w:r w:rsidRPr="00E35A11">
              <w:rPr>
                <w:rFonts w:ascii="Times New Roman" w:hAnsi="Times New Roman"/>
                <w:sz w:val="24"/>
                <w:szCs w:val="24"/>
              </w:rPr>
              <w:t>1</w:t>
            </w:r>
          </w:p>
        </w:tc>
        <w:tc>
          <w:tcPr>
            <w:tcW w:w="2784" w:type="dxa"/>
            <w:tcBorders>
              <w:top w:val="nil"/>
              <w:left w:val="nil"/>
              <w:bottom w:val="single" w:sz="4" w:space="0" w:color="auto"/>
              <w:right w:val="single" w:sz="4" w:space="0" w:color="auto"/>
            </w:tcBorders>
            <w:vAlign w:val="bottom"/>
          </w:tcPr>
          <w:p w:rsidR="00C92908" w:rsidRPr="00E35A11" w:rsidRDefault="00C92908" w:rsidP="00C92908">
            <w:pPr>
              <w:rPr>
                <w:rFonts w:ascii="Times New Roman" w:hAnsi="Times New Roman"/>
                <w:sz w:val="24"/>
                <w:szCs w:val="24"/>
              </w:rPr>
            </w:pPr>
            <w:r w:rsidRPr="00E35A11">
              <w:rPr>
                <w:rFonts w:ascii="Times New Roman" w:hAnsi="Times New Roman"/>
                <w:sz w:val="24"/>
                <w:szCs w:val="24"/>
              </w:rPr>
              <w:t>с. Кенхи</w:t>
            </w:r>
          </w:p>
        </w:tc>
        <w:tc>
          <w:tcPr>
            <w:tcW w:w="2075" w:type="dxa"/>
            <w:tcBorders>
              <w:top w:val="nil"/>
              <w:left w:val="nil"/>
              <w:bottom w:val="single" w:sz="4" w:space="0" w:color="auto"/>
              <w:right w:val="single" w:sz="4" w:space="0" w:color="auto"/>
            </w:tcBorders>
            <w:vAlign w:val="bottom"/>
          </w:tcPr>
          <w:p w:rsidR="00C92908" w:rsidRPr="00E35A11" w:rsidRDefault="00C92908" w:rsidP="00C92908">
            <w:pPr>
              <w:jc w:val="right"/>
              <w:rPr>
                <w:rFonts w:ascii="Times New Roman" w:hAnsi="Times New Roman"/>
                <w:bCs/>
                <w:sz w:val="24"/>
                <w:szCs w:val="24"/>
              </w:rPr>
            </w:pPr>
            <w:r w:rsidRPr="00E35A11">
              <w:rPr>
                <w:rFonts w:ascii="Times New Roman" w:hAnsi="Times New Roman"/>
                <w:bCs/>
                <w:sz w:val="24"/>
                <w:szCs w:val="24"/>
              </w:rPr>
              <w:t>1440,12</w:t>
            </w:r>
          </w:p>
        </w:tc>
      </w:tr>
      <w:tr w:rsidR="00C92908"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92908" w:rsidRPr="00E35A11" w:rsidRDefault="00C92908" w:rsidP="00F65EE6">
            <w:pPr>
              <w:jc w:val="center"/>
              <w:rPr>
                <w:rFonts w:ascii="Times New Roman" w:hAnsi="Times New Roman"/>
                <w:sz w:val="24"/>
                <w:szCs w:val="24"/>
              </w:rPr>
            </w:pPr>
            <w:r w:rsidRPr="00E35A11">
              <w:rPr>
                <w:rFonts w:ascii="Times New Roman" w:hAnsi="Times New Roman"/>
                <w:sz w:val="24"/>
                <w:szCs w:val="24"/>
              </w:rPr>
              <w:t>2</w:t>
            </w:r>
          </w:p>
        </w:tc>
        <w:tc>
          <w:tcPr>
            <w:tcW w:w="2784" w:type="dxa"/>
            <w:tcBorders>
              <w:top w:val="nil"/>
              <w:left w:val="nil"/>
              <w:bottom w:val="single" w:sz="4" w:space="0" w:color="auto"/>
              <w:right w:val="single" w:sz="4" w:space="0" w:color="auto"/>
            </w:tcBorders>
            <w:vAlign w:val="bottom"/>
          </w:tcPr>
          <w:p w:rsidR="00C92908" w:rsidRPr="00E35A11" w:rsidRDefault="00C92908" w:rsidP="00C92908">
            <w:pPr>
              <w:rPr>
                <w:rFonts w:ascii="Times New Roman" w:hAnsi="Times New Roman"/>
                <w:sz w:val="24"/>
                <w:szCs w:val="24"/>
              </w:rPr>
            </w:pPr>
            <w:r w:rsidRPr="00E35A11">
              <w:rPr>
                <w:rFonts w:ascii="Times New Roman" w:hAnsi="Times New Roman"/>
                <w:bCs/>
                <w:sz w:val="24"/>
                <w:szCs w:val="24"/>
              </w:rPr>
              <w:t>с.Кири</w:t>
            </w:r>
          </w:p>
        </w:tc>
        <w:tc>
          <w:tcPr>
            <w:tcW w:w="2075" w:type="dxa"/>
            <w:tcBorders>
              <w:top w:val="nil"/>
              <w:left w:val="nil"/>
              <w:bottom w:val="single" w:sz="4" w:space="0" w:color="auto"/>
              <w:right w:val="single" w:sz="4" w:space="0" w:color="auto"/>
            </w:tcBorders>
            <w:vAlign w:val="bottom"/>
          </w:tcPr>
          <w:p w:rsidR="00C92908" w:rsidRPr="00E35A11" w:rsidRDefault="00C92908" w:rsidP="00C92908">
            <w:pPr>
              <w:jc w:val="right"/>
              <w:rPr>
                <w:rFonts w:ascii="Times New Roman" w:hAnsi="Times New Roman"/>
                <w:bCs/>
                <w:sz w:val="24"/>
                <w:szCs w:val="24"/>
              </w:rPr>
            </w:pPr>
            <w:r w:rsidRPr="00E35A11">
              <w:rPr>
                <w:rFonts w:ascii="Times New Roman" w:hAnsi="Times New Roman"/>
                <w:bCs/>
                <w:sz w:val="24"/>
                <w:szCs w:val="24"/>
              </w:rPr>
              <w:t>218,92</w:t>
            </w:r>
          </w:p>
        </w:tc>
      </w:tr>
      <w:tr w:rsidR="00C92908"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92908" w:rsidRPr="00E35A11" w:rsidRDefault="00C92908" w:rsidP="00F65EE6">
            <w:pPr>
              <w:jc w:val="center"/>
              <w:rPr>
                <w:rFonts w:ascii="Times New Roman" w:hAnsi="Times New Roman"/>
                <w:sz w:val="24"/>
                <w:szCs w:val="24"/>
              </w:rPr>
            </w:pPr>
            <w:r w:rsidRPr="00E35A11">
              <w:rPr>
                <w:rFonts w:ascii="Times New Roman" w:hAnsi="Times New Roman"/>
                <w:sz w:val="24"/>
                <w:szCs w:val="24"/>
              </w:rPr>
              <w:t>3</w:t>
            </w:r>
          </w:p>
        </w:tc>
        <w:tc>
          <w:tcPr>
            <w:tcW w:w="2784" w:type="dxa"/>
            <w:tcBorders>
              <w:top w:val="nil"/>
              <w:left w:val="nil"/>
              <w:bottom w:val="single" w:sz="4" w:space="0" w:color="auto"/>
              <w:right w:val="single" w:sz="4" w:space="0" w:color="auto"/>
            </w:tcBorders>
            <w:vAlign w:val="bottom"/>
          </w:tcPr>
          <w:p w:rsidR="00C92908" w:rsidRPr="00E35A11" w:rsidRDefault="00C92908" w:rsidP="00C92908">
            <w:pPr>
              <w:rPr>
                <w:rFonts w:ascii="Times New Roman" w:hAnsi="Times New Roman"/>
                <w:sz w:val="24"/>
                <w:szCs w:val="24"/>
              </w:rPr>
            </w:pPr>
            <w:r w:rsidRPr="00E35A11">
              <w:rPr>
                <w:rFonts w:ascii="Times New Roman" w:hAnsi="Times New Roman"/>
                <w:sz w:val="24"/>
                <w:szCs w:val="24"/>
              </w:rPr>
              <w:t>с. Химой</w:t>
            </w:r>
          </w:p>
        </w:tc>
        <w:tc>
          <w:tcPr>
            <w:tcW w:w="2075" w:type="dxa"/>
            <w:tcBorders>
              <w:top w:val="nil"/>
              <w:left w:val="nil"/>
              <w:bottom w:val="single" w:sz="4" w:space="0" w:color="auto"/>
              <w:right w:val="single" w:sz="4" w:space="0" w:color="auto"/>
            </w:tcBorders>
            <w:vAlign w:val="bottom"/>
          </w:tcPr>
          <w:p w:rsidR="00C92908" w:rsidRPr="00E35A11" w:rsidRDefault="00C92908" w:rsidP="00DF5432">
            <w:pPr>
              <w:jc w:val="right"/>
              <w:rPr>
                <w:rFonts w:ascii="Times New Roman" w:hAnsi="Times New Roman"/>
                <w:bCs/>
                <w:sz w:val="24"/>
                <w:szCs w:val="24"/>
              </w:rPr>
            </w:pPr>
            <w:r w:rsidRPr="00E35A11">
              <w:rPr>
                <w:rFonts w:ascii="Times New Roman" w:hAnsi="Times New Roman"/>
                <w:bCs/>
                <w:sz w:val="24"/>
                <w:szCs w:val="24"/>
              </w:rPr>
              <w:t>312</w:t>
            </w:r>
            <w:r w:rsidR="00DF5432" w:rsidRPr="00E35A11">
              <w:rPr>
                <w:rFonts w:ascii="Times New Roman" w:hAnsi="Times New Roman"/>
                <w:bCs/>
                <w:sz w:val="24"/>
                <w:szCs w:val="24"/>
              </w:rPr>
              <w:t>,</w:t>
            </w:r>
            <w:r w:rsidRPr="00E35A11">
              <w:rPr>
                <w:rFonts w:ascii="Times New Roman" w:hAnsi="Times New Roman"/>
                <w:bCs/>
                <w:sz w:val="24"/>
                <w:szCs w:val="24"/>
              </w:rPr>
              <w:t>81</w:t>
            </w:r>
          </w:p>
        </w:tc>
      </w:tr>
      <w:tr w:rsidR="00C92908"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92908" w:rsidRPr="00E35A11" w:rsidRDefault="00C92908" w:rsidP="00F65EE6">
            <w:pPr>
              <w:jc w:val="center"/>
              <w:rPr>
                <w:rFonts w:ascii="Times New Roman" w:hAnsi="Times New Roman"/>
                <w:sz w:val="24"/>
                <w:szCs w:val="24"/>
              </w:rPr>
            </w:pPr>
            <w:r w:rsidRPr="00E35A11">
              <w:rPr>
                <w:rFonts w:ascii="Times New Roman" w:hAnsi="Times New Roman"/>
                <w:sz w:val="24"/>
                <w:szCs w:val="24"/>
              </w:rPr>
              <w:t>4</w:t>
            </w:r>
          </w:p>
        </w:tc>
        <w:tc>
          <w:tcPr>
            <w:tcW w:w="2784" w:type="dxa"/>
            <w:tcBorders>
              <w:top w:val="nil"/>
              <w:left w:val="nil"/>
              <w:bottom w:val="single" w:sz="4" w:space="0" w:color="auto"/>
              <w:right w:val="single" w:sz="4" w:space="0" w:color="auto"/>
            </w:tcBorders>
            <w:vAlign w:val="bottom"/>
          </w:tcPr>
          <w:p w:rsidR="00C92908" w:rsidRPr="00E35A11" w:rsidRDefault="00C92908" w:rsidP="00C92908">
            <w:pPr>
              <w:rPr>
                <w:rFonts w:ascii="Times New Roman" w:hAnsi="Times New Roman"/>
                <w:sz w:val="24"/>
                <w:szCs w:val="24"/>
              </w:rPr>
            </w:pPr>
            <w:r w:rsidRPr="00E35A11">
              <w:rPr>
                <w:rFonts w:ascii="Times New Roman" w:hAnsi="Times New Roman"/>
                <w:sz w:val="24"/>
                <w:szCs w:val="24"/>
              </w:rPr>
              <w:t>с. Хуландой</w:t>
            </w:r>
          </w:p>
        </w:tc>
        <w:tc>
          <w:tcPr>
            <w:tcW w:w="2075" w:type="dxa"/>
            <w:tcBorders>
              <w:top w:val="nil"/>
              <w:left w:val="nil"/>
              <w:bottom w:val="single" w:sz="4" w:space="0" w:color="auto"/>
              <w:right w:val="single" w:sz="4" w:space="0" w:color="auto"/>
            </w:tcBorders>
            <w:vAlign w:val="bottom"/>
          </w:tcPr>
          <w:p w:rsidR="00C92908" w:rsidRPr="00E35A11" w:rsidRDefault="00C92908" w:rsidP="00C92908">
            <w:pPr>
              <w:jc w:val="right"/>
              <w:rPr>
                <w:rFonts w:ascii="Times New Roman" w:hAnsi="Times New Roman"/>
                <w:bCs/>
                <w:sz w:val="24"/>
                <w:szCs w:val="24"/>
              </w:rPr>
            </w:pPr>
            <w:r w:rsidRPr="00E35A11">
              <w:rPr>
                <w:rFonts w:ascii="Times New Roman" w:hAnsi="Times New Roman"/>
                <w:bCs/>
                <w:sz w:val="24"/>
                <w:szCs w:val="24"/>
              </w:rPr>
              <w:t>61,49</w:t>
            </w:r>
          </w:p>
        </w:tc>
      </w:tr>
      <w:tr w:rsidR="00C92908"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92908" w:rsidRPr="00E35A11" w:rsidRDefault="00C92908" w:rsidP="00F65EE6">
            <w:pPr>
              <w:jc w:val="center"/>
              <w:rPr>
                <w:rFonts w:ascii="Times New Roman" w:hAnsi="Times New Roman"/>
                <w:sz w:val="24"/>
                <w:szCs w:val="24"/>
              </w:rPr>
            </w:pPr>
            <w:r w:rsidRPr="00E35A11">
              <w:rPr>
                <w:rFonts w:ascii="Times New Roman" w:hAnsi="Times New Roman"/>
                <w:sz w:val="24"/>
                <w:szCs w:val="24"/>
              </w:rPr>
              <w:t>5</w:t>
            </w:r>
          </w:p>
        </w:tc>
        <w:tc>
          <w:tcPr>
            <w:tcW w:w="2784" w:type="dxa"/>
            <w:tcBorders>
              <w:top w:val="nil"/>
              <w:left w:val="nil"/>
              <w:bottom w:val="single" w:sz="4" w:space="0" w:color="auto"/>
              <w:right w:val="single" w:sz="4" w:space="0" w:color="auto"/>
            </w:tcBorders>
            <w:vAlign w:val="bottom"/>
          </w:tcPr>
          <w:p w:rsidR="00C92908" w:rsidRPr="00E35A11" w:rsidRDefault="00C92908" w:rsidP="00C92908">
            <w:pPr>
              <w:rPr>
                <w:rFonts w:ascii="Times New Roman" w:hAnsi="Times New Roman"/>
                <w:sz w:val="24"/>
                <w:szCs w:val="24"/>
              </w:rPr>
            </w:pPr>
            <w:r w:rsidRPr="00E35A11">
              <w:rPr>
                <w:rFonts w:ascii="Times New Roman" w:hAnsi="Times New Roman"/>
                <w:sz w:val="24"/>
                <w:szCs w:val="24"/>
              </w:rPr>
              <w:t>с. Шарой</w:t>
            </w:r>
          </w:p>
        </w:tc>
        <w:tc>
          <w:tcPr>
            <w:tcW w:w="2075" w:type="dxa"/>
            <w:tcBorders>
              <w:top w:val="nil"/>
              <w:left w:val="nil"/>
              <w:bottom w:val="single" w:sz="4" w:space="0" w:color="auto"/>
              <w:right w:val="single" w:sz="4" w:space="0" w:color="auto"/>
            </w:tcBorders>
            <w:vAlign w:val="bottom"/>
          </w:tcPr>
          <w:p w:rsidR="00C92908" w:rsidRPr="00E35A11" w:rsidRDefault="00C92908" w:rsidP="00C92908">
            <w:pPr>
              <w:jc w:val="right"/>
              <w:rPr>
                <w:rFonts w:ascii="Times New Roman" w:hAnsi="Times New Roman"/>
                <w:bCs/>
                <w:sz w:val="24"/>
                <w:szCs w:val="24"/>
              </w:rPr>
            </w:pPr>
            <w:r w:rsidRPr="00E35A11">
              <w:rPr>
                <w:rFonts w:ascii="Times New Roman" w:hAnsi="Times New Roman"/>
                <w:bCs/>
                <w:sz w:val="24"/>
                <w:szCs w:val="24"/>
              </w:rPr>
              <w:t>951,04</w:t>
            </w:r>
          </w:p>
        </w:tc>
      </w:tr>
      <w:tr w:rsidR="00C92908" w:rsidRPr="00E35A11" w:rsidTr="00F65EE6">
        <w:trPr>
          <w:trHeight w:val="567"/>
          <w:jc w:val="center"/>
        </w:trPr>
        <w:tc>
          <w:tcPr>
            <w:tcW w:w="513" w:type="dxa"/>
            <w:tcBorders>
              <w:top w:val="nil"/>
              <w:left w:val="single" w:sz="4" w:space="0" w:color="auto"/>
              <w:bottom w:val="single" w:sz="4" w:space="0" w:color="auto"/>
              <w:right w:val="single" w:sz="4" w:space="0" w:color="auto"/>
            </w:tcBorders>
            <w:noWrap/>
            <w:vAlign w:val="center"/>
          </w:tcPr>
          <w:p w:rsidR="00C92908" w:rsidRPr="00E35A11" w:rsidRDefault="00C92908" w:rsidP="00F65EE6">
            <w:pPr>
              <w:jc w:val="center"/>
              <w:rPr>
                <w:rFonts w:ascii="Times New Roman" w:hAnsi="Times New Roman"/>
                <w:sz w:val="24"/>
                <w:szCs w:val="24"/>
              </w:rPr>
            </w:pPr>
          </w:p>
        </w:tc>
        <w:tc>
          <w:tcPr>
            <w:tcW w:w="2784" w:type="dxa"/>
            <w:tcBorders>
              <w:top w:val="nil"/>
              <w:left w:val="nil"/>
              <w:bottom w:val="single" w:sz="4" w:space="0" w:color="auto"/>
              <w:right w:val="single" w:sz="4" w:space="0" w:color="auto"/>
            </w:tcBorders>
            <w:vAlign w:val="center"/>
          </w:tcPr>
          <w:p w:rsidR="00C92908" w:rsidRPr="00E35A11" w:rsidRDefault="00C92908" w:rsidP="00F65EE6">
            <w:pPr>
              <w:rPr>
                <w:rFonts w:ascii="Times New Roman" w:hAnsi="Times New Roman"/>
                <w:sz w:val="24"/>
                <w:szCs w:val="24"/>
              </w:rPr>
            </w:pPr>
            <w:r w:rsidRPr="00E35A11">
              <w:rPr>
                <w:rFonts w:ascii="Times New Roman" w:hAnsi="Times New Roman"/>
                <w:b/>
                <w:bCs/>
                <w:sz w:val="24"/>
                <w:szCs w:val="24"/>
              </w:rPr>
              <w:t>Итого</w:t>
            </w:r>
            <w:r w:rsidR="00DF5432" w:rsidRPr="00E35A11">
              <w:rPr>
                <w:rFonts w:ascii="Times New Roman" w:hAnsi="Times New Roman"/>
                <w:b/>
                <w:bCs/>
                <w:sz w:val="24"/>
                <w:szCs w:val="24"/>
              </w:rPr>
              <w:t>:</w:t>
            </w:r>
            <w:r w:rsidRPr="00E35A11">
              <w:rPr>
                <w:rFonts w:ascii="Times New Roman" w:hAnsi="Times New Roman"/>
                <w:b/>
                <w:bCs/>
                <w:sz w:val="24"/>
                <w:szCs w:val="24"/>
              </w:rPr>
              <w:t xml:space="preserve"> </w:t>
            </w:r>
          </w:p>
        </w:tc>
        <w:tc>
          <w:tcPr>
            <w:tcW w:w="2075" w:type="dxa"/>
            <w:tcBorders>
              <w:top w:val="nil"/>
              <w:left w:val="nil"/>
              <w:bottom w:val="single" w:sz="4" w:space="0" w:color="auto"/>
              <w:right w:val="single" w:sz="4" w:space="0" w:color="auto"/>
            </w:tcBorders>
            <w:vAlign w:val="center"/>
          </w:tcPr>
          <w:p w:rsidR="00C92908" w:rsidRPr="00E35A11" w:rsidRDefault="00DF5432" w:rsidP="00F65EE6">
            <w:pPr>
              <w:jc w:val="right"/>
              <w:rPr>
                <w:rFonts w:ascii="Times New Roman" w:hAnsi="Times New Roman"/>
                <w:bCs/>
                <w:sz w:val="24"/>
                <w:szCs w:val="24"/>
              </w:rPr>
            </w:pPr>
            <w:r w:rsidRPr="00E35A11">
              <w:rPr>
                <w:rFonts w:ascii="Times New Roman" w:hAnsi="Times New Roman"/>
                <w:b/>
                <w:sz w:val="24"/>
                <w:szCs w:val="24"/>
              </w:rPr>
              <w:t>2984,39</w:t>
            </w:r>
          </w:p>
        </w:tc>
      </w:tr>
    </w:tbl>
    <w:p w:rsidR="00C92908" w:rsidRPr="00E35A11" w:rsidRDefault="00C92908" w:rsidP="00C92908">
      <w:pPr>
        <w:pStyle w:val="ae"/>
        <w:autoSpaceDE w:val="0"/>
        <w:autoSpaceDN w:val="0"/>
        <w:adjustRightInd w:val="0"/>
        <w:spacing w:line="240" w:lineRule="auto"/>
        <w:ind w:left="426"/>
        <w:rPr>
          <w:rFonts w:ascii="Times New Roman" w:hAnsi="Times New Roman"/>
          <w:b/>
          <w:bCs/>
          <w:sz w:val="28"/>
          <w:szCs w:val="28"/>
        </w:rPr>
      </w:pPr>
    </w:p>
    <w:p w:rsidR="0036444B" w:rsidRPr="00E35A11" w:rsidRDefault="0036444B" w:rsidP="00C92908">
      <w:pPr>
        <w:pStyle w:val="ae"/>
        <w:autoSpaceDE w:val="0"/>
        <w:autoSpaceDN w:val="0"/>
        <w:adjustRightInd w:val="0"/>
        <w:spacing w:line="240" w:lineRule="auto"/>
        <w:ind w:left="426"/>
        <w:rPr>
          <w:rFonts w:ascii="Times New Roman" w:hAnsi="Times New Roman"/>
          <w:b/>
          <w:bCs/>
          <w:sz w:val="28"/>
          <w:szCs w:val="28"/>
        </w:rPr>
      </w:pPr>
    </w:p>
    <w:p w:rsidR="0036444B" w:rsidRPr="00E35A11" w:rsidRDefault="0036444B" w:rsidP="0036444B">
      <w:pPr>
        <w:pStyle w:val="af8"/>
        <w:keepNext/>
        <w:jc w:val="center"/>
        <w:rPr>
          <w:color w:val="auto"/>
        </w:rPr>
      </w:pPr>
      <w:r w:rsidRPr="00E35A11">
        <w:rPr>
          <w:rFonts w:ascii="Times New Roman" w:hAnsi="Times New Roman"/>
          <w:color w:val="auto"/>
          <w:sz w:val="28"/>
          <w:szCs w:val="28"/>
        </w:rPr>
        <w:t>Таблица 47. Объекты нового строительства Шаройского района</w:t>
      </w:r>
    </w:p>
    <w:tbl>
      <w:tblPr>
        <w:tblW w:w="8325" w:type="dxa"/>
        <w:jc w:val="center"/>
        <w:tblLayout w:type="fixed"/>
        <w:tblLook w:val="0000" w:firstRow="0" w:lastRow="0" w:firstColumn="0" w:lastColumn="0" w:noHBand="0" w:noVBand="0"/>
      </w:tblPr>
      <w:tblGrid>
        <w:gridCol w:w="885"/>
        <w:gridCol w:w="3084"/>
        <w:gridCol w:w="2268"/>
        <w:gridCol w:w="2088"/>
      </w:tblGrid>
      <w:tr w:rsidR="0036444B" w:rsidRPr="00E35A11" w:rsidTr="00F65EE6">
        <w:trPr>
          <w:trHeight w:val="567"/>
          <w:tblHeader/>
          <w:jc w:val="center"/>
        </w:trPr>
        <w:tc>
          <w:tcPr>
            <w:tcW w:w="885" w:type="dxa"/>
            <w:tcBorders>
              <w:top w:val="single" w:sz="6" w:space="0" w:color="auto"/>
              <w:left w:val="single" w:sz="4" w:space="0" w:color="auto"/>
              <w:bottom w:val="single" w:sz="4" w:space="0" w:color="auto"/>
              <w:right w:val="single" w:sz="6" w:space="0" w:color="auto"/>
            </w:tcBorders>
            <w:vAlign w:val="center"/>
          </w:tcPr>
          <w:p w:rsidR="0036444B" w:rsidRPr="00E35A11" w:rsidRDefault="0036444B" w:rsidP="00F65EE6">
            <w:pPr>
              <w:jc w:val="center"/>
              <w:rPr>
                <w:rFonts w:ascii="Times New Roman" w:hAnsi="Times New Roman"/>
                <w:b/>
                <w:bCs/>
                <w:sz w:val="24"/>
                <w:szCs w:val="24"/>
              </w:rPr>
            </w:pPr>
            <w:r w:rsidRPr="00E35A11">
              <w:rPr>
                <w:rFonts w:ascii="Times New Roman" w:hAnsi="Times New Roman"/>
                <w:b/>
                <w:bCs/>
                <w:sz w:val="24"/>
                <w:szCs w:val="24"/>
              </w:rPr>
              <w:t>№</w:t>
            </w:r>
          </w:p>
          <w:p w:rsidR="0036444B" w:rsidRPr="00E35A11" w:rsidRDefault="0036444B" w:rsidP="00F65EE6">
            <w:pPr>
              <w:jc w:val="center"/>
              <w:rPr>
                <w:rFonts w:ascii="Times New Roman" w:hAnsi="Times New Roman"/>
                <w:b/>
                <w:bCs/>
                <w:sz w:val="24"/>
                <w:szCs w:val="24"/>
              </w:rPr>
            </w:pPr>
            <w:r w:rsidRPr="00E35A11">
              <w:rPr>
                <w:rFonts w:ascii="Times New Roman" w:hAnsi="Times New Roman"/>
                <w:b/>
                <w:bCs/>
                <w:sz w:val="24"/>
                <w:szCs w:val="24"/>
              </w:rPr>
              <w:t>п/п</w:t>
            </w:r>
          </w:p>
        </w:tc>
        <w:tc>
          <w:tcPr>
            <w:tcW w:w="3084" w:type="dxa"/>
            <w:tcBorders>
              <w:top w:val="single" w:sz="6" w:space="0" w:color="auto"/>
              <w:left w:val="single" w:sz="6" w:space="0" w:color="auto"/>
              <w:bottom w:val="single" w:sz="4" w:space="0" w:color="auto"/>
              <w:right w:val="single" w:sz="4" w:space="0" w:color="auto"/>
            </w:tcBorders>
            <w:vAlign w:val="center"/>
          </w:tcPr>
          <w:p w:rsidR="0036444B" w:rsidRPr="00E35A11" w:rsidRDefault="0036444B" w:rsidP="00F65EE6">
            <w:pPr>
              <w:jc w:val="center"/>
              <w:rPr>
                <w:rFonts w:ascii="Times New Roman" w:hAnsi="Times New Roman"/>
                <w:b/>
                <w:bCs/>
                <w:sz w:val="24"/>
                <w:szCs w:val="24"/>
              </w:rPr>
            </w:pPr>
            <w:r w:rsidRPr="00E35A11">
              <w:rPr>
                <w:rFonts w:ascii="Times New Roman" w:hAnsi="Times New Roman"/>
                <w:b/>
                <w:bCs/>
                <w:sz w:val="24"/>
                <w:szCs w:val="24"/>
              </w:rPr>
              <w:t>Адрес объекта</w:t>
            </w:r>
          </w:p>
        </w:tc>
        <w:tc>
          <w:tcPr>
            <w:tcW w:w="2268" w:type="dxa"/>
            <w:tcBorders>
              <w:top w:val="single" w:sz="6" w:space="0" w:color="auto"/>
              <w:left w:val="single" w:sz="6" w:space="0" w:color="auto"/>
              <w:bottom w:val="single" w:sz="4" w:space="0" w:color="auto"/>
              <w:right w:val="single" w:sz="4" w:space="0" w:color="auto"/>
            </w:tcBorders>
            <w:vAlign w:val="center"/>
          </w:tcPr>
          <w:p w:rsidR="0036444B" w:rsidRPr="00E35A11" w:rsidRDefault="0036444B" w:rsidP="00F65EE6">
            <w:pPr>
              <w:jc w:val="center"/>
              <w:rPr>
                <w:rFonts w:ascii="Times New Roman" w:hAnsi="Times New Roman"/>
                <w:b/>
                <w:bCs/>
                <w:sz w:val="24"/>
                <w:szCs w:val="24"/>
              </w:rPr>
            </w:pPr>
            <w:r w:rsidRPr="00E35A11">
              <w:rPr>
                <w:rFonts w:ascii="Times New Roman" w:hAnsi="Times New Roman"/>
                <w:b/>
                <w:bCs/>
                <w:sz w:val="24"/>
                <w:szCs w:val="24"/>
              </w:rPr>
              <w:t>Диаметр</w:t>
            </w:r>
          </w:p>
          <w:p w:rsidR="0036444B" w:rsidRPr="00E35A11" w:rsidRDefault="0036444B" w:rsidP="00F65EE6">
            <w:pPr>
              <w:jc w:val="center"/>
              <w:rPr>
                <w:rFonts w:ascii="Times New Roman" w:hAnsi="Times New Roman"/>
                <w:b/>
                <w:bCs/>
                <w:sz w:val="24"/>
                <w:szCs w:val="24"/>
              </w:rPr>
            </w:pPr>
            <w:r w:rsidRPr="00E35A11">
              <w:rPr>
                <w:rFonts w:ascii="Times New Roman" w:hAnsi="Times New Roman"/>
                <w:b/>
                <w:bCs/>
                <w:sz w:val="24"/>
                <w:szCs w:val="24"/>
              </w:rPr>
              <w:t>(мм)</w:t>
            </w:r>
          </w:p>
        </w:tc>
        <w:tc>
          <w:tcPr>
            <w:tcW w:w="2088" w:type="dxa"/>
            <w:tcBorders>
              <w:top w:val="single" w:sz="6" w:space="0" w:color="auto"/>
              <w:left w:val="single" w:sz="6" w:space="0" w:color="auto"/>
              <w:bottom w:val="single" w:sz="4" w:space="0" w:color="auto"/>
              <w:right w:val="single" w:sz="4" w:space="0" w:color="auto"/>
            </w:tcBorders>
            <w:vAlign w:val="center"/>
          </w:tcPr>
          <w:p w:rsidR="0036444B" w:rsidRPr="00E35A11" w:rsidRDefault="0036444B" w:rsidP="00F65EE6">
            <w:pPr>
              <w:jc w:val="center"/>
              <w:rPr>
                <w:rFonts w:ascii="Times New Roman" w:hAnsi="Times New Roman"/>
                <w:b/>
                <w:bCs/>
                <w:sz w:val="24"/>
                <w:szCs w:val="24"/>
              </w:rPr>
            </w:pPr>
            <w:r w:rsidRPr="00E35A11">
              <w:rPr>
                <w:rFonts w:ascii="Times New Roman" w:hAnsi="Times New Roman"/>
                <w:b/>
                <w:bCs/>
                <w:sz w:val="24"/>
                <w:szCs w:val="24"/>
              </w:rPr>
              <w:t>Протяженность</w:t>
            </w:r>
          </w:p>
          <w:p w:rsidR="0036444B" w:rsidRPr="00E35A11" w:rsidRDefault="0036444B" w:rsidP="00F65EE6">
            <w:pPr>
              <w:jc w:val="center"/>
              <w:rPr>
                <w:rFonts w:ascii="Times New Roman" w:hAnsi="Times New Roman"/>
                <w:b/>
                <w:bCs/>
                <w:sz w:val="24"/>
                <w:szCs w:val="24"/>
              </w:rPr>
            </w:pPr>
            <w:r w:rsidRPr="00E35A11">
              <w:rPr>
                <w:rFonts w:ascii="Times New Roman" w:hAnsi="Times New Roman"/>
                <w:b/>
                <w:bCs/>
                <w:sz w:val="24"/>
                <w:szCs w:val="24"/>
              </w:rPr>
              <w:t>(км)</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1</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Шарой</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89</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29,8</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2</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Хакмадой</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76</w:t>
            </w:r>
          </w:p>
        </w:tc>
        <w:tc>
          <w:tcPr>
            <w:tcW w:w="2088" w:type="dxa"/>
            <w:tcBorders>
              <w:top w:val="nil"/>
              <w:left w:val="nil"/>
              <w:bottom w:val="single" w:sz="4" w:space="0" w:color="auto"/>
              <w:right w:val="single" w:sz="4" w:space="0" w:color="auto"/>
            </w:tcBorders>
            <w:noWrap/>
            <w:vAlign w:val="center"/>
          </w:tcPr>
          <w:p w:rsidR="0036444B" w:rsidRPr="00E35A11" w:rsidRDefault="0036444B" w:rsidP="0036444B">
            <w:pPr>
              <w:jc w:val="right"/>
              <w:rPr>
                <w:rFonts w:ascii="Times New Roman" w:hAnsi="Times New Roman"/>
                <w:sz w:val="24"/>
                <w:szCs w:val="24"/>
              </w:rPr>
            </w:pPr>
            <w:r w:rsidRPr="00E35A11">
              <w:rPr>
                <w:rFonts w:ascii="Times New Roman" w:hAnsi="Times New Roman"/>
                <w:sz w:val="24"/>
                <w:szCs w:val="24"/>
              </w:rPr>
              <w:t>17,2</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3</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Химой</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3,9</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4</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Шикарой</w:t>
            </w:r>
          </w:p>
        </w:tc>
        <w:tc>
          <w:tcPr>
            <w:tcW w:w="2268" w:type="dxa"/>
            <w:tcBorders>
              <w:top w:val="nil"/>
              <w:left w:val="nil"/>
              <w:bottom w:val="single" w:sz="4" w:space="0" w:color="auto"/>
              <w:right w:val="single" w:sz="4" w:space="0" w:color="auto"/>
            </w:tcBorders>
            <w:noWrap/>
            <w:vAlign w:val="center"/>
          </w:tcPr>
          <w:p w:rsidR="0036444B" w:rsidRPr="00E35A11" w:rsidRDefault="00F663CD"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1,0</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5</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Кенхи</w:t>
            </w:r>
          </w:p>
        </w:tc>
        <w:tc>
          <w:tcPr>
            <w:tcW w:w="2268" w:type="dxa"/>
            <w:tcBorders>
              <w:top w:val="nil"/>
              <w:left w:val="nil"/>
              <w:bottom w:val="single" w:sz="4" w:space="0" w:color="auto"/>
              <w:right w:val="single" w:sz="4" w:space="0" w:color="auto"/>
            </w:tcBorders>
            <w:noWrap/>
            <w:vAlign w:val="center"/>
          </w:tcPr>
          <w:p w:rsidR="0036444B" w:rsidRPr="00E35A11" w:rsidRDefault="00F663CD"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19,5</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6</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Чайри</w:t>
            </w:r>
          </w:p>
        </w:tc>
        <w:tc>
          <w:tcPr>
            <w:tcW w:w="2268" w:type="dxa"/>
            <w:tcBorders>
              <w:top w:val="nil"/>
              <w:left w:val="nil"/>
              <w:bottom w:val="single" w:sz="4" w:space="0" w:color="auto"/>
              <w:right w:val="single" w:sz="4" w:space="0" w:color="auto"/>
            </w:tcBorders>
            <w:noWrap/>
            <w:vAlign w:val="center"/>
          </w:tcPr>
          <w:p w:rsidR="0036444B" w:rsidRPr="00E35A11" w:rsidRDefault="00F663CD"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7,0</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7</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Бути</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3,0</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8</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Кири</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17,3</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9</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w:t>
            </w:r>
            <w:r w:rsidR="00281AA1" w:rsidRPr="00E35A11">
              <w:rPr>
                <w:rFonts w:ascii="Times New Roman" w:hAnsi="Times New Roman"/>
                <w:sz w:val="24"/>
                <w:szCs w:val="24"/>
              </w:rPr>
              <w:t xml:space="preserve"> </w:t>
            </w:r>
            <w:r w:rsidRPr="00E35A11">
              <w:rPr>
                <w:rFonts w:ascii="Times New Roman" w:hAnsi="Times New Roman"/>
                <w:sz w:val="24"/>
                <w:szCs w:val="24"/>
              </w:rPr>
              <w:t>Хуландой</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2,7</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10</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Цеси</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4,7</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r w:rsidRPr="00E35A11">
              <w:rPr>
                <w:rFonts w:ascii="Times New Roman" w:hAnsi="Times New Roman"/>
                <w:sz w:val="24"/>
                <w:szCs w:val="24"/>
              </w:rPr>
              <w:t>11</w:t>
            </w:r>
          </w:p>
        </w:tc>
        <w:tc>
          <w:tcPr>
            <w:tcW w:w="3084" w:type="dxa"/>
            <w:tcBorders>
              <w:top w:val="nil"/>
              <w:left w:val="nil"/>
              <w:bottom w:val="single" w:sz="4" w:space="0" w:color="auto"/>
              <w:right w:val="single" w:sz="4" w:space="0" w:color="auto"/>
            </w:tcBorders>
            <w:vAlign w:val="bottom"/>
          </w:tcPr>
          <w:p w:rsidR="0036444B" w:rsidRPr="00E35A11" w:rsidRDefault="0036444B" w:rsidP="0036444B">
            <w:pPr>
              <w:rPr>
                <w:rFonts w:ascii="Times New Roman" w:hAnsi="Times New Roman"/>
                <w:sz w:val="24"/>
                <w:szCs w:val="24"/>
              </w:rPr>
            </w:pPr>
            <w:r w:rsidRPr="00E35A11">
              <w:rPr>
                <w:rFonts w:ascii="Times New Roman" w:hAnsi="Times New Roman"/>
                <w:sz w:val="24"/>
                <w:szCs w:val="24"/>
              </w:rPr>
              <w:t>с. Кесалой</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57</w:t>
            </w: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sz w:val="24"/>
                <w:szCs w:val="24"/>
              </w:rPr>
            </w:pPr>
            <w:r w:rsidRPr="00E35A11">
              <w:rPr>
                <w:rFonts w:ascii="Times New Roman" w:hAnsi="Times New Roman"/>
                <w:sz w:val="24"/>
                <w:szCs w:val="24"/>
              </w:rPr>
              <w:t>10,5</w:t>
            </w:r>
          </w:p>
        </w:tc>
      </w:tr>
      <w:tr w:rsidR="0036444B" w:rsidRPr="00E35A11" w:rsidTr="00F65EE6">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36444B" w:rsidRPr="00E35A11" w:rsidRDefault="0036444B" w:rsidP="00F65EE6">
            <w:pPr>
              <w:jc w:val="center"/>
              <w:rPr>
                <w:rFonts w:ascii="Times New Roman" w:hAnsi="Times New Roman"/>
                <w:sz w:val="24"/>
                <w:szCs w:val="24"/>
              </w:rPr>
            </w:pPr>
          </w:p>
        </w:tc>
        <w:tc>
          <w:tcPr>
            <w:tcW w:w="3084" w:type="dxa"/>
            <w:tcBorders>
              <w:top w:val="nil"/>
              <w:left w:val="nil"/>
              <w:bottom w:val="single" w:sz="4" w:space="0" w:color="auto"/>
              <w:right w:val="single" w:sz="4" w:space="0" w:color="auto"/>
            </w:tcBorders>
            <w:vAlign w:val="bottom"/>
          </w:tcPr>
          <w:p w:rsidR="0036444B" w:rsidRPr="00E35A11" w:rsidRDefault="0036444B" w:rsidP="00F65EE6">
            <w:pPr>
              <w:rPr>
                <w:rFonts w:ascii="Times New Roman" w:hAnsi="Times New Roman"/>
                <w:b/>
                <w:sz w:val="24"/>
                <w:szCs w:val="24"/>
              </w:rPr>
            </w:pPr>
            <w:r w:rsidRPr="00E35A11">
              <w:rPr>
                <w:rFonts w:ascii="Times New Roman" w:hAnsi="Times New Roman"/>
                <w:b/>
                <w:sz w:val="24"/>
                <w:szCs w:val="24"/>
              </w:rPr>
              <w:t>Итого:</w:t>
            </w:r>
          </w:p>
        </w:tc>
        <w:tc>
          <w:tcPr>
            <w:tcW w:w="226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b/>
                <w:sz w:val="24"/>
                <w:szCs w:val="24"/>
              </w:rPr>
            </w:pPr>
          </w:p>
        </w:tc>
        <w:tc>
          <w:tcPr>
            <w:tcW w:w="2088" w:type="dxa"/>
            <w:tcBorders>
              <w:top w:val="nil"/>
              <w:left w:val="nil"/>
              <w:bottom w:val="single" w:sz="4" w:space="0" w:color="auto"/>
              <w:right w:val="single" w:sz="4" w:space="0" w:color="auto"/>
            </w:tcBorders>
            <w:noWrap/>
            <w:vAlign w:val="center"/>
          </w:tcPr>
          <w:p w:rsidR="0036444B" w:rsidRPr="00E35A11" w:rsidRDefault="0036444B" w:rsidP="00F65EE6">
            <w:pPr>
              <w:jc w:val="right"/>
              <w:rPr>
                <w:rFonts w:ascii="Times New Roman" w:hAnsi="Times New Roman"/>
                <w:b/>
                <w:sz w:val="24"/>
                <w:szCs w:val="24"/>
              </w:rPr>
            </w:pPr>
            <w:r w:rsidRPr="00E35A11">
              <w:rPr>
                <w:rFonts w:ascii="Times New Roman" w:hAnsi="Times New Roman"/>
                <w:b/>
                <w:sz w:val="24"/>
                <w:szCs w:val="24"/>
              </w:rPr>
              <w:t>116,6</w:t>
            </w:r>
          </w:p>
        </w:tc>
      </w:tr>
    </w:tbl>
    <w:p w:rsidR="00912B41" w:rsidRPr="00E35A11" w:rsidRDefault="00912B41" w:rsidP="00BC201D">
      <w:pPr>
        <w:pStyle w:val="af8"/>
        <w:keepNext/>
        <w:spacing w:after="0" w:line="240" w:lineRule="exact"/>
        <w:rPr>
          <w:rFonts w:ascii="Times New Roman" w:hAnsi="Times New Roman"/>
          <w:color w:val="auto"/>
          <w:sz w:val="28"/>
          <w:szCs w:val="28"/>
        </w:rPr>
      </w:pPr>
    </w:p>
    <w:p w:rsidR="00912B41" w:rsidRPr="00E35A11" w:rsidRDefault="00912B41" w:rsidP="00880537">
      <w:pPr>
        <w:pStyle w:val="af8"/>
        <w:keepNext/>
        <w:spacing w:after="0" w:line="240" w:lineRule="exact"/>
        <w:jc w:val="center"/>
        <w:rPr>
          <w:rFonts w:ascii="Times New Roman" w:hAnsi="Times New Roman"/>
          <w:color w:val="auto"/>
          <w:sz w:val="28"/>
          <w:szCs w:val="28"/>
        </w:rPr>
      </w:pPr>
    </w:p>
    <w:p w:rsidR="00912B41" w:rsidRPr="00E35A11" w:rsidRDefault="00912B41" w:rsidP="00880537">
      <w:pPr>
        <w:pStyle w:val="af8"/>
        <w:keepNext/>
        <w:spacing w:after="0" w:line="240" w:lineRule="exact"/>
        <w:jc w:val="center"/>
        <w:rPr>
          <w:rFonts w:ascii="Times New Roman" w:hAnsi="Times New Roman"/>
          <w:color w:val="auto"/>
          <w:sz w:val="28"/>
          <w:szCs w:val="28"/>
        </w:rPr>
      </w:pPr>
    </w:p>
    <w:p w:rsidR="00880537" w:rsidRPr="00E35A11" w:rsidRDefault="00880537" w:rsidP="00BC201D">
      <w:pPr>
        <w:pStyle w:val="af8"/>
        <w:keepNext/>
        <w:spacing w:after="0" w:line="240" w:lineRule="exact"/>
        <w:rPr>
          <w:rFonts w:ascii="Times New Roman" w:hAnsi="Times New Roman"/>
          <w:color w:val="auto"/>
          <w:sz w:val="28"/>
          <w:szCs w:val="28"/>
        </w:rPr>
      </w:pPr>
      <w:r w:rsidRPr="00E35A11">
        <w:rPr>
          <w:rFonts w:ascii="Times New Roman" w:hAnsi="Times New Roman"/>
          <w:color w:val="auto"/>
          <w:sz w:val="28"/>
          <w:szCs w:val="28"/>
        </w:rPr>
        <w:t>Таблица 54. Протяженность и ориентировочная стоимость нового строительства внутрипоселковых газопроводов по районам</w:t>
      </w:r>
    </w:p>
    <w:p w:rsidR="003D2DC4" w:rsidRPr="00E35A11" w:rsidRDefault="003D2DC4" w:rsidP="003D2DC4"/>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418"/>
        <w:gridCol w:w="1843"/>
        <w:gridCol w:w="1726"/>
      </w:tblGrid>
      <w:tr w:rsidR="00367EBD" w:rsidRPr="00E35A11" w:rsidTr="0022585A">
        <w:trPr>
          <w:trHeight w:val="1771"/>
          <w:tblHeader/>
          <w:jc w:val="center"/>
        </w:trPr>
        <w:tc>
          <w:tcPr>
            <w:tcW w:w="709" w:type="dxa"/>
            <w:shd w:val="clear" w:color="auto" w:fill="FFFFFF"/>
            <w:vAlign w:val="center"/>
          </w:tcPr>
          <w:p w:rsidR="0022585A" w:rsidRPr="00E35A11" w:rsidRDefault="0022585A" w:rsidP="00883370">
            <w:pPr>
              <w:autoSpaceDE w:val="0"/>
              <w:autoSpaceDN w:val="0"/>
              <w:adjustRightInd w:val="0"/>
              <w:spacing w:line="240" w:lineRule="auto"/>
              <w:ind w:firstLine="34"/>
              <w:jc w:val="center"/>
              <w:rPr>
                <w:rFonts w:ascii="Times New Roman" w:hAnsi="Times New Roman"/>
                <w:b/>
                <w:bCs/>
              </w:rPr>
            </w:pPr>
            <w:r w:rsidRPr="00E35A11">
              <w:rPr>
                <w:rFonts w:ascii="Times New Roman" w:hAnsi="Times New Roman"/>
                <w:b/>
                <w:bCs/>
              </w:rPr>
              <w:t>№ п/п</w:t>
            </w:r>
          </w:p>
        </w:tc>
        <w:tc>
          <w:tcPr>
            <w:tcW w:w="4394" w:type="dxa"/>
            <w:shd w:val="clear" w:color="auto" w:fill="FFFFFF"/>
            <w:vAlign w:val="center"/>
          </w:tcPr>
          <w:p w:rsidR="0022585A" w:rsidRPr="00E35A11" w:rsidRDefault="0022585A" w:rsidP="00883370">
            <w:pPr>
              <w:autoSpaceDE w:val="0"/>
              <w:autoSpaceDN w:val="0"/>
              <w:adjustRightInd w:val="0"/>
              <w:spacing w:line="240" w:lineRule="auto"/>
              <w:ind w:hanging="13"/>
              <w:jc w:val="center"/>
              <w:rPr>
                <w:rFonts w:ascii="Times New Roman" w:hAnsi="Times New Roman"/>
                <w:b/>
                <w:bCs/>
              </w:rPr>
            </w:pPr>
            <w:r w:rsidRPr="00E35A11">
              <w:rPr>
                <w:rFonts w:ascii="Times New Roman" w:hAnsi="Times New Roman"/>
                <w:b/>
                <w:bCs/>
              </w:rPr>
              <w:t>Адрес объекта строительства</w:t>
            </w:r>
          </w:p>
        </w:tc>
        <w:tc>
          <w:tcPr>
            <w:tcW w:w="1418" w:type="dxa"/>
            <w:shd w:val="clear" w:color="auto" w:fill="FFFFFF"/>
            <w:vAlign w:val="center"/>
          </w:tcPr>
          <w:p w:rsidR="0022585A" w:rsidRPr="00E35A11" w:rsidRDefault="0022585A" w:rsidP="00883370">
            <w:pPr>
              <w:autoSpaceDE w:val="0"/>
              <w:autoSpaceDN w:val="0"/>
              <w:adjustRightInd w:val="0"/>
              <w:spacing w:line="240" w:lineRule="auto"/>
              <w:jc w:val="center"/>
              <w:rPr>
                <w:rFonts w:ascii="Times New Roman" w:hAnsi="Times New Roman"/>
                <w:b/>
                <w:bCs/>
              </w:rPr>
            </w:pPr>
            <w:r w:rsidRPr="00E35A11">
              <w:rPr>
                <w:rFonts w:ascii="Times New Roman" w:hAnsi="Times New Roman"/>
                <w:b/>
                <w:bCs/>
              </w:rPr>
              <w:t>Протяженность, км</w:t>
            </w:r>
          </w:p>
        </w:tc>
        <w:tc>
          <w:tcPr>
            <w:tcW w:w="1843"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b/>
                <w:bCs/>
              </w:rPr>
            </w:pPr>
            <w:r w:rsidRPr="00E35A11">
              <w:rPr>
                <w:rFonts w:ascii="Times New Roman" w:hAnsi="Times New Roman"/>
                <w:b/>
                <w:bCs/>
              </w:rPr>
              <w:t>Ориентировочная стоимость работ (ПИР и СМР), млн. руб.</w:t>
            </w:r>
          </w:p>
        </w:tc>
        <w:tc>
          <w:tcPr>
            <w:tcW w:w="1726"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b/>
                <w:bCs/>
              </w:rPr>
            </w:pPr>
            <w:r w:rsidRPr="00E35A11">
              <w:rPr>
                <w:rFonts w:ascii="Times New Roman" w:hAnsi="Times New Roman"/>
                <w:b/>
                <w:bCs/>
              </w:rPr>
              <w:t>Примечание</w:t>
            </w: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1</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Ачхой-Мартановский район </w:t>
            </w:r>
          </w:p>
        </w:tc>
        <w:tc>
          <w:tcPr>
            <w:tcW w:w="1418"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130,65</w:t>
            </w:r>
          </w:p>
        </w:tc>
        <w:tc>
          <w:tcPr>
            <w:tcW w:w="1843"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bCs/>
                <w:sz w:val="24"/>
                <w:szCs w:val="24"/>
              </w:rPr>
            </w:pPr>
            <w:r w:rsidRPr="00E35A11">
              <w:rPr>
                <w:rFonts w:ascii="Times New Roman" w:hAnsi="Times New Roman"/>
                <w:bCs/>
                <w:sz w:val="24"/>
                <w:szCs w:val="24"/>
              </w:rPr>
              <w:t>871,44</w:t>
            </w:r>
          </w:p>
        </w:tc>
        <w:tc>
          <w:tcPr>
            <w:tcW w:w="1726" w:type="dxa"/>
            <w:vMerge w:val="restart"/>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lastRenderedPageBreak/>
              <w:t>2</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Веденский район </w:t>
            </w:r>
          </w:p>
        </w:tc>
        <w:tc>
          <w:tcPr>
            <w:tcW w:w="1418"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lang w:val="en-US"/>
              </w:rPr>
            </w:pPr>
            <w:r w:rsidRPr="00E35A11">
              <w:rPr>
                <w:rFonts w:ascii="Times New Roman" w:hAnsi="Times New Roman"/>
                <w:sz w:val="24"/>
                <w:szCs w:val="24"/>
              </w:rPr>
              <w:t>58,0</w:t>
            </w:r>
            <w:r w:rsidRPr="00E35A11">
              <w:rPr>
                <w:rFonts w:ascii="Times New Roman" w:hAnsi="Times New Roman"/>
                <w:sz w:val="24"/>
                <w:szCs w:val="24"/>
                <w:lang w:val="en-US"/>
              </w:rPr>
              <w:t>0</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bCs/>
                <w:sz w:val="24"/>
                <w:szCs w:val="24"/>
              </w:rPr>
            </w:pPr>
            <w:r w:rsidRPr="00E35A11">
              <w:rPr>
                <w:rFonts w:ascii="Times New Roman" w:hAnsi="Times New Roman"/>
                <w:bCs/>
                <w:sz w:val="24"/>
                <w:szCs w:val="24"/>
              </w:rPr>
              <w:t>386,86</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3</w:t>
            </w:r>
          </w:p>
        </w:tc>
        <w:tc>
          <w:tcPr>
            <w:tcW w:w="4394" w:type="dxa"/>
            <w:shd w:val="clear" w:color="auto" w:fill="FFFFFF"/>
            <w:vAlign w:val="bottom"/>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sz w:val="24"/>
                <w:szCs w:val="24"/>
              </w:rPr>
              <w:t>Грозненский район</w:t>
            </w:r>
            <w:r w:rsidRPr="00E35A11">
              <w:rPr>
                <w:rFonts w:ascii="Times New Roman" w:hAnsi="Times New Roman"/>
                <w:bCs/>
                <w:sz w:val="24"/>
                <w:szCs w:val="24"/>
              </w:rPr>
              <w:t> </w:t>
            </w:r>
          </w:p>
        </w:tc>
        <w:tc>
          <w:tcPr>
            <w:tcW w:w="1418"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759,70</w:t>
            </w:r>
          </w:p>
        </w:tc>
        <w:tc>
          <w:tcPr>
            <w:tcW w:w="1843" w:type="dxa"/>
            <w:shd w:val="clear" w:color="auto" w:fill="FFFFFF"/>
            <w:vAlign w:val="center"/>
          </w:tcPr>
          <w:p w:rsidR="0022585A" w:rsidRPr="00E35A11" w:rsidRDefault="00912B41" w:rsidP="0022585A">
            <w:pPr>
              <w:autoSpaceDE w:val="0"/>
              <w:autoSpaceDN w:val="0"/>
              <w:adjustRightInd w:val="0"/>
              <w:spacing w:line="240" w:lineRule="auto"/>
              <w:ind w:firstLine="34"/>
              <w:jc w:val="center"/>
              <w:rPr>
                <w:rFonts w:ascii="Times New Roman" w:hAnsi="Times New Roman"/>
                <w:bCs/>
                <w:sz w:val="24"/>
                <w:szCs w:val="24"/>
              </w:rPr>
            </w:pPr>
            <w:r w:rsidRPr="00E35A11">
              <w:rPr>
                <w:rFonts w:ascii="Times New Roman" w:hAnsi="Times New Roman"/>
                <w:bCs/>
                <w:sz w:val="24"/>
                <w:szCs w:val="24"/>
              </w:rPr>
              <w:t>5</w:t>
            </w:r>
            <w:r w:rsidR="0022585A" w:rsidRPr="00E35A11">
              <w:rPr>
                <w:rFonts w:ascii="Times New Roman" w:hAnsi="Times New Roman"/>
                <w:bCs/>
                <w:sz w:val="24"/>
                <w:szCs w:val="24"/>
              </w:rPr>
              <w:t>067,20</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4</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Гудермесский район </w:t>
            </w:r>
          </w:p>
        </w:tc>
        <w:tc>
          <w:tcPr>
            <w:tcW w:w="1418"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703,90</w:t>
            </w:r>
          </w:p>
        </w:tc>
        <w:tc>
          <w:tcPr>
            <w:tcW w:w="1843" w:type="dxa"/>
            <w:shd w:val="clear" w:color="auto" w:fill="FFFFFF"/>
            <w:vAlign w:val="center"/>
          </w:tcPr>
          <w:p w:rsidR="0022585A" w:rsidRPr="00E35A11" w:rsidRDefault="00912B41" w:rsidP="0022585A">
            <w:pPr>
              <w:autoSpaceDE w:val="0"/>
              <w:autoSpaceDN w:val="0"/>
              <w:adjustRightInd w:val="0"/>
              <w:spacing w:line="240" w:lineRule="auto"/>
              <w:ind w:firstLine="34"/>
              <w:jc w:val="center"/>
              <w:rPr>
                <w:rFonts w:ascii="Times New Roman" w:hAnsi="Times New Roman"/>
                <w:bCs/>
                <w:sz w:val="24"/>
                <w:szCs w:val="24"/>
              </w:rPr>
            </w:pPr>
            <w:r w:rsidRPr="00E35A11">
              <w:rPr>
                <w:rFonts w:ascii="Times New Roman" w:hAnsi="Times New Roman"/>
                <w:bCs/>
                <w:sz w:val="24"/>
                <w:szCs w:val="24"/>
              </w:rPr>
              <w:t>4</w:t>
            </w:r>
            <w:r w:rsidR="0022585A" w:rsidRPr="00E35A11">
              <w:rPr>
                <w:rFonts w:ascii="Times New Roman" w:hAnsi="Times New Roman"/>
                <w:bCs/>
                <w:sz w:val="24"/>
                <w:szCs w:val="24"/>
              </w:rPr>
              <w:t>695,01</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5</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Итум-Калинский район </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40,94</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bCs/>
                <w:sz w:val="24"/>
                <w:szCs w:val="24"/>
              </w:rPr>
            </w:pPr>
            <w:r w:rsidRPr="00E35A11">
              <w:rPr>
                <w:rFonts w:ascii="Times New Roman" w:hAnsi="Times New Roman"/>
                <w:bCs/>
                <w:sz w:val="24"/>
                <w:szCs w:val="24"/>
              </w:rPr>
              <w:t>273,07</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6</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Курчалоевский район</w:t>
            </w:r>
          </w:p>
        </w:tc>
        <w:tc>
          <w:tcPr>
            <w:tcW w:w="1418"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130,90</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873,10</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7</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Надтеречный район</w:t>
            </w:r>
          </w:p>
        </w:tc>
        <w:tc>
          <w:tcPr>
            <w:tcW w:w="1418" w:type="dxa"/>
            <w:shd w:val="clear" w:color="auto" w:fill="FFFFFF"/>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165,20</w:t>
            </w:r>
          </w:p>
        </w:tc>
        <w:tc>
          <w:tcPr>
            <w:tcW w:w="1843" w:type="dxa"/>
            <w:shd w:val="clear" w:color="auto" w:fill="FFFFFF"/>
            <w:vAlign w:val="center"/>
          </w:tcPr>
          <w:p w:rsidR="0022585A" w:rsidRPr="00E35A11" w:rsidRDefault="00912B41"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1</w:t>
            </w:r>
            <w:r w:rsidR="0022585A" w:rsidRPr="00E35A11">
              <w:rPr>
                <w:rFonts w:ascii="Times New Roman" w:hAnsi="Times New Roman"/>
                <w:sz w:val="24"/>
                <w:szCs w:val="24"/>
              </w:rPr>
              <w:t>101,88</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8</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Наурский район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5,16</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bCs/>
                <w:sz w:val="24"/>
                <w:szCs w:val="24"/>
              </w:rPr>
            </w:pPr>
            <w:r w:rsidRPr="00E35A11">
              <w:rPr>
                <w:rFonts w:ascii="Times New Roman" w:hAnsi="Times New Roman"/>
                <w:bCs/>
                <w:sz w:val="24"/>
                <w:szCs w:val="24"/>
              </w:rPr>
              <w:t>34,42</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9</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Ножай-Юртовский район</w:t>
            </w:r>
          </w:p>
        </w:tc>
        <w:tc>
          <w:tcPr>
            <w:tcW w:w="1418" w:type="dxa"/>
            <w:shd w:val="clear" w:color="auto" w:fill="FFFFFF"/>
            <w:noWrap/>
            <w:vAlign w:val="center"/>
          </w:tcPr>
          <w:p w:rsidR="0022585A" w:rsidRPr="00E35A11" w:rsidRDefault="00287D95" w:rsidP="00287D95">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40,02</w:t>
            </w:r>
          </w:p>
        </w:tc>
        <w:tc>
          <w:tcPr>
            <w:tcW w:w="1843" w:type="dxa"/>
            <w:shd w:val="clear" w:color="auto" w:fill="FFFFFF"/>
            <w:vAlign w:val="center"/>
          </w:tcPr>
          <w:p w:rsidR="0022585A" w:rsidRPr="00E35A11" w:rsidRDefault="00AE45EB" w:rsidP="00AE45EB">
            <w:pPr>
              <w:autoSpaceDE w:val="0"/>
              <w:autoSpaceDN w:val="0"/>
              <w:adjustRightInd w:val="0"/>
              <w:spacing w:line="240" w:lineRule="auto"/>
              <w:ind w:firstLine="34"/>
              <w:jc w:val="center"/>
              <w:rPr>
                <w:rFonts w:ascii="Times New Roman" w:hAnsi="Times New Roman"/>
                <w:bCs/>
                <w:sz w:val="24"/>
                <w:szCs w:val="24"/>
              </w:rPr>
            </w:pPr>
            <w:r w:rsidRPr="00E35A11">
              <w:rPr>
                <w:rFonts w:ascii="Times New Roman" w:hAnsi="Times New Roman"/>
                <w:bCs/>
                <w:sz w:val="24"/>
                <w:szCs w:val="24"/>
              </w:rPr>
              <w:t>266,93</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10</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Шатоевский район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bCs/>
                <w:sz w:val="24"/>
                <w:szCs w:val="24"/>
              </w:rPr>
              <w:t>26,05</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bCs/>
                <w:sz w:val="24"/>
                <w:szCs w:val="24"/>
              </w:rPr>
            </w:pPr>
            <w:r w:rsidRPr="00E35A11">
              <w:rPr>
                <w:rFonts w:ascii="Times New Roman" w:hAnsi="Times New Roman"/>
                <w:bCs/>
                <w:sz w:val="24"/>
                <w:szCs w:val="24"/>
              </w:rPr>
              <w:t>173,75</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bCs/>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w:t>
            </w:r>
          </w:p>
        </w:tc>
        <w:tc>
          <w:tcPr>
            <w:tcW w:w="4394" w:type="dxa"/>
            <w:shd w:val="clear" w:color="auto" w:fill="FFFFFF"/>
            <w:vAlign w:val="bottom"/>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Сунженский район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36,17</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241,25</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12</w:t>
            </w:r>
          </w:p>
        </w:tc>
        <w:tc>
          <w:tcPr>
            <w:tcW w:w="4394" w:type="dxa"/>
            <w:shd w:val="clear" w:color="auto" w:fill="FFFFFF"/>
            <w:vAlign w:val="bottom"/>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Урус-Мартановский район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335,83</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2 239,99</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13</w:t>
            </w:r>
          </w:p>
        </w:tc>
        <w:tc>
          <w:tcPr>
            <w:tcW w:w="4394" w:type="dxa"/>
            <w:shd w:val="clear" w:color="auto" w:fill="FFFFFF"/>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Шалинский район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396,28</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2643,19</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14</w:t>
            </w:r>
          </w:p>
        </w:tc>
        <w:tc>
          <w:tcPr>
            <w:tcW w:w="4394" w:type="dxa"/>
            <w:shd w:val="clear" w:color="auto" w:fill="FFFFFF"/>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Шелковской район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144,97</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966,95</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22585A">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15</w:t>
            </w:r>
          </w:p>
        </w:tc>
        <w:tc>
          <w:tcPr>
            <w:tcW w:w="4394" w:type="dxa"/>
            <w:shd w:val="clear" w:color="auto" w:fill="FFFFFF"/>
            <w:vAlign w:val="center"/>
          </w:tcPr>
          <w:p w:rsidR="0022585A" w:rsidRPr="00E35A11" w:rsidRDefault="0022585A" w:rsidP="000C3EBF">
            <w:pPr>
              <w:autoSpaceDE w:val="0"/>
              <w:autoSpaceDN w:val="0"/>
              <w:adjustRightInd w:val="0"/>
              <w:spacing w:line="240" w:lineRule="auto"/>
              <w:rPr>
                <w:rFonts w:ascii="Times New Roman" w:hAnsi="Times New Roman"/>
                <w:sz w:val="24"/>
                <w:szCs w:val="24"/>
              </w:rPr>
            </w:pPr>
            <w:r w:rsidRPr="00E35A11">
              <w:rPr>
                <w:rFonts w:ascii="Times New Roman" w:hAnsi="Times New Roman"/>
                <w:bCs/>
                <w:sz w:val="24"/>
                <w:szCs w:val="24"/>
              </w:rPr>
              <w:t>Шароевский район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116,70</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778,39</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22585A">
        <w:trPr>
          <w:trHeight w:val="242"/>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16</w:t>
            </w:r>
          </w:p>
        </w:tc>
        <w:tc>
          <w:tcPr>
            <w:tcW w:w="4394" w:type="dxa"/>
            <w:shd w:val="clear" w:color="auto" w:fill="FFFFFF"/>
            <w:vAlign w:val="center"/>
          </w:tcPr>
          <w:p w:rsidR="0022585A" w:rsidRPr="00E35A11" w:rsidRDefault="0022585A" w:rsidP="000C3EBF">
            <w:pPr>
              <w:autoSpaceDE w:val="0"/>
              <w:autoSpaceDN w:val="0"/>
              <w:adjustRightInd w:val="0"/>
              <w:spacing w:line="240" w:lineRule="auto"/>
              <w:ind w:firstLine="567"/>
              <w:rPr>
                <w:rFonts w:ascii="Times New Roman" w:hAnsi="Times New Roman"/>
                <w:bCs/>
                <w:sz w:val="24"/>
                <w:szCs w:val="24"/>
              </w:rPr>
            </w:pPr>
            <w:r w:rsidRPr="00E35A11">
              <w:rPr>
                <w:rFonts w:ascii="Times New Roman" w:hAnsi="Times New Roman"/>
                <w:sz w:val="24"/>
                <w:szCs w:val="24"/>
              </w:rPr>
              <w:t>г. Аргун</w:t>
            </w:r>
          </w:p>
        </w:tc>
        <w:tc>
          <w:tcPr>
            <w:tcW w:w="1418" w:type="dxa"/>
            <w:shd w:val="clear" w:color="auto" w:fill="FFFFFF"/>
            <w:noWrap/>
            <w:vAlign w:val="center"/>
          </w:tcPr>
          <w:p w:rsidR="0022585A" w:rsidRPr="00E35A11" w:rsidRDefault="0022585A" w:rsidP="0022585A">
            <w:pPr>
              <w:autoSpaceDE w:val="0"/>
              <w:autoSpaceDN w:val="0"/>
              <w:adjustRightInd w:val="0"/>
              <w:spacing w:line="240" w:lineRule="auto"/>
              <w:jc w:val="center"/>
              <w:rPr>
                <w:rFonts w:ascii="Times New Roman" w:hAnsi="Times New Roman"/>
                <w:sz w:val="24"/>
                <w:szCs w:val="24"/>
              </w:rPr>
            </w:pPr>
            <w:r w:rsidRPr="00E35A11">
              <w:rPr>
                <w:rFonts w:ascii="Times New Roman" w:hAnsi="Times New Roman"/>
                <w:sz w:val="24"/>
                <w:szCs w:val="24"/>
              </w:rPr>
              <w:t>121,40</w:t>
            </w:r>
          </w:p>
        </w:tc>
        <w:tc>
          <w:tcPr>
            <w:tcW w:w="1843" w:type="dxa"/>
            <w:shd w:val="clear" w:color="auto" w:fill="FFFFFF"/>
            <w:vAlign w:val="center"/>
          </w:tcPr>
          <w:p w:rsidR="0022585A" w:rsidRPr="00E35A11" w:rsidRDefault="0022585A" w:rsidP="0022585A">
            <w:pPr>
              <w:autoSpaceDE w:val="0"/>
              <w:autoSpaceDN w:val="0"/>
              <w:adjustRightInd w:val="0"/>
              <w:spacing w:line="240" w:lineRule="auto"/>
              <w:ind w:firstLine="34"/>
              <w:jc w:val="center"/>
              <w:rPr>
                <w:rFonts w:ascii="Times New Roman" w:hAnsi="Times New Roman"/>
                <w:sz w:val="24"/>
                <w:szCs w:val="24"/>
              </w:rPr>
            </w:pPr>
            <w:r w:rsidRPr="00E35A11">
              <w:rPr>
                <w:rFonts w:ascii="Times New Roman" w:hAnsi="Times New Roman"/>
                <w:sz w:val="24"/>
                <w:szCs w:val="24"/>
              </w:rPr>
              <w:t>809,74</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r w:rsidR="00367EBD" w:rsidRPr="00E35A11" w:rsidTr="00595235">
        <w:trPr>
          <w:trHeight w:val="255"/>
          <w:jc w:val="center"/>
        </w:trPr>
        <w:tc>
          <w:tcPr>
            <w:tcW w:w="709" w:type="dxa"/>
            <w:shd w:val="clear" w:color="auto" w:fill="FFFFFF"/>
            <w:noWrap/>
            <w:vAlign w:val="center"/>
          </w:tcPr>
          <w:p w:rsidR="0022585A" w:rsidRPr="00E35A11" w:rsidRDefault="0022585A" w:rsidP="000C3EBF">
            <w:pPr>
              <w:autoSpaceDE w:val="0"/>
              <w:autoSpaceDN w:val="0"/>
              <w:adjustRightInd w:val="0"/>
              <w:spacing w:line="240" w:lineRule="auto"/>
              <w:ind w:firstLine="567"/>
              <w:rPr>
                <w:rFonts w:ascii="Times New Roman" w:hAnsi="Times New Roman"/>
                <w:sz w:val="24"/>
                <w:szCs w:val="24"/>
              </w:rPr>
            </w:pPr>
          </w:p>
        </w:tc>
        <w:tc>
          <w:tcPr>
            <w:tcW w:w="4394" w:type="dxa"/>
            <w:shd w:val="clear" w:color="auto" w:fill="FFFFFF"/>
            <w:vAlign w:val="center"/>
          </w:tcPr>
          <w:p w:rsidR="0022585A" w:rsidRPr="00E35A11" w:rsidRDefault="0022585A" w:rsidP="000C3EBF">
            <w:pPr>
              <w:autoSpaceDE w:val="0"/>
              <w:autoSpaceDN w:val="0"/>
              <w:adjustRightInd w:val="0"/>
              <w:spacing w:line="240" w:lineRule="auto"/>
              <w:ind w:firstLine="567"/>
              <w:rPr>
                <w:rFonts w:ascii="Times New Roman" w:hAnsi="Times New Roman"/>
                <w:b/>
                <w:sz w:val="24"/>
                <w:szCs w:val="24"/>
              </w:rPr>
            </w:pPr>
            <w:r w:rsidRPr="00E35A11">
              <w:rPr>
                <w:rFonts w:ascii="Times New Roman" w:hAnsi="Times New Roman"/>
                <w:b/>
                <w:sz w:val="24"/>
                <w:szCs w:val="24"/>
              </w:rPr>
              <w:t>Всего</w:t>
            </w:r>
          </w:p>
        </w:tc>
        <w:tc>
          <w:tcPr>
            <w:tcW w:w="1418" w:type="dxa"/>
            <w:shd w:val="clear" w:color="auto" w:fill="FFFFFF"/>
            <w:vAlign w:val="center"/>
          </w:tcPr>
          <w:p w:rsidR="00595235" w:rsidRPr="00E35A11" w:rsidRDefault="00912B41" w:rsidP="00595235">
            <w:pPr>
              <w:spacing w:line="240" w:lineRule="auto"/>
              <w:jc w:val="center"/>
              <w:rPr>
                <w:rFonts w:ascii="Calibri" w:eastAsia="Times New Roman" w:hAnsi="Calibri" w:cs="Calibri"/>
                <w:b/>
                <w:bCs/>
              </w:rPr>
            </w:pPr>
            <w:r w:rsidRPr="00E35A11">
              <w:rPr>
                <w:rFonts w:ascii="Calibri" w:hAnsi="Calibri" w:cs="Calibri"/>
                <w:b/>
                <w:bCs/>
              </w:rPr>
              <w:t>3262,37</w:t>
            </w:r>
          </w:p>
          <w:p w:rsidR="0022585A" w:rsidRPr="00E35A11" w:rsidRDefault="0022585A" w:rsidP="00595235">
            <w:pPr>
              <w:autoSpaceDE w:val="0"/>
              <w:autoSpaceDN w:val="0"/>
              <w:adjustRightInd w:val="0"/>
              <w:spacing w:line="240" w:lineRule="auto"/>
              <w:jc w:val="center"/>
              <w:rPr>
                <w:rFonts w:ascii="Times New Roman" w:hAnsi="Times New Roman"/>
                <w:b/>
                <w:sz w:val="24"/>
                <w:szCs w:val="24"/>
              </w:rPr>
            </w:pPr>
          </w:p>
        </w:tc>
        <w:tc>
          <w:tcPr>
            <w:tcW w:w="1843" w:type="dxa"/>
            <w:shd w:val="clear" w:color="auto" w:fill="FFFFFF"/>
            <w:vAlign w:val="center"/>
          </w:tcPr>
          <w:p w:rsidR="0022585A" w:rsidRPr="00E35A11" w:rsidRDefault="00912B41" w:rsidP="00595235">
            <w:pPr>
              <w:autoSpaceDE w:val="0"/>
              <w:autoSpaceDN w:val="0"/>
              <w:adjustRightInd w:val="0"/>
              <w:spacing w:line="240" w:lineRule="auto"/>
              <w:jc w:val="center"/>
              <w:rPr>
                <w:rFonts w:ascii="Times New Roman" w:hAnsi="Times New Roman"/>
                <w:b/>
                <w:sz w:val="24"/>
                <w:szCs w:val="24"/>
              </w:rPr>
            </w:pPr>
            <w:r w:rsidRPr="00E35A11">
              <w:rPr>
                <w:rFonts w:ascii="Times New Roman" w:eastAsiaTheme="minorHAnsi" w:hAnsi="Times New Roman"/>
                <w:b/>
              </w:rPr>
              <w:t>19183,18</w:t>
            </w:r>
          </w:p>
        </w:tc>
        <w:tc>
          <w:tcPr>
            <w:tcW w:w="1726" w:type="dxa"/>
            <w:vMerge/>
            <w:shd w:val="clear" w:color="auto" w:fill="FFFFFF"/>
          </w:tcPr>
          <w:p w:rsidR="0022585A" w:rsidRPr="00E35A11" w:rsidRDefault="0022585A" w:rsidP="000C3EBF">
            <w:pPr>
              <w:autoSpaceDE w:val="0"/>
              <w:autoSpaceDN w:val="0"/>
              <w:adjustRightInd w:val="0"/>
              <w:spacing w:line="240" w:lineRule="auto"/>
              <w:jc w:val="center"/>
              <w:rPr>
                <w:rFonts w:ascii="Times New Roman" w:hAnsi="Times New Roman"/>
                <w:sz w:val="24"/>
                <w:szCs w:val="24"/>
              </w:rPr>
            </w:pPr>
          </w:p>
        </w:tc>
      </w:tr>
    </w:tbl>
    <w:p w:rsidR="00880537" w:rsidRPr="00E35A11" w:rsidRDefault="00880537" w:rsidP="00880537">
      <w:pPr>
        <w:pStyle w:val="af8"/>
        <w:keepNext/>
        <w:rPr>
          <w:rFonts w:ascii="Times New Roman" w:hAnsi="Times New Roman"/>
          <w:color w:val="auto"/>
          <w:sz w:val="28"/>
          <w:szCs w:val="28"/>
        </w:rPr>
      </w:pPr>
    </w:p>
    <w:p w:rsidR="00880537" w:rsidRPr="00E35A11" w:rsidRDefault="00880537" w:rsidP="00880537">
      <w:pPr>
        <w:pStyle w:val="af8"/>
        <w:keepNext/>
        <w:spacing w:after="120" w:line="240" w:lineRule="exact"/>
        <w:jc w:val="center"/>
        <w:rPr>
          <w:rFonts w:ascii="Times New Roman" w:hAnsi="Times New Roman"/>
          <w:color w:val="auto"/>
          <w:sz w:val="28"/>
          <w:szCs w:val="28"/>
        </w:rPr>
      </w:pPr>
      <w:r w:rsidRPr="00E35A11">
        <w:rPr>
          <w:rFonts w:ascii="Times New Roman" w:hAnsi="Times New Roman"/>
          <w:color w:val="auto"/>
          <w:sz w:val="28"/>
          <w:szCs w:val="28"/>
        </w:rPr>
        <w:t>Таблица 55. Количество и ориентировочная стоимость реконструкции и строительства новых газорегуляторных пунктов</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446"/>
        <w:gridCol w:w="2256"/>
        <w:gridCol w:w="2978"/>
      </w:tblGrid>
      <w:tr w:rsidR="00367EBD" w:rsidRPr="00E35A11" w:rsidTr="0022585A">
        <w:trPr>
          <w:trHeight w:val="567"/>
          <w:jc w:val="center"/>
        </w:trPr>
        <w:tc>
          <w:tcPr>
            <w:tcW w:w="675" w:type="dxa"/>
            <w:shd w:val="clear" w:color="auto" w:fill="FFFFFF"/>
          </w:tcPr>
          <w:p w:rsidR="00880537" w:rsidRPr="00E35A11" w:rsidRDefault="00880537" w:rsidP="00883370">
            <w:pPr>
              <w:autoSpaceDE w:val="0"/>
              <w:autoSpaceDN w:val="0"/>
              <w:adjustRightInd w:val="0"/>
              <w:spacing w:before="120" w:after="120"/>
              <w:jc w:val="center"/>
              <w:rPr>
                <w:rFonts w:ascii="Times New Roman" w:hAnsi="Times New Roman"/>
                <w:b/>
                <w:sz w:val="24"/>
                <w:szCs w:val="24"/>
              </w:rPr>
            </w:pPr>
            <w:r w:rsidRPr="00E35A11">
              <w:rPr>
                <w:rFonts w:ascii="Times New Roman" w:hAnsi="Times New Roman"/>
                <w:b/>
                <w:sz w:val="24"/>
                <w:szCs w:val="24"/>
              </w:rPr>
              <w:t>№ п/п</w:t>
            </w:r>
          </w:p>
        </w:tc>
        <w:tc>
          <w:tcPr>
            <w:tcW w:w="4446" w:type="dxa"/>
            <w:shd w:val="clear" w:color="auto" w:fill="FFFFFF"/>
          </w:tcPr>
          <w:p w:rsidR="00880537" w:rsidRPr="00E35A11" w:rsidRDefault="00880537" w:rsidP="00883370">
            <w:pPr>
              <w:autoSpaceDE w:val="0"/>
              <w:autoSpaceDN w:val="0"/>
              <w:adjustRightInd w:val="0"/>
              <w:spacing w:before="120" w:after="120"/>
              <w:jc w:val="center"/>
              <w:rPr>
                <w:rFonts w:ascii="Times New Roman" w:hAnsi="Times New Roman"/>
                <w:b/>
                <w:sz w:val="24"/>
                <w:szCs w:val="24"/>
              </w:rPr>
            </w:pPr>
            <w:r w:rsidRPr="00E35A11">
              <w:rPr>
                <w:rFonts w:ascii="Times New Roman" w:hAnsi="Times New Roman"/>
                <w:b/>
                <w:sz w:val="24"/>
                <w:szCs w:val="24"/>
              </w:rPr>
              <w:t>Наименование объекта</w:t>
            </w:r>
          </w:p>
        </w:tc>
        <w:tc>
          <w:tcPr>
            <w:tcW w:w="2256" w:type="dxa"/>
            <w:shd w:val="clear" w:color="auto" w:fill="FFFFFF"/>
          </w:tcPr>
          <w:p w:rsidR="00880537" w:rsidRPr="00E35A11" w:rsidRDefault="00880537" w:rsidP="00883370">
            <w:pPr>
              <w:autoSpaceDE w:val="0"/>
              <w:autoSpaceDN w:val="0"/>
              <w:adjustRightInd w:val="0"/>
              <w:spacing w:before="120" w:after="120"/>
              <w:jc w:val="center"/>
              <w:rPr>
                <w:rFonts w:ascii="Times New Roman" w:hAnsi="Times New Roman"/>
                <w:b/>
                <w:sz w:val="24"/>
                <w:szCs w:val="24"/>
              </w:rPr>
            </w:pPr>
            <w:r w:rsidRPr="00E35A11">
              <w:rPr>
                <w:rFonts w:ascii="Times New Roman" w:hAnsi="Times New Roman"/>
                <w:b/>
                <w:sz w:val="24"/>
                <w:szCs w:val="24"/>
              </w:rPr>
              <w:t>Количество, шт.</w:t>
            </w:r>
          </w:p>
        </w:tc>
        <w:tc>
          <w:tcPr>
            <w:tcW w:w="2978" w:type="dxa"/>
            <w:shd w:val="clear" w:color="auto" w:fill="FFFFFF"/>
          </w:tcPr>
          <w:p w:rsidR="00880537" w:rsidRPr="00E35A11" w:rsidRDefault="00880537" w:rsidP="00883370">
            <w:pPr>
              <w:autoSpaceDE w:val="0"/>
              <w:autoSpaceDN w:val="0"/>
              <w:adjustRightInd w:val="0"/>
              <w:spacing w:before="120" w:after="120"/>
              <w:jc w:val="center"/>
              <w:rPr>
                <w:rFonts w:ascii="Times New Roman" w:hAnsi="Times New Roman"/>
                <w:b/>
                <w:sz w:val="24"/>
                <w:szCs w:val="24"/>
              </w:rPr>
            </w:pPr>
            <w:r w:rsidRPr="00E35A11">
              <w:rPr>
                <w:rFonts w:ascii="Times New Roman" w:hAnsi="Times New Roman"/>
                <w:b/>
                <w:bCs/>
                <w:sz w:val="24"/>
                <w:szCs w:val="24"/>
              </w:rPr>
              <w:t>Ориентировочная стоимость работ (ПИР и СМР), млн. руб.</w:t>
            </w:r>
          </w:p>
        </w:tc>
      </w:tr>
      <w:tr w:rsidR="00367EBD" w:rsidRPr="00E35A11" w:rsidTr="0022585A">
        <w:trPr>
          <w:trHeight w:val="567"/>
          <w:jc w:val="center"/>
        </w:trPr>
        <w:tc>
          <w:tcPr>
            <w:tcW w:w="675" w:type="dxa"/>
            <w:shd w:val="clear" w:color="auto" w:fill="FFFFFF"/>
          </w:tcPr>
          <w:p w:rsidR="00880537" w:rsidRPr="00E35A11" w:rsidRDefault="00880537" w:rsidP="00883370">
            <w:pPr>
              <w:autoSpaceDE w:val="0"/>
              <w:autoSpaceDN w:val="0"/>
              <w:adjustRightInd w:val="0"/>
              <w:jc w:val="center"/>
              <w:rPr>
                <w:rFonts w:ascii="Times New Roman" w:hAnsi="Times New Roman"/>
                <w:sz w:val="24"/>
                <w:szCs w:val="24"/>
              </w:rPr>
            </w:pPr>
            <w:r w:rsidRPr="00E35A11">
              <w:rPr>
                <w:rFonts w:ascii="Times New Roman" w:hAnsi="Times New Roman"/>
                <w:sz w:val="24"/>
                <w:szCs w:val="24"/>
              </w:rPr>
              <w:t>1</w:t>
            </w:r>
          </w:p>
        </w:tc>
        <w:tc>
          <w:tcPr>
            <w:tcW w:w="4446" w:type="dxa"/>
            <w:shd w:val="clear" w:color="auto" w:fill="FFFFFF"/>
          </w:tcPr>
          <w:p w:rsidR="00880537" w:rsidRPr="00E35A11" w:rsidRDefault="00880537" w:rsidP="00883370">
            <w:pPr>
              <w:autoSpaceDE w:val="0"/>
              <w:autoSpaceDN w:val="0"/>
              <w:adjustRightInd w:val="0"/>
              <w:rPr>
                <w:rFonts w:ascii="Times New Roman" w:hAnsi="Times New Roman"/>
                <w:sz w:val="24"/>
                <w:szCs w:val="24"/>
              </w:rPr>
            </w:pPr>
            <w:r w:rsidRPr="00E35A11">
              <w:rPr>
                <w:rFonts w:ascii="Times New Roman" w:hAnsi="Times New Roman"/>
                <w:sz w:val="24"/>
                <w:szCs w:val="24"/>
              </w:rPr>
              <w:t>ГРП</w:t>
            </w:r>
          </w:p>
        </w:tc>
        <w:tc>
          <w:tcPr>
            <w:tcW w:w="2256" w:type="dxa"/>
            <w:shd w:val="clear" w:color="auto" w:fill="FFFFFF"/>
          </w:tcPr>
          <w:p w:rsidR="00880537" w:rsidRPr="00E35A11" w:rsidRDefault="00A05189" w:rsidP="00883370">
            <w:pPr>
              <w:autoSpaceDE w:val="0"/>
              <w:autoSpaceDN w:val="0"/>
              <w:adjustRightInd w:val="0"/>
              <w:jc w:val="center"/>
              <w:rPr>
                <w:rFonts w:ascii="Times New Roman" w:hAnsi="Times New Roman"/>
                <w:sz w:val="24"/>
                <w:szCs w:val="24"/>
              </w:rPr>
            </w:pPr>
            <w:r w:rsidRPr="00E35A11">
              <w:rPr>
                <w:rFonts w:ascii="Times New Roman" w:hAnsi="Times New Roman"/>
                <w:sz w:val="24"/>
                <w:szCs w:val="24"/>
              </w:rPr>
              <w:t>414</w:t>
            </w:r>
          </w:p>
        </w:tc>
        <w:tc>
          <w:tcPr>
            <w:tcW w:w="2978" w:type="dxa"/>
            <w:shd w:val="clear" w:color="auto" w:fill="FFFFFF"/>
          </w:tcPr>
          <w:p w:rsidR="00880537" w:rsidRPr="00E35A11" w:rsidRDefault="00A05189" w:rsidP="00A05189">
            <w:pPr>
              <w:autoSpaceDE w:val="0"/>
              <w:autoSpaceDN w:val="0"/>
              <w:adjustRightInd w:val="0"/>
              <w:jc w:val="center"/>
              <w:rPr>
                <w:rFonts w:ascii="Times New Roman" w:hAnsi="Times New Roman"/>
                <w:sz w:val="24"/>
                <w:szCs w:val="24"/>
              </w:rPr>
            </w:pPr>
            <w:r w:rsidRPr="00E35A11">
              <w:rPr>
                <w:rFonts w:ascii="Times New Roman" w:hAnsi="Times New Roman"/>
                <w:sz w:val="24"/>
                <w:szCs w:val="24"/>
              </w:rPr>
              <w:t xml:space="preserve">925,45 </w:t>
            </w:r>
          </w:p>
        </w:tc>
      </w:tr>
      <w:tr w:rsidR="00367EBD" w:rsidRPr="00E35A11" w:rsidTr="0022585A">
        <w:trPr>
          <w:trHeight w:val="567"/>
          <w:jc w:val="center"/>
        </w:trPr>
        <w:tc>
          <w:tcPr>
            <w:tcW w:w="675" w:type="dxa"/>
            <w:shd w:val="clear" w:color="auto" w:fill="FFFFFF"/>
          </w:tcPr>
          <w:p w:rsidR="00880537" w:rsidRPr="00E35A11" w:rsidRDefault="00880537" w:rsidP="00883370">
            <w:pPr>
              <w:autoSpaceDE w:val="0"/>
              <w:autoSpaceDN w:val="0"/>
              <w:adjustRightInd w:val="0"/>
              <w:jc w:val="center"/>
              <w:rPr>
                <w:rFonts w:ascii="Times New Roman" w:hAnsi="Times New Roman"/>
                <w:sz w:val="24"/>
                <w:szCs w:val="24"/>
              </w:rPr>
            </w:pPr>
          </w:p>
        </w:tc>
        <w:tc>
          <w:tcPr>
            <w:tcW w:w="4446" w:type="dxa"/>
            <w:shd w:val="clear" w:color="auto" w:fill="FFFFFF"/>
          </w:tcPr>
          <w:p w:rsidR="00880537" w:rsidRPr="00E35A11" w:rsidRDefault="00880537" w:rsidP="00883370">
            <w:pPr>
              <w:autoSpaceDE w:val="0"/>
              <w:autoSpaceDN w:val="0"/>
              <w:adjustRightInd w:val="0"/>
              <w:rPr>
                <w:rFonts w:ascii="Times New Roman" w:hAnsi="Times New Roman"/>
                <w:b/>
                <w:sz w:val="24"/>
                <w:szCs w:val="24"/>
              </w:rPr>
            </w:pPr>
            <w:r w:rsidRPr="00E35A11">
              <w:rPr>
                <w:rFonts w:ascii="Times New Roman" w:hAnsi="Times New Roman"/>
                <w:b/>
                <w:sz w:val="24"/>
                <w:szCs w:val="24"/>
              </w:rPr>
              <w:t>Всего</w:t>
            </w:r>
          </w:p>
        </w:tc>
        <w:tc>
          <w:tcPr>
            <w:tcW w:w="2256" w:type="dxa"/>
            <w:shd w:val="clear" w:color="auto" w:fill="FFFFFF"/>
          </w:tcPr>
          <w:p w:rsidR="00880537" w:rsidRPr="00E35A11" w:rsidRDefault="00A05189" w:rsidP="00883370">
            <w:pPr>
              <w:autoSpaceDE w:val="0"/>
              <w:autoSpaceDN w:val="0"/>
              <w:adjustRightInd w:val="0"/>
              <w:jc w:val="center"/>
              <w:rPr>
                <w:rFonts w:ascii="Times New Roman" w:hAnsi="Times New Roman"/>
                <w:sz w:val="24"/>
                <w:szCs w:val="24"/>
              </w:rPr>
            </w:pPr>
            <w:r w:rsidRPr="00E35A11">
              <w:rPr>
                <w:rFonts w:ascii="Times New Roman" w:hAnsi="Times New Roman"/>
                <w:sz w:val="24"/>
                <w:szCs w:val="24"/>
              </w:rPr>
              <w:t>414</w:t>
            </w:r>
          </w:p>
        </w:tc>
        <w:tc>
          <w:tcPr>
            <w:tcW w:w="2978" w:type="dxa"/>
            <w:shd w:val="clear" w:color="auto" w:fill="FFFFFF"/>
          </w:tcPr>
          <w:p w:rsidR="00880537" w:rsidRPr="00E35A11" w:rsidRDefault="00A05189" w:rsidP="00883370">
            <w:pPr>
              <w:autoSpaceDE w:val="0"/>
              <w:autoSpaceDN w:val="0"/>
              <w:adjustRightInd w:val="0"/>
              <w:jc w:val="center"/>
              <w:rPr>
                <w:rFonts w:ascii="Times New Roman" w:hAnsi="Times New Roman"/>
                <w:sz w:val="24"/>
                <w:szCs w:val="24"/>
              </w:rPr>
            </w:pPr>
            <w:r w:rsidRPr="00E35A11">
              <w:rPr>
                <w:rFonts w:ascii="Times New Roman" w:hAnsi="Times New Roman"/>
                <w:sz w:val="24"/>
                <w:szCs w:val="24"/>
              </w:rPr>
              <w:t xml:space="preserve">925,45 </w:t>
            </w:r>
          </w:p>
        </w:tc>
      </w:tr>
    </w:tbl>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Всего в республике требуется реконструировать 4642,92 км на сумму 9285,84 млн. руб. и построить </w:t>
      </w:r>
      <w:r w:rsidR="00A05189" w:rsidRPr="00E35A11">
        <w:rPr>
          <w:rFonts w:ascii="Times New Roman" w:hAnsi="Times New Roman"/>
          <w:sz w:val="28"/>
          <w:szCs w:val="28"/>
        </w:rPr>
        <w:t>3319,93</w:t>
      </w:r>
      <w:r w:rsidRPr="00E35A11">
        <w:rPr>
          <w:rFonts w:ascii="Times New Roman" w:hAnsi="Times New Roman"/>
          <w:sz w:val="28"/>
          <w:szCs w:val="28"/>
        </w:rPr>
        <w:t xml:space="preserve"> км на </w:t>
      </w:r>
      <w:r w:rsidR="00A05189" w:rsidRPr="00E35A11">
        <w:rPr>
          <w:rFonts w:ascii="Times New Roman" w:hAnsi="Times New Roman"/>
          <w:sz w:val="28"/>
          <w:szCs w:val="28"/>
        </w:rPr>
        <w:t>сумму 15204,96</w:t>
      </w:r>
      <w:r w:rsidRPr="00E35A11">
        <w:rPr>
          <w:rFonts w:ascii="Times New Roman" w:hAnsi="Times New Roman"/>
          <w:sz w:val="28"/>
          <w:szCs w:val="28"/>
        </w:rPr>
        <w:t xml:space="preserve"> млн. руб. внутрипоселковых газопроводов (таблицы 53-54). В таблице 55 приведен объем реконструкции и строительства газорегуляторных пунктов с учетом перспективы. </w:t>
      </w:r>
    </w:p>
    <w:p w:rsidR="0048219C" w:rsidRPr="00E35A11" w:rsidRDefault="0048219C" w:rsidP="00880537">
      <w:pPr>
        <w:autoSpaceDE w:val="0"/>
        <w:autoSpaceDN w:val="0"/>
        <w:adjustRightInd w:val="0"/>
        <w:spacing w:line="240" w:lineRule="auto"/>
        <w:ind w:firstLine="709"/>
        <w:rPr>
          <w:rFonts w:ascii="Times New Roman" w:hAnsi="Times New Roman"/>
          <w:sz w:val="28"/>
          <w:szCs w:val="28"/>
        </w:rPr>
      </w:pPr>
    </w:p>
    <w:p w:rsidR="0048219C" w:rsidRPr="00E35A11" w:rsidRDefault="0048219C" w:rsidP="0048219C">
      <w:pPr>
        <w:pStyle w:val="ae"/>
        <w:numPr>
          <w:ilvl w:val="0"/>
          <w:numId w:val="24"/>
        </w:numPr>
        <w:autoSpaceDE w:val="0"/>
        <w:autoSpaceDN w:val="0"/>
        <w:adjustRightInd w:val="0"/>
        <w:spacing w:line="240" w:lineRule="auto"/>
        <w:rPr>
          <w:rFonts w:ascii="Times New Roman" w:hAnsi="Times New Roman"/>
          <w:b/>
          <w:sz w:val="28"/>
          <w:szCs w:val="28"/>
        </w:rPr>
      </w:pPr>
      <w:r w:rsidRPr="00E35A11">
        <w:rPr>
          <w:rFonts w:ascii="Times New Roman" w:hAnsi="Times New Roman"/>
          <w:b/>
          <w:sz w:val="28"/>
          <w:szCs w:val="28"/>
        </w:rPr>
        <w:t>Газомоторное топливо</w:t>
      </w:r>
    </w:p>
    <w:p w:rsidR="0048219C" w:rsidRPr="00E35A11" w:rsidRDefault="0048219C" w:rsidP="0048219C">
      <w:pPr>
        <w:pStyle w:val="ae"/>
        <w:autoSpaceDE w:val="0"/>
        <w:autoSpaceDN w:val="0"/>
        <w:adjustRightInd w:val="0"/>
        <w:spacing w:line="240" w:lineRule="auto"/>
        <w:ind w:left="1070"/>
        <w:rPr>
          <w:rFonts w:ascii="Times New Roman" w:hAnsi="Times New Roman"/>
          <w:sz w:val="28"/>
          <w:szCs w:val="28"/>
        </w:rPr>
      </w:pPr>
    </w:p>
    <w:p w:rsidR="0048219C" w:rsidRPr="00E35A11" w:rsidRDefault="0048219C" w:rsidP="00A072FB">
      <w:pPr>
        <w:pStyle w:val="ae"/>
        <w:autoSpaceDE w:val="0"/>
        <w:autoSpaceDN w:val="0"/>
        <w:adjustRightInd w:val="0"/>
        <w:spacing w:line="240" w:lineRule="auto"/>
        <w:ind w:left="0" w:firstLine="567"/>
        <w:rPr>
          <w:rFonts w:ascii="Times New Roman" w:hAnsi="Times New Roman"/>
          <w:sz w:val="28"/>
          <w:szCs w:val="28"/>
        </w:rPr>
      </w:pPr>
      <w:r w:rsidRPr="00E35A11">
        <w:rPr>
          <w:rFonts w:ascii="Times New Roman" w:hAnsi="Times New Roman"/>
          <w:sz w:val="28"/>
          <w:szCs w:val="28"/>
        </w:rPr>
        <w:t xml:space="preserve">Во исполнение распоряжения Правительства Российской Федерации от 13 мая 2013 года №767-р «О регулировании отношений в сфере использования газового моторного топлива» </w:t>
      </w:r>
      <w:r w:rsidR="00A072FB" w:rsidRPr="00E35A11">
        <w:rPr>
          <w:rFonts w:ascii="Times New Roman" w:hAnsi="Times New Roman"/>
          <w:sz w:val="28"/>
          <w:szCs w:val="28"/>
        </w:rPr>
        <w:t xml:space="preserve">между Правительством Чеченской Республики и </w:t>
      </w:r>
      <w:r w:rsidR="00A072FB" w:rsidRPr="00E35A11">
        <w:rPr>
          <w:rFonts w:ascii="Times New Roman" w:hAnsi="Times New Roman"/>
          <w:sz w:val="28"/>
          <w:szCs w:val="28"/>
        </w:rPr>
        <w:lastRenderedPageBreak/>
        <w:t xml:space="preserve">ООО «Газпром газомоторное топливо в 2018 году заключено соглашение о взаимном сотрудничестве. В соответствии с данным соглашением создана рабочая группа и подготовлен план мероприятий </w:t>
      </w:r>
      <w:r w:rsidR="00CF69E5" w:rsidRPr="00E35A11">
        <w:rPr>
          <w:rFonts w:ascii="Times New Roman" w:hAnsi="Times New Roman"/>
          <w:sz w:val="28"/>
          <w:szCs w:val="28"/>
        </w:rPr>
        <w:t>по созданию инфраструктуры, обеспечивающей возможности использования природного газа в качестве моторного топлива.</w:t>
      </w:r>
    </w:p>
    <w:p w:rsidR="00CF69E5" w:rsidRPr="00E35A11" w:rsidRDefault="00CF69E5" w:rsidP="00A072FB">
      <w:pPr>
        <w:pStyle w:val="ae"/>
        <w:autoSpaceDE w:val="0"/>
        <w:autoSpaceDN w:val="0"/>
        <w:adjustRightInd w:val="0"/>
        <w:spacing w:line="240" w:lineRule="auto"/>
        <w:ind w:left="0" w:firstLine="567"/>
        <w:rPr>
          <w:rFonts w:ascii="Times New Roman" w:hAnsi="Times New Roman"/>
          <w:sz w:val="28"/>
          <w:szCs w:val="28"/>
        </w:rPr>
      </w:pPr>
      <w:r w:rsidRPr="00E35A11">
        <w:rPr>
          <w:rFonts w:ascii="Times New Roman" w:hAnsi="Times New Roman"/>
          <w:sz w:val="28"/>
          <w:szCs w:val="28"/>
        </w:rPr>
        <w:t>В бюджетных учреждениях Чеченской Республики на 90% автотранспорт переведен на альтернативный вид моторного топлива (сжиженный или  компримированный газ).</w:t>
      </w:r>
    </w:p>
    <w:p w:rsidR="00CF69E5" w:rsidRPr="00E35A11" w:rsidRDefault="00CF69E5" w:rsidP="00A072FB">
      <w:pPr>
        <w:pStyle w:val="ae"/>
        <w:autoSpaceDE w:val="0"/>
        <w:autoSpaceDN w:val="0"/>
        <w:adjustRightInd w:val="0"/>
        <w:spacing w:line="240" w:lineRule="auto"/>
        <w:ind w:left="0" w:firstLine="567"/>
        <w:rPr>
          <w:rFonts w:ascii="Times New Roman" w:hAnsi="Times New Roman"/>
          <w:sz w:val="28"/>
          <w:szCs w:val="28"/>
        </w:rPr>
      </w:pPr>
      <w:r w:rsidRPr="00E35A11">
        <w:rPr>
          <w:rFonts w:ascii="Times New Roman" w:hAnsi="Times New Roman"/>
          <w:sz w:val="28"/>
          <w:szCs w:val="28"/>
        </w:rPr>
        <w:t>По результатам инвентаризации в Чеченской Республике функционируют более 300 пунктов для заправки автотранспорта , работающего на газомоторном топливе, в том числе АГЗС, модуль КПГ, ПАГЗ, ГЗС.</w:t>
      </w:r>
    </w:p>
    <w:p w:rsidR="00CF69E5" w:rsidRPr="00E35A11" w:rsidRDefault="00CF69E5" w:rsidP="00CF69E5">
      <w:pPr>
        <w:pStyle w:val="ae"/>
        <w:autoSpaceDE w:val="0"/>
        <w:autoSpaceDN w:val="0"/>
        <w:adjustRightInd w:val="0"/>
        <w:spacing w:line="240" w:lineRule="auto"/>
        <w:ind w:left="0" w:firstLine="567"/>
        <w:rPr>
          <w:rFonts w:ascii="Times New Roman" w:hAnsi="Times New Roman"/>
          <w:sz w:val="28"/>
          <w:szCs w:val="28"/>
        </w:rPr>
      </w:pPr>
      <w:r w:rsidRPr="00E35A11">
        <w:rPr>
          <w:rFonts w:ascii="Times New Roman" w:hAnsi="Times New Roman"/>
          <w:sz w:val="28"/>
          <w:szCs w:val="28"/>
        </w:rPr>
        <w:t>Максимальное количество заправок находится в г. Грозном, г. Аргун, Шатойском, Гудермесском и Итум-Калинском районах. В среднем по наиболее крупным районам республики</w:t>
      </w:r>
      <w:r w:rsidR="00B06718" w:rsidRPr="00E35A11">
        <w:rPr>
          <w:rFonts w:ascii="Times New Roman" w:hAnsi="Times New Roman"/>
          <w:sz w:val="28"/>
          <w:szCs w:val="28"/>
        </w:rPr>
        <w:t xml:space="preserve"> количество заправок на газомоторное топливо находится в пределах 25-30 единиц.</w:t>
      </w:r>
    </w:p>
    <w:p w:rsidR="00B06718" w:rsidRPr="00E35A11" w:rsidRDefault="00B06718" w:rsidP="00CF69E5">
      <w:pPr>
        <w:pStyle w:val="ae"/>
        <w:autoSpaceDE w:val="0"/>
        <w:autoSpaceDN w:val="0"/>
        <w:adjustRightInd w:val="0"/>
        <w:spacing w:line="240" w:lineRule="auto"/>
        <w:ind w:left="0" w:firstLine="567"/>
        <w:rPr>
          <w:rFonts w:ascii="Times New Roman" w:hAnsi="Times New Roman"/>
          <w:sz w:val="28"/>
          <w:szCs w:val="28"/>
        </w:rPr>
      </w:pPr>
      <w:r w:rsidRPr="00E35A11">
        <w:rPr>
          <w:rFonts w:ascii="Times New Roman" w:hAnsi="Times New Roman"/>
          <w:sz w:val="28"/>
          <w:szCs w:val="28"/>
        </w:rPr>
        <w:t>В соответствии с Соглашением о сотрудничестве ООО «Газпром газомоторное топливо планирует построить в Чеченской Республике 3 АГНС в городах Грозный, Аргун, Гудермес за счет собственных инвестиционных средств.</w:t>
      </w:r>
    </w:p>
    <w:p w:rsidR="00B06718" w:rsidRPr="00E35A11" w:rsidRDefault="00B06718" w:rsidP="00CF69E5">
      <w:pPr>
        <w:pStyle w:val="ae"/>
        <w:autoSpaceDE w:val="0"/>
        <w:autoSpaceDN w:val="0"/>
        <w:adjustRightInd w:val="0"/>
        <w:spacing w:line="240" w:lineRule="auto"/>
        <w:ind w:left="0" w:firstLine="567"/>
        <w:rPr>
          <w:rFonts w:ascii="Times New Roman" w:hAnsi="Times New Roman"/>
          <w:sz w:val="28"/>
          <w:szCs w:val="28"/>
        </w:rPr>
      </w:pPr>
      <w:r w:rsidRPr="00E35A11">
        <w:rPr>
          <w:rFonts w:ascii="Times New Roman" w:hAnsi="Times New Roman"/>
          <w:sz w:val="28"/>
          <w:szCs w:val="28"/>
        </w:rPr>
        <w:t>Для этой цели Чеченской Республикой определены земельные участки, местоположение которых в настоящее время согласовывается с ООО «Газпром газомоторное топливо.</w:t>
      </w:r>
    </w:p>
    <w:p w:rsidR="00CF69E5" w:rsidRPr="00E35A11" w:rsidRDefault="00CF69E5" w:rsidP="00A072FB">
      <w:pPr>
        <w:pStyle w:val="ae"/>
        <w:autoSpaceDE w:val="0"/>
        <w:autoSpaceDN w:val="0"/>
        <w:adjustRightInd w:val="0"/>
        <w:spacing w:line="240" w:lineRule="auto"/>
        <w:ind w:left="0" w:firstLine="567"/>
        <w:rPr>
          <w:rFonts w:ascii="Times New Roman" w:hAnsi="Times New Roman"/>
          <w:sz w:val="28"/>
          <w:szCs w:val="28"/>
        </w:rPr>
      </w:pPr>
    </w:p>
    <w:p w:rsidR="00880537" w:rsidRPr="00E35A11" w:rsidRDefault="00880537" w:rsidP="00880537">
      <w:pPr>
        <w:rPr>
          <w:rFonts w:ascii="Times New Roman" w:hAnsi="Times New Roman"/>
          <w:sz w:val="28"/>
          <w:szCs w:val="28"/>
        </w:rPr>
      </w:pPr>
    </w:p>
    <w:p w:rsidR="00880537" w:rsidRPr="00E35A11" w:rsidRDefault="0048219C" w:rsidP="00880537">
      <w:pPr>
        <w:pStyle w:val="1"/>
        <w:spacing w:before="0" w:line="240" w:lineRule="exact"/>
        <w:jc w:val="center"/>
        <w:rPr>
          <w:rFonts w:ascii="Times New Roman" w:hAnsi="Times New Roman"/>
          <w:color w:val="auto"/>
        </w:rPr>
      </w:pPr>
      <w:r w:rsidRPr="00E35A11">
        <w:rPr>
          <w:rFonts w:ascii="Times New Roman" w:hAnsi="Times New Roman"/>
          <w:bCs w:val="0"/>
          <w:color w:val="auto"/>
        </w:rPr>
        <w:t>7</w:t>
      </w:r>
      <w:r w:rsidR="00880537" w:rsidRPr="00E35A11">
        <w:rPr>
          <w:rFonts w:ascii="Times New Roman" w:hAnsi="Times New Roman"/>
          <w:bCs w:val="0"/>
          <w:color w:val="auto"/>
        </w:rPr>
        <w:t xml:space="preserve">. </w:t>
      </w:r>
      <w:bookmarkStart w:id="12" w:name="_Toc311546914"/>
      <w:r w:rsidR="00880537" w:rsidRPr="00E35A11">
        <w:rPr>
          <w:rFonts w:ascii="Times New Roman" w:hAnsi="Times New Roman"/>
          <w:color w:val="auto"/>
        </w:rPr>
        <w:t>Требуемые объемы финансирования Программы газификации</w:t>
      </w:r>
      <w:bookmarkEnd w:id="12"/>
    </w:p>
    <w:p w:rsidR="00880537" w:rsidRPr="00E35A11" w:rsidRDefault="00880537" w:rsidP="00880537">
      <w:pPr>
        <w:pStyle w:val="1"/>
        <w:spacing w:before="0" w:line="240" w:lineRule="exact"/>
        <w:ind w:left="709"/>
        <w:jc w:val="center"/>
        <w:rPr>
          <w:rFonts w:ascii="Times New Roman" w:hAnsi="Times New Roman"/>
          <w:color w:val="auto"/>
        </w:rPr>
      </w:pPr>
      <w:bookmarkStart w:id="13" w:name="_Toc311546915"/>
      <w:r w:rsidRPr="00E35A11">
        <w:rPr>
          <w:rFonts w:ascii="Times New Roman" w:hAnsi="Times New Roman"/>
          <w:color w:val="auto"/>
        </w:rPr>
        <w:t>Чеченской Республики на период 20</w:t>
      </w:r>
      <w:r w:rsidR="002B4431">
        <w:rPr>
          <w:rFonts w:ascii="Times New Roman" w:hAnsi="Times New Roman"/>
          <w:color w:val="auto"/>
        </w:rPr>
        <w:t>19</w:t>
      </w:r>
      <w:r w:rsidRPr="00E35A11">
        <w:rPr>
          <w:rFonts w:ascii="Times New Roman" w:hAnsi="Times New Roman"/>
          <w:color w:val="auto"/>
        </w:rPr>
        <w:t>-20</w:t>
      </w:r>
      <w:r w:rsidR="002B4431">
        <w:rPr>
          <w:rFonts w:ascii="Times New Roman" w:hAnsi="Times New Roman"/>
          <w:color w:val="auto"/>
        </w:rPr>
        <w:t>23</w:t>
      </w:r>
      <w:r w:rsidRPr="00E35A11">
        <w:rPr>
          <w:rFonts w:ascii="Times New Roman" w:hAnsi="Times New Roman"/>
          <w:color w:val="auto"/>
        </w:rPr>
        <w:t xml:space="preserve"> годы</w:t>
      </w:r>
      <w:bookmarkEnd w:id="13"/>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Общий объем финансирования Программы составляет </w:t>
      </w:r>
      <w:r w:rsidR="00F8236F" w:rsidRPr="00E35A11">
        <w:rPr>
          <w:rFonts w:ascii="Times New Roman" w:hAnsi="Times New Roman"/>
          <w:b/>
          <w:sz w:val="28"/>
          <w:szCs w:val="28"/>
        </w:rPr>
        <w:t>52422,32</w:t>
      </w:r>
      <w:r w:rsidR="00F8236F" w:rsidRPr="00E35A11">
        <w:rPr>
          <w:rFonts w:ascii="Times New Roman" w:hAnsi="Times New Roman"/>
          <w:sz w:val="28"/>
          <w:szCs w:val="28"/>
        </w:rPr>
        <w:t xml:space="preserve"> млн. руб</w:t>
      </w:r>
      <w:r w:rsidR="00F8236F">
        <w:rPr>
          <w:rFonts w:ascii="Times New Roman" w:hAnsi="Times New Roman"/>
          <w:sz w:val="28"/>
          <w:szCs w:val="28"/>
        </w:rPr>
        <w:t>.</w:t>
      </w:r>
      <w:r w:rsidRPr="00E35A11">
        <w:rPr>
          <w:rFonts w:ascii="Times New Roman" w:hAnsi="Times New Roman"/>
          <w:sz w:val="28"/>
          <w:szCs w:val="28"/>
        </w:rPr>
        <w:t>млн. рублей.</w:t>
      </w:r>
    </w:p>
    <w:p w:rsidR="00880537" w:rsidRPr="00E35A11" w:rsidRDefault="00880537" w:rsidP="00880537">
      <w:pPr>
        <w:pStyle w:val="ConsPlusNormal"/>
        <w:widowControl/>
        <w:ind w:firstLine="709"/>
        <w:jc w:val="both"/>
        <w:rPr>
          <w:rFonts w:ascii="Times New Roman" w:hAnsi="Times New Roman" w:cs="Times New Roman"/>
          <w:sz w:val="28"/>
          <w:szCs w:val="28"/>
        </w:rPr>
      </w:pPr>
      <w:r w:rsidRPr="00E35A11">
        <w:rPr>
          <w:rFonts w:ascii="Times New Roman" w:hAnsi="Times New Roman" w:cs="Times New Roman"/>
          <w:sz w:val="28"/>
          <w:szCs w:val="28"/>
        </w:rPr>
        <w:t>Оценочная стоимость в работе принималась без наличия проектов. Стоимость объектов, не имеющих проектной оценки в связи с отсутствием готовых проектов, определена по аналогам, включает в себя стоимость проектирования и будет уточняться ежегодно. Оценка стоимости мероприятий по имеющимся проектным и предпроектным проработкам принята в соответствии со сводно-сметными расчетами и данными проектов.</w:t>
      </w:r>
    </w:p>
    <w:p w:rsidR="00880537" w:rsidRPr="00E35A11" w:rsidRDefault="00880537" w:rsidP="00880537">
      <w:pPr>
        <w:pStyle w:val="ConsPlusNormal"/>
        <w:widowControl/>
        <w:ind w:firstLine="709"/>
        <w:jc w:val="both"/>
        <w:rPr>
          <w:rFonts w:ascii="Times New Roman" w:hAnsi="Times New Roman" w:cs="Times New Roman"/>
          <w:sz w:val="28"/>
          <w:szCs w:val="28"/>
        </w:rPr>
      </w:pPr>
      <w:r w:rsidRPr="00E35A11">
        <w:rPr>
          <w:rFonts w:ascii="Times New Roman" w:hAnsi="Times New Roman" w:cs="Times New Roman"/>
          <w:sz w:val="28"/>
          <w:szCs w:val="28"/>
        </w:rPr>
        <w:t>В связи с тем, что стоимость подключения населения к газораспределительным сетям оценивается в объеме 80 - 100 тыс. рублей с учетом установки котлов и приборов учета, возникает необходимость субсидирования населения, что заложено в Программе в объеме 60% потребности.</w:t>
      </w:r>
    </w:p>
    <w:p w:rsidR="00880537" w:rsidRPr="00E35A11" w:rsidRDefault="00880537" w:rsidP="00880537">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В сводной таблице 56 представлен объем финансирования мероприятий Программы газификации Чеченской Республики по годам. По Программе </w:t>
      </w:r>
      <w:r w:rsidRPr="00E35A11">
        <w:rPr>
          <w:rFonts w:ascii="Times New Roman" w:hAnsi="Times New Roman"/>
          <w:sz w:val="28"/>
          <w:szCs w:val="28"/>
        </w:rPr>
        <w:lastRenderedPageBreak/>
        <w:t xml:space="preserve">предусмотрено строительство газорегуляторных пунктов в количестве </w:t>
      </w:r>
      <w:r w:rsidR="0090051B" w:rsidRPr="00E35A11">
        <w:rPr>
          <w:rFonts w:ascii="Times New Roman" w:hAnsi="Times New Roman"/>
          <w:sz w:val="28"/>
          <w:szCs w:val="28"/>
        </w:rPr>
        <w:t xml:space="preserve">414 </w:t>
      </w:r>
      <w:r w:rsidRPr="00E35A11">
        <w:rPr>
          <w:rFonts w:ascii="Times New Roman" w:hAnsi="Times New Roman"/>
          <w:sz w:val="28"/>
          <w:szCs w:val="28"/>
        </w:rPr>
        <w:t xml:space="preserve">шт. общей стоимостью </w:t>
      </w:r>
      <w:r w:rsidR="0090051B" w:rsidRPr="00E35A11">
        <w:rPr>
          <w:rFonts w:ascii="Times New Roman" w:hAnsi="Times New Roman"/>
          <w:sz w:val="28"/>
          <w:szCs w:val="28"/>
        </w:rPr>
        <w:t>925,45</w:t>
      </w:r>
      <w:r w:rsidR="0090051B" w:rsidRPr="00E35A11">
        <w:rPr>
          <w:rFonts w:ascii="Times New Roman" w:hAnsi="Times New Roman"/>
          <w:sz w:val="24"/>
          <w:szCs w:val="24"/>
        </w:rPr>
        <w:t xml:space="preserve"> </w:t>
      </w:r>
      <w:r w:rsidRPr="00E35A11">
        <w:rPr>
          <w:rFonts w:ascii="Times New Roman" w:hAnsi="Times New Roman"/>
          <w:sz w:val="28"/>
          <w:szCs w:val="28"/>
        </w:rPr>
        <w:t>млн.руб., в том числе:</w:t>
      </w:r>
    </w:p>
    <w:p w:rsidR="00A05189" w:rsidRPr="00E35A11" w:rsidRDefault="00A05189" w:rsidP="00D6413E">
      <w:pPr>
        <w:ind w:left="-142"/>
        <w:jc w:val="center"/>
        <w:rPr>
          <w:rFonts w:ascii="Times New Roman" w:hAnsi="Times New Roman"/>
          <w:b/>
          <w:sz w:val="28"/>
          <w:szCs w:val="28"/>
        </w:rPr>
      </w:pPr>
    </w:p>
    <w:p w:rsidR="00D6413E" w:rsidRPr="00E35A11" w:rsidRDefault="00D6413E" w:rsidP="00D6413E">
      <w:pPr>
        <w:ind w:left="-142"/>
        <w:rPr>
          <w:rFonts w:ascii="Times New Roman" w:hAnsi="Times New Roman"/>
          <w:b/>
          <w:sz w:val="28"/>
          <w:szCs w:val="28"/>
        </w:rPr>
      </w:pPr>
    </w:p>
    <w:p w:rsidR="00D6413E" w:rsidRPr="00E35A11" w:rsidRDefault="00D6413E" w:rsidP="00D6413E">
      <w:pPr>
        <w:autoSpaceDE w:val="0"/>
        <w:autoSpaceDN w:val="0"/>
        <w:adjustRightInd w:val="0"/>
        <w:spacing w:line="240" w:lineRule="auto"/>
        <w:ind w:firstLine="709"/>
        <w:rPr>
          <w:rFonts w:ascii="Times New Roman" w:hAnsi="Times New Roman"/>
          <w:sz w:val="28"/>
          <w:szCs w:val="28"/>
        </w:rPr>
      </w:pPr>
      <w:r w:rsidRPr="00E35A11">
        <w:rPr>
          <w:rFonts w:ascii="Times New Roman" w:hAnsi="Times New Roman"/>
          <w:sz w:val="28"/>
          <w:szCs w:val="28"/>
        </w:rPr>
        <w:t xml:space="preserve">Реконструкцию и строительство внутрипоселковых газопроводов в районах предполагается проводить одновременно с реконструкцией газорегуляторных пунктов, т. е. комплексно. </w:t>
      </w:r>
    </w:p>
    <w:p w:rsidR="00D6413E" w:rsidRPr="00E35A11" w:rsidRDefault="00D6413E" w:rsidP="0050499A">
      <w:pPr>
        <w:autoSpaceDE w:val="0"/>
        <w:autoSpaceDN w:val="0"/>
        <w:adjustRightInd w:val="0"/>
        <w:spacing w:line="240" w:lineRule="auto"/>
        <w:ind w:firstLine="709"/>
        <w:rPr>
          <w:rFonts w:ascii="Times New Roman" w:hAnsi="Times New Roman"/>
          <w:b/>
          <w:bCs/>
          <w:sz w:val="28"/>
          <w:szCs w:val="28"/>
        </w:rPr>
      </w:pPr>
      <w:r w:rsidRPr="00E35A11">
        <w:rPr>
          <w:rFonts w:ascii="Times New Roman" w:hAnsi="Times New Roman"/>
          <w:sz w:val="28"/>
          <w:szCs w:val="28"/>
        </w:rPr>
        <w:t>Реализация Программы должно обеспечить надежную и бесперебойную поставку газа потребителям Чеченской Республики при обеспечении безопасности газораспределительной системы.</w:t>
      </w:r>
    </w:p>
    <w:p w:rsidR="00A05189" w:rsidRPr="00E35A11" w:rsidRDefault="00A05189" w:rsidP="00A05189">
      <w:pPr>
        <w:ind w:left="-142"/>
        <w:jc w:val="center"/>
        <w:rPr>
          <w:rFonts w:ascii="Times New Roman" w:hAnsi="Times New Roman"/>
          <w:sz w:val="28"/>
          <w:szCs w:val="28"/>
        </w:rPr>
      </w:pPr>
      <w:r w:rsidRPr="00E35A11">
        <w:rPr>
          <w:rFonts w:ascii="Times New Roman" w:hAnsi="Times New Roman"/>
          <w:sz w:val="28"/>
          <w:szCs w:val="28"/>
        </w:rPr>
        <w:t xml:space="preserve">          </w:t>
      </w:r>
    </w:p>
    <w:p w:rsidR="00A05189" w:rsidRPr="00E35A11" w:rsidRDefault="00A05189" w:rsidP="00A05189">
      <w:pPr>
        <w:ind w:left="-142"/>
        <w:jc w:val="center"/>
        <w:rPr>
          <w:rFonts w:ascii="Times New Roman" w:hAnsi="Times New Roman"/>
          <w:b/>
          <w:sz w:val="28"/>
          <w:szCs w:val="28"/>
        </w:rPr>
      </w:pPr>
      <w:r w:rsidRPr="00E35A11">
        <w:rPr>
          <w:rFonts w:ascii="Times New Roman" w:hAnsi="Times New Roman"/>
          <w:sz w:val="28"/>
          <w:szCs w:val="28"/>
        </w:rPr>
        <w:t xml:space="preserve"> </w:t>
      </w:r>
      <w:r w:rsidRPr="00E35A11">
        <w:rPr>
          <w:rFonts w:ascii="Times New Roman" w:hAnsi="Times New Roman"/>
          <w:b/>
          <w:sz w:val="28"/>
          <w:szCs w:val="28"/>
        </w:rPr>
        <w:t>Таблица 56. Сводный объем финансирования мероприятий программы по позициям и годам.</w:t>
      </w:r>
    </w:p>
    <w:p w:rsidR="00025005" w:rsidRPr="00E35A11" w:rsidRDefault="00025005" w:rsidP="00025005">
      <w:pPr>
        <w:ind w:left="-142"/>
        <w:rPr>
          <w:rFonts w:ascii="Times New Roman" w:hAnsi="Times New Roman"/>
          <w:sz w:val="28"/>
          <w:szCs w:val="28"/>
        </w:rPr>
      </w:pPr>
    </w:p>
    <w:tbl>
      <w:tblPr>
        <w:tblpPr w:leftFromText="180" w:rightFromText="180" w:vertAnchor="text" w:tblpY="6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984"/>
        <w:gridCol w:w="1134"/>
        <w:gridCol w:w="1278"/>
        <w:gridCol w:w="1134"/>
        <w:gridCol w:w="1134"/>
        <w:gridCol w:w="1134"/>
        <w:gridCol w:w="992"/>
        <w:gridCol w:w="992"/>
      </w:tblGrid>
      <w:tr w:rsidR="00367EBD" w:rsidRPr="00E35A11" w:rsidTr="00025005">
        <w:trPr>
          <w:trHeight w:val="907"/>
        </w:trPr>
        <w:tc>
          <w:tcPr>
            <w:tcW w:w="532" w:type="dxa"/>
            <w:vMerge w:val="restart"/>
            <w:vAlign w:val="center"/>
          </w:tcPr>
          <w:p w:rsidR="008047AA" w:rsidRPr="00E35A11" w:rsidRDefault="008047AA" w:rsidP="008047AA">
            <w:pPr>
              <w:jc w:val="center"/>
              <w:rPr>
                <w:rFonts w:ascii="Times New Roman" w:hAnsi="Times New Roman"/>
                <w:b/>
                <w:sz w:val="24"/>
                <w:szCs w:val="24"/>
              </w:rPr>
            </w:pPr>
          </w:p>
          <w:p w:rsidR="00880CD9" w:rsidRPr="00E35A11" w:rsidRDefault="00880CD9" w:rsidP="008047AA">
            <w:pPr>
              <w:jc w:val="center"/>
              <w:rPr>
                <w:rFonts w:ascii="Times New Roman" w:hAnsi="Times New Roman"/>
                <w:b/>
                <w:sz w:val="24"/>
                <w:szCs w:val="24"/>
              </w:rPr>
            </w:pPr>
          </w:p>
        </w:tc>
        <w:tc>
          <w:tcPr>
            <w:tcW w:w="1984" w:type="dxa"/>
            <w:vMerge w:val="restart"/>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Наименование мероприятия</w:t>
            </w:r>
          </w:p>
        </w:tc>
        <w:tc>
          <w:tcPr>
            <w:tcW w:w="1134" w:type="dxa"/>
            <w:vMerge w:val="restart"/>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Протяженность (км)</w:t>
            </w:r>
          </w:p>
        </w:tc>
        <w:tc>
          <w:tcPr>
            <w:tcW w:w="6664" w:type="dxa"/>
            <w:gridSpan w:val="6"/>
            <w:tcBorders>
              <w:right w:val="single" w:sz="4" w:space="0" w:color="auto"/>
            </w:tcBorders>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Потребность финансирования,</w:t>
            </w:r>
          </w:p>
          <w:p w:rsidR="008047AA" w:rsidRPr="00E35A11" w:rsidRDefault="008047AA" w:rsidP="008047AA">
            <w:pPr>
              <w:spacing w:after="160" w:line="259" w:lineRule="auto"/>
              <w:jc w:val="center"/>
            </w:pPr>
            <w:r w:rsidRPr="00E35A11">
              <w:rPr>
                <w:rFonts w:ascii="Times New Roman" w:hAnsi="Times New Roman"/>
                <w:b/>
                <w:sz w:val="24"/>
                <w:szCs w:val="24"/>
              </w:rPr>
              <w:t>(млн. руб.).</w:t>
            </w:r>
          </w:p>
        </w:tc>
      </w:tr>
      <w:tr w:rsidR="00367EBD" w:rsidRPr="00E35A11" w:rsidTr="004F5DC7">
        <w:trPr>
          <w:trHeight w:val="907"/>
        </w:trPr>
        <w:tc>
          <w:tcPr>
            <w:tcW w:w="532" w:type="dxa"/>
            <w:vMerge/>
          </w:tcPr>
          <w:p w:rsidR="008047AA" w:rsidRPr="00E35A11" w:rsidRDefault="008047AA" w:rsidP="008047AA">
            <w:pPr>
              <w:rPr>
                <w:rFonts w:ascii="Times New Roman" w:hAnsi="Times New Roman"/>
                <w:b/>
                <w:sz w:val="24"/>
                <w:szCs w:val="24"/>
              </w:rPr>
            </w:pPr>
          </w:p>
        </w:tc>
        <w:tc>
          <w:tcPr>
            <w:tcW w:w="1984" w:type="dxa"/>
            <w:vMerge/>
          </w:tcPr>
          <w:p w:rsidR="008047AA" w:rsidRPr="00E35A11" w:rsidRDefault="008047AA" w:rsidP="008047AA">
            <w:pPr>
              <w:jc w:val="center"/>
              <w:rPr>
                <w:rFonts w:ascii="Times New Roman" w:hAnsi="Times New Roman"/>
                <w:b/>
                <w:sz w:val="24"/>
                <w:szCs w:val="24"/>
              </w:rPr>
            </w:pPr>
          </w:p>
        </w:tc>
        <w:tc>
          <w:tcPr>
            <w:tcW w:w="1134" w:type="dxa"/>
            <w:vMerge/>
          </w:tcPr>
          <w:p w:rsidR="008047AA" w:rsidRPr="00E35A11" w:rsidRDefault="008047AA" w:rsidP="008047AA">
            <w:pPr>
              <w:jc w:val="center"/>
              <w:rPr>
                <w:rFonts w:ascii="Times New Roman" w:hAnsi="Times New Roman"/>
                <w:b/>
                <w:sz w:val="24"/>
                <w:szCs w:val="24"/>
              </w:rPr>
            </w:pPr>
          </w:p>
        </w:tc>
        <w:tc>
          <w:tcPr>
            <w:tcW w:w="1278" w:type="dxa"/>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Всего</w:t>
            </w:r>
          </w:p>
        </w:tc>
        <w:tc>
          <w:tcPr>
            <w:tcW w:w="1134" w:type="dxa"/>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2020 г.</w:t>
            </w:r>
          </w:p>
        </w:tc>
        <w:tc>
          <w:tcPr>
            <w:tcW w:w="1134" w:type="dxa"/>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2021 г.</w:t>
            </w:r>
          </w:p>
        </w:tc>
        <w:tc>
          <w:tcPr>
            <w:tcW w:w="1134" w:type="dxa"/>
            <w:tcBorders>
              <w:right w:val="single" w:sz="4" w:space="0" w:color="auto"/>
            </w:tcBorders>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2022г.</w:t>
            </w:r>
          </w:p>
        </w:tc>
        <w:tc>
          <w:tcPr>
            <w:tcW w:w="992" w:type="dxa"/>
            <w:tcBorders>
              <w:left w:val="single" w:sz="4" w:space="0" w:color="auto"/>
            </w:tcBorders>
            <w:vAlign w:val="center"/>
          </w:tcPr>
          <w:p w:rsidR="008047AA" w:rsidRPr="00E35A11" w:rsidRDefault="008047AA" w:rsidP="008047AA">
            <w:pPr>
              <w:jc w:val="center"/>
              <w:rPr>
                <w:rFonts w:ascii="Times New Roman" w:hAnsi="Times New Roman"/>
                <w:b/>
                <w:sz w:val="24"/>
                <w:szCs w:val="24"/>
              </w:rPr>
            </w:pPr>
            <w:r w:rsidRPr="00E35A11">
              <w:rPr>
                <w:rFonts w:ascii="Times New Roman" w:hAnsi="Times New Roman"/>
                <w:b/>
                <w:sz w:val="24"/>
                <w:szCs w:val="24"/>
              </w:rPr>
              <w:t>2023г.</w:t>
            </w:r>
          </w:p>
        </w:tc>
        <w:tc>
          <w:tcPr>
            <w:tcW w:w="992" w:type="dxa"/>
            <w:tcBorders>
              <w:top w:val="single" w:sz="4" w:space="0" w:color="auto"/>
              <w:bottom w:val="single" w:sz="4" w:space="0" w:color="auto"/>
              <w:right w:val="single" w:sz="4" w:space="0" w:color="auto"/>
            </w:tcBorders>
            <w:shd w:val="clear" w:color="auto" w:fill="auto"/>
            <w:vAlign w:val="center"/>
          </w:tcPr>
          <w:p w:rsidR="008047AA" w:rsidRPr="00E35A11" w:rsidRDefault="008047AA" w:rsidP="008047AA">
            <w:pPr>
              <w:spacing w:after="160" w:line="259" w:lineRule="auto"/>
              <w:jc w:val="center"/>
              <w:rPr>
                <w:rFonts w:ascii="Times New Roman" w:hAnsi="Times New Roman"/>
                <w:b/>
                <w:sz w:val="24"/>
                <w:szCs w:val="24"/>
              </w:rPr>
            </w:pPr>
            <w:r w:rsidRPr="00E35A11">
              <w:rPr>
                <w:rFonts w:ascii="Times New Roman" w:hAnsi="Times New Roman"/>
                <w:b/>
                <w:sz w:val="24"/>
                <w:szCs w:val="24"/>
              </w:rPr>
              <w:t>2024г.</w:t>
            </w:r>
          </w:p>
        </w:tc>
      </w:tr>
      <w:tr w:rsidR="00367EBD" w:rsidRPr="00E35A11" w:rsidTr="004F5DC7">
        <w:trPr>
          <w:trHeight w:val="1135"/>
        </w:trPr>
        <w:tc>
          <w:tcPr>
            <w:tcW w:w="532" w:type="dxa"/>
            <w:vAlign w:val="center"/>
          </w:tcPr>
          <w:p w:rsidR="008047AA" w:rsidRPr="00E35A11" w:rsidRDefault="008047AA" w:rsidP="008047AA">
            <w:pPr>
              <w:jc w:val="center"/>
              <w:rPr>
                <w:rFonts w:ascii="Times New Roman" w:hAnsi="Times New Roman"/>
                <w:sz w:val="24"/>
                <w:szCs w:val="24"/>
              </w:rPr>
            </w:pPr>
            <w:r w:rsidRPr="00E35A11">
              <w:rPr>
                <w:rFonts w:ascii="Times New Roman" w:hAnsi="Times New Roman"/>
                <w:sz w:val="24"/>
                <w:szCs w:val="24"/>
              </w:rPr>
              <w:t>1</w:t>
            </w:r>
          </w:p>
        </w:tc>
        <w:tc>
          <w:tcPr>
            <w:tcW w:w="1984" w:type="dxa"/>
          </w:tcPr>
          <w:p w:rsidR="008047AA" w:rsidRPr="00E35A11" w:rsidRDefault="008047AA" w:rsidP="008047AA">
            <w:pPr>
              <w:spacing w:line="240" w:lineRule="auto"/>
              <w:rPr>
                <w:rFonts w:ascii="Times New Roman" w:hAnsi="Times New Roman"/>
                <w:sz w:val="24"/>
                <w:szCs w:val="24"/>
              </w:rPr>
            </w:pPr>
            <w:r w:rsidRPr="00E35A11">
              <w:rPr>
                <w:rFonts w:ascii="Times New Roman" w:hAnsi="Times New Roman"/>
                <w:sz w:val="24"/>
                <w:szCs w:val="24"/>
              </w:rPr>
              <w:t>Строительство внутрипоселковых газопроводов (км)</w:t>
            </w:r>
          </w:p>
        </w:tc>
        <w:tc>
          <w:tcPr>
            <w:tcW w:w="1134" w:type="dxa"/>
            <w:vAlign w:val="center"/>
          </w:tcPr>
          <w:p w:rsidR="008047AA" w:rsidRPr="00E35A11" w:rsidRDefault="009B4BE3" w:rsidP="000A3C35">
            <w:pPr>
              <w:jc w:val="center"/>
              <w:rPr>
                <w:rFonts w:ascii="Times New Roman" w:hAnsi="Times New Roman"/>
                <w:sz w:val="24"/>
                <w:szCs w:val="24"/>
              </w:rPr>
            </w:pPr>
            <w:r w:rsidRPr="00E35A11">
              <w:rPr>
                <w:rFonts w:ascii="Times New Roman" w:hAnsi="Times New Roman"/>
                <w:sz w:val="24"/>
                <w:szCs w:val="24"/>
              </w:rPr>
              <w:t>3262,37</w:t>
            </w:r>
          </w:p>
        </w:tc>
        <w:tc>
          <w:tcPr>
            <w:tcW w:w="1278" w:type="dxa"/>
            <w:vAlign w:val="center"/>
          </w:tcPr>
          <w:p w:rsidR="00025005" w:rsidRPr="00E35A11" w:rsidRDefault="009B4BE3" w:rsidP="008047AA">
            <w:pPr>
              <w:ind w:right="34"/>
              <w:rPr>
                <w:rFonts w:ascii="Times New Roman" w:hAnsi="Times New Roman"/>
                <w:sz w:val="24"/>
                <w:szCs w:val="24"/>
              </w:rPr>
            </w:pPr>
            <w:r w:rsidRPr="00E35A11">
              <w:rPr>
                <w:rFonts w:ascii="Times New Roman" w:hAnsi="Times New Roman"/>
                <w:sz w:val="24"/>
                <w:szCs w:val="24"/>
              </w:rPr>
              <w:t>21760</w:t>
            </w:r>
            <w:r w:rsidR="003D3C93" w:rsidRPr="00E35A11">
              <w:rPr>
                <w:rFonts w:ascii="Times New Roman" w:hAnsi="Times New Roman"/>
                <w:sz w:val="24"/>
                <w:szCs w:val="24"/>
              </w:rPr>
              <w:t>,00</w:t>
            </w:r>
          </w:p>
        </w:tc>
        <w:tc>
          <w:tcPr>
            <w:tcW w:w="1134" w:type="dxa"/>
            <w:vAlign w:val="center"/>
          </w:tcPr>
          <w:p w:rsidR="008047AA" w:rsidRPr="00E35A11" w:rsidRDefault="008047AA" w:rsidP="000C1988">
            <w:pPr>
              <w:rPr>
                <w:rFonts w:ascii="Times New Roman" w:hAnsi="Times New Roman"/>
                <w:sz w:val="24"/>
                <w:szCs w:val="24"/>
              </w:rPr>
            </w:pPr>
          </w:p>
        </w:tc>
        <w:tc>
          <w:tcPr>
            <w:tcW w:w="1134" w:type="dxa"/>
            <w:vAlign w:val="center"/>
          </w:tcPr>
          <w:p w:rsidR="008047AA" w:rsidRPr="00E35A11" w:rsidRDefault="000C1988" w:rsidP="008047AA">
            <w:pPr>
              <w:jc w:val="center"/>
              <w:rPr>
                <w:rFonts w:ascii="Times New Roman" w:hAnsi="Times New Roman"/>
                <w:sz w:val="24"/>
                <w:szCs w:val="24"/>
              </w:rPr>
            </w:pPr>
            <w:r w:rsidRPr="00E35A11">
              <w:rPr>
                <w:rFonts w:ascii="Times New Roman" w:hAnsi="Times New Roman"/>
                <w:sz w:val="24"/>
                <w:szCs w:val="24"/>
              </w:rPr>
              <w:t>500,00</w:t>
            </w:r>
          </w:p>
        </w:tc>
        <w:tc>
          <w:tcPr>
            <w:tcW w:w="1134" w:type="dxa"/>
            <w:tcBorders>
              <w:right w:val="single" w:sz="4" w:space="0" w:color="auto"/>
            </w:tcBorders>
            <w:vAlign w:val="center"/>
          </w:tcPr>
          <w:p w:rsidR="008047AA" w:rsidRPr="00E35A11" w:rsidRDefault="000C1988" w:rsidP="008047AA">
            <w:pPr>
              <w:jc w:val="center"/>
              <w:rPr>
                <w:rFonts w:ascii="Times New Roman" w:hAnsi="Times New Roman"/>
                <w:sz w:val="24"/>
                <w:szCs w:val="24"/>
              </w:rPr>
            </w:pPr>
            <w:r w:rsidRPr="00E35A11">
              <w:rPr>
                <w:rFonts w:ascii="Times New Roman" w:hAnsi="Times New Roman"/>
                <w:sz w:val="24"/>
                <w:szCs w:val="24"/>
              </w:rPr>
              <w:t>500,00</w:t>
            </w:r>
          </w:p>
        </w:tc>
        <w:tc>
          <w:tcPr>
            <w:tcW w:w="992" w:type="dxa"/>
            <w:tcBorders>
              <w:left w:val="single" w:sz="4" w:space="0" w:color="auto"/>
            </w:tcBorders>
            <w:vAlign w:val="center"/>
          </w:tcPr>
          <w:p w:rsidR="008047AA" w:rsidRPr="00E35A11" w:rsidRDefault="000C1988" w:rsidP="000A3C35">
            <w:pPr>
              <w:jc w:val="center"/>
              <w:rPr>
                <w:rFonts w:ascii="Times New Roman" w:hAnsi="Times New Roman"/>
                <w:sz w:val="24"/>
                <w:szCs w:val="24"/>
              </w:rPr>
            </w:pPr>
            <w:r w:rsidRPr="00E35A11">
              <w:rPr>
                <w:rFonts w:ascii="Times New Roman" w:hAnsi="Times New Roman"/>
                <w:sz w:val="24"/>
                <w:szCs w:val="24"/>
              </w:rPr>
              <w:t>5</w:t>
            </w:r>
            <w:r w:rsidR="000A3C35" w:rsidRPr="00E35A11">
              <w:rPr>
                <w:rFonts w:ascii="Times New Roman" w:hAnsi="Times New Roman"/>
                <w:sz w:val="24"/>
                <w:szCs w:val="24"/>
              </w:rPr>
              <w:t>5</w:t>
            </w:r>
            <w:r w:rsidRPr="00E35A11">
              <w:rPr>
                <w:rFonts w:ascii="Times New Roman" w:hAnsi="Times New Roman"/>
                <w:sz w:val="24"/>
                <w:szCs w:val="24"/>
              </w:rPr>
              <w:t>0,</w:t>
            </w:r>
            <w:r w:rsidR="000A3C35" w:rsidRPr="00E35A11">
              <w:rPr>
                <w:rFonts w:ascii="Times New Roman" w:hAnsi="Times New Roman"/>
                <w:sz w:val="24"/>
                <w:szCs w:val="24"/>
              </w:rPr>
              <w:t>5</w:t>
            </w:r>
            <w:r w:rsidRPr="00E35A11">
              <w:rPr>
                <w:rFonts w:ascii="Times New Roman" w:hAnsi="Times New Roman"/>
                <w:sz w:val="24"/>
                <w:szCs w:val="24"/>
              </w:rPr>
              <w:t>0</w:t>
            </w:r>
          </w:p>
        </w:tc>
        <w:tc>
          <w:tcPr>
            <w:tcW w:w="992" w:type="dxa"/>
            <w:tcBorders>
              <w:top w:val="single" w:sz="4" w:space="0" w:color="auto"/>
              <w:bottom w:val="single" w:sz="4" w:space="0" w:color="auto"/>
              <w:right w:val="single" w:sz="4" w:space="0" w:color="auto"/>
            </w:tcBorders>
            <w:shd w:val="clear" w:color="auto" w:fill="auto"/>
            <w:vAlign w:val="center"/>
          </w:tcPr>
          <w:p w:rsidR="008047AA" w:rsidRPr="00E35A11" w:rsidRDefault="000C1988" w:rsidP="000C1988">
            <w:pPr>
              <w:spacing w:after="160" w:line="259" w:lineRule="auto"/>
              <w:jc w:val="center"/>
              <w:rPr>
                <w:rFonts w:ascii="Times New Roman" w:hAnsi="Times New Roman"/>
                <w:sz w:val="24"/>
                <w:szCs w:val="24"/>
              </w:rPr>
            </w:pPr>
            <w:r w:rsidRPr="00E35A11">
              <w:rPr>
                <w:rFonts w:ascii="Times New Roman" w:hAnsi="Times New Roman"/>
                <w:sz w:val="24"/>
                <w:szCs w:val="24"/>
              </w:rPr>
              <w:t>204,96</w:t>
            </w:r>
          </w:p>
        </w:tc>
      </w:tr>
      <w:tr w:rsidR="00367EBD" w:rsidRPr="00E35A11" w:rsidTr="004F5DC7">
        <w:trPr>
          <w:trHeight w:val="907"/>
        </w:trPr>
        <w:tc>
          <w:tcPr>
            <w:tcW w:w="532" w:type="dxa"/>
            <w:vAlign w:val="center"/>
          </w:tcPr>
          <w:p w:rsidR="0050499A" w:rsidRPr="00E35A11" w:rsidRDefault="0050499A" w:rsidP="008047AA">
            <w:pPr>
              <w:jc w:val="center"/>
              <w:rPr>
                <w:rFonts w:ascii="Times New Roman" w:hAnsi="Times New Roman"/>
                <w:sz w:val="24"/>
                <w:szCs w:val="24"/>
              </w:rPr>
            </w:pPr>
          </w:p>
          <w:p w:rsidR="0050499A" w:rsidRPr="00E35A11" w:rsidRDefault="0050499A" w:rsidP="008047AA">
            <w:pPr>
              <w:jc w:val="center"/>
              <w:rPr>
                <w:rFonts w:ascii="Times New Roman" w:hAnsi="Times New Roman"/>
                <w:sz w:val="24"/>
                <w:szCs w:val="24"/>
              </w:rPr>
            </w:pPr>
            <w:r w:rsidRPr="00E35A11">
              <w:rPr>
                <w:rFonts w:ascii="Times New Roman" w:hAnsi="Times New Roman"/>
                <w:sz w:val="24"/>
                <w:szCs w:val="24"/>
              </w:rPr>
              <w:t>2</w:t>
            </w:r>
          </w:p>
        </w:tc>
        <w:tc>
          <w:tcPr>
            <w:tcW w:w="1984" w:type="dxa"/>
          </w:tcPr>
          <w:p w:rsidR="0050499A" w:rsidRPr="00E35A11" w:rsidRDefault="0050499A" w:rsidP="008047AA">
            <w:pPr>
              <w:spacing w:line="240" w:lineRule="auto"/>
              <w:rPr>
                <w:rFonts w:ascii="Times New Roman" w:hAnsi="Times New Roman"/>
                <w:sz w:val="24"/>
                <w:szCs w:val="24"/>
              </w:rPr>
            </w:pPr>
            <w:r w:rsidRPr="00E35A11">
              <w:rPr>
                <w:rFonts w:ascii="Times New Roman" w:hAnsi="Times New Roman"/>
                <w:sz w:val="24"/>
                <w:szCs w:val="24"/>
              </w:rPr>
              <w:t>Реконструкция внутрипоселковых газопроводов (км)</w:t>
            </w:r>
          </w:p>
        </w:tc>
        <w:tc>
          <w:tcPr>
            <w:tcW w:w="1134" w:type="dxa"/>
            <w:vAlign w:val="center"/>
          </w:tcPr>
          <w:p w:rsidR="0050499A" w:rsidRPr="00E35A11" w:rsidRDefault="0050499A" w:rsidP="008047AA">
            <w:pPr>
              <w:jc w:val="center"/>
              <w:rPr>
                <w:rFonts w:ascii="Times New Roman" w:hAnsi="Times New Roman"/>
                <w:sz w:val="24"/>
                <w:szCs w:val="24"/>
              </w:rPr>
            </w:pPr>
            <w:r w:rsidRPr="00E35A11">
              <w:rPr>
                <w:rFonts w:ascii="Times New Roman" w:hAnsi="Times New Roman"/>
                <w:sz w:val="24"/>
                <w:szCs w:val="24"/>
              </w:rPr>
              <w:t>3964,898</w:t>
            </w:r>
          </w:p>
        </w:tc>
        <w:tc>
          <w:tcPr>
            <w:tcW w:w="1278" w:type="dxa"/>
            <w:vAlign w:val="center"/>
          </w:tcPr>
          <w:p w:rsidR="0050499A" w:rsidRPr="00E35A11" w:rsidRDefault="0050499A" w:rsidP="008F7C1D">
            <w:pPr>
              <w:jc w:val="center"/>
              <w:rPr>
                <w:rFonts w:ascii="Times New Roman" w:hAnsi="Times New Roman"/>
                <w:sz w:val="24"/>
                <w:szCs w:val="24"/>
              </w:rPr>
            </w:pPr>
            <w:r w:rsidRPr="00E35A11">
              <w:rPr>
                <w:rFonts w:ascii="Times New Roman" w:hAnsi="Times New Roman"/>
                <w:sz w:val="24"/>
                <w:szCs w:val="24"/>
              </w:rPr>
              <w:t>29 235,02</w:t>
            </w:r>
          </w:p>
        </w:tc>
        <w:tc>
          <w:tcPr>
            <w:tcW w:w="5386" w:type="dxa"/>
            <w:gridSpan w:val="5"/>
            <w:tcBorders>
              <w:right w:val="single" w:sz="4" w:space="0" w:color="auto"/>
            </w:tcBorders>
          </w:tcPr>
          <w:p w:rsidR="0050499A" w:rsidRPr="00E35A11" w:rsidRDefault="0050499A" w:rsidP="0050499A">
            <w:pPr>
              <w:spacing w:after="160" w:line="259" w:lineRule="auto"/>
              <w:jc w:val="left"/>
              <w:rPr>
                <w:rFonts w:ascii="Times New Roman" w:hAnsi="Times New Roman"/>
                <w:sz w:val="24"/>
                <w:szCs w:val="24"/>
              </w:rPr>
            </w:pPr>
            <w:r w:rsidRPr="00E35A11">
              <w:rPr>
                <w:rFonts w:ascii="Times New Roman" w:hAnsi="Times New Roman"/>
                <w:sz w:val="24"/>
                <w:szCs w:val="24"/>
              </w:rPr>
              <w:t xml:space="preserve">Потребность в финансировании по позиции 2 </w:t>
            </w:r>
            <w:r w:rsidR="00A05189" w:rsidRPr="00E35A11">
              <w:rPr>
                <w:rFonts w:ascii="Times New Roman" w:hAnsi="Times New Roman"/>
                <w:sz w:val="24"/>
                <w:szCs w:val="24"/>
              </w:rPr>
              <w:t xml:space="preserve">по годам </w:t>
            </w:r>
            <w:r w:rsidRPr="00E35A11">
              <w:rPr>
                <w:rFonts w:ascii="Times New Roman" w:hAnsi="Times New Roman"/>
                <w:sz w:val="24"/>
                <w:szCs w:val="24"/>
              </w:rPr>
              <w:t>указана в плане мероприятий по реконструкции в приложении А к Программе</w:t>
            </w:r>
          </w:p>
        </w:tc>
      </w:tr>
      <w:tr w:rsidR="00367EBD" w:rsidRPr="00E35A11" w:rsidTr="004F5DC7">
        <w:trPr>
          <w:trHeight w:val="907"/>
        </w:trPr>
        <w:tc>
          <w:tcPr>
            <w:tcW w:w="532" w:type="dxa"/>
            <w:vAlign w:val="center"/>
          </w:tcPr>
          <w:p w:rsidR="00025005" w:rsidRPr="00E35A11" w:rsidRDefault="00025005" w:rsidP="008047AA">
            <w:pPr>
              <w:jc w:val="center"/>
              <w:rPr>
                <w:rFonts w:ascii="Times New Roman" w:hAnsi="Times New Roman"/>
                <w:sz w:val="24"/>
                <w:szCs w:val="24"/>
              </w:rPr>
            </w:pPr>
            <w:r w:rsidRPr="00E35A11">
              <w:rPr>
                <w:rFonts w:ascii="Times New Roman" w:hAnsi="Times New Roman"/>
                <w:sz w:val="24"/>
                <w:szCs w:val="24"/>
              </w:rPr>
              <w:t>3</w:t>
            </w:r>
          </w:p>
        </w:tc>
        <w:tc>
          <w:tcPr>
            <w:tcW w:w="1984" w:type="dxa"/>
          </w:tcPr>
          <w:p w:rsidR="00025005" w:rsidRPr="00E35A11" w:rsidRDefault="00025005" w:rsidP="008047AA">
            <w:pPr>
              <w:spacing w:line="240" w:lineRule="auto"/>
              <w:rPr>
                <w:rFonts w:ascii="Times New Roman" w:hAnsi="Times New Roman"/>
                <w:sz w:val="24"/>
                <w:szCs w:val="24"/>
              </w:rPr>
            </w:pPr>
            <w:r w:rsidRPr="00E35A11">
              <w:rPr>
                <w:rFonts w:ascii="Times New Roman" w:hAnsi="Times New Roman"/>
                <w:sz w:val="24"/>
                <w:szCs w:val="24"/>
              </w:rPr>
              <w:t>Строительство межпоселкового газопровода Борзой - Ведучи</w:t>
            </w:r>
          </w:p>
        </w:tc>
        <w:tc>
          <w:tcPr>
            <w:tcW w:w="1134" w:type="dxa"/>
            <w:vAlign w:val="center"/>
          </w:tcPr>
          <w:p w:rsidR="00025005" w:rsidRPr="00E35A11" w:rsidRDefault="005F0192" w:rsidP="008047AA">
            <w:pPr>
              <w:jc w:val="center"/>
              <w:rPr>
                <w:rFonts w:ascii="Times New Roman" w:hAnsi="Times New Roman"/>
                <w:sz w:val="24"/>
                <w:szCs w:val="24"/>
              </w:rPr>
            </w:pPr>
            <w:r w:rsidRPr="00E35A11">
              <w:rPr>
                <w:rFonts w:ascii="Times New Roman" w:hAnsi="Times New Roman"/>
                <w:sz w:val="24"/>
                <w:szCs w:val="24"/>
              </w:rPr>
              <w:t>40,00</w:t>
            </w:r>
          </w:p>
        </w:tc>
        <w:tc>
          <w:tcPr>
            <w:tcW w:w="1278" w:type="dxa"/>
            <w:vAlign w:val="center"/>
          </w:tcPr>
          <w:p w:rsidR="00025005" w:rsidRPr="00E35A11" w:rsidRDefault="005F0192" w:rsidP="008047AA">
            <w:pPr>
              <w:jc w:val="center"/>
              <w:rPr>
                <w:rFonts w:ascii="Times New Roman" w:hAnsi="Times New Roman"/>
                <w:sz w:val="24"/>
                <w:szCs w:val="24"/>
              </w:rPr>
            </w:pPr>
            <w:r w:rsidRPr="00E35A11">
              <w:rPr>
                <w:rFonts w:ascii="Times New Roman" w:hAnsi="Times New Roman"/>
                <w:sz w:val="24"/>
                <w:szCs w:val="24"/>
              </w:rPr>
              <w:t>348</w:t>
            </w:r>
            <w:r w:rsidR="006B44B8" w:rsidRPr="00E35A11">
              <w:rPr>
                <w:rFonts w:ascii="Times New Roman" w:hAnsi="Times New Roman"/>
                <w:sz w:val="24"/>
                <w:szCs w:val="24"/>
              </w:rPr>
              <w:t>, 85</w:t>
            </w:r>
          </w:p>
        </w:tc>
        <w:tc>
          <w:tcPr>
            <w:tcW w:w="1134" w:type="dxa"/>
            <w:vAlign w:val="center"/>
          </w:tcPr>
          <w:p w:rsidR="00025005" w:rsidRPr="00E35A11" w:rsidRDefault="0050499A" w:rsidP="00F663CD">
            <w:pPr>
              <w:jc w:val="center"/>
              <w:rPr>
                <w:rFonts w:ascii="Times New Roman" w:hAnsi="Times New Roman"/>
                <w:sz w:val="24"/>
                <w:szCs w:val="24"/>
              </w:rPr>
            </w:pPr>
            <w:r w:rsidRPr="00E35A11">
              <w:rPr>
                <w:rFonts w:ascii="Times New Roman" w:hAnsi="Times New Roman"/>
                <w:sz w:val="24"/>
                <w:szCs w:val="24"/>
              </w:rPr>
              <w:t>348,</w:t>
            </w:r>
            <w:r w:rsidR="00F663CD" w:rsidRPr="00E35A11">
              <w:rPr>
                <w:rFonts w:ascii="Times New Roman" w:hAnsi="Times New Roman"/>
                <w:sz w:val="24"/>
                <w:szCs w:val="24"/>
              </w:rPr>
              <w:t>85</w:t>
            </w:r>
          </w:p>
        </w:tc>
        <w:tc>
          <w:tcPr>
            <w:tcW w:w="1134" w:type="dxa"/>
            <w:vAlign w:val="center"/>
          </w:tcPr>
          <w:p w:rsidR="00025005" w:rsidRPr="00E35A11" w:rsidRDefault="00025005" w:rsidP="008047AA">
            <w:pPr>
              <w:jc w:val="center"/>
              <w:rPr>
                <w:rFonts w:ascii="Times New Roman" w:hAnsi="Times New Roman"/>
                <w:sz w:val="24"/>
                <w:szCs w:val="24"/>
              </w:rPr>
            </w:pPr>
          </w:p>
        </w:tc>
        <w:tc>
          <w:tcPr>
            <w:tcW w:w="1134" w:type="dxa"/>
            <w:tcBorders>
              <w:right w:val="single" w:sz="4" w:space="0" w:color="auto"/>
            </w:tcBorders>
            <w:vAlign w:val="center"/>
          </w:tcPr>
          <w:p w:rsidR="00025005" w:rsidRPr="00E35A11" w:rsidRDefault="00025005" w:rsidP="008047AA">
            <w:pPr>
              <w:jc w:val="center"/>
              <w:rPr>
                <w:rFonts w:ascii="Times New Roman" w:hAnsi="Times New Roman"/>
                <w:sz w:val="24"/>
                <w:szCs w:val="24"/>
              </w:rPr>
            </w:pPr>
          </w:p>
        </w:tc>
        <w:tc>
          <w:tcPr>
            <w:tcW w:w="992" w:type="dxa"/>
            <w:tcBorders>
              <w:left w:val="single" w:sz="4" w:space="0" w:color="auto"/>
            </w:tcBorders>
            <w:vAlign w:val="center"/>
          </w:tcPr>
          <w:p w:rsidR="00025005" w:rsidRPr="00E35A11" w:rsidRDefault="00025005" w:rsidP="008047AA">
            <w:pPr>
              <w:jc w:val="center"/>
              <w:rPr>
                <w:rFonts w:ascii="Times New Roman" w:hAnsi="Times New Roman"/>
                <w:sz w:val="24"/>
                <w:szCs w:val="24"/>
              </w:rPr>
            </w:pPr>
          </w:p>
        </w:tc>
        <w:tc>
          <w:tcPr>
            <w:tcW w:w="992" w:type="dxa"/>
            <w:tcBorders>
              <w:top w:val="single" w:sz="4" w:space="0" w:color="auto"/>
              <w:bottom w:val="single" w:sz="4" w:space="0" w:color="auto"/>
              <w:right w:val="single" w:sz="4" w:space="0" w:color="auto"/>
            </w:tcBorders>
            <w:shd w:val="clear" w:color="auto" w:fill="auto"/>
          </w:tcPr>
          <w:p w:rsidR="00025005" w:rsidRPr="00E35A11" w:rsidRDefault="00025005" w:rsidP="008047AA">
            <w:pPr>
              <w:spacing w:after="160" w:line="259" w:lineRule="auto"/>
              <w:jc w:val="left"/>
            </w:pPr>
          </w:p>
        </w:tc>
      </w:tr>
      <w:tr w:rsidR="00367EBD" w:rsidRPr="00E35A11" w:rsidTr="004F5DC7">
        <w:trPr>
          <w:trHeight w:val="907"/>
        </w:trPr>
        <w:tc>
          <w:tcPr>
            <w:tcW w:w="532" w:type="dxa"/>
            <w:vAlign w:val="center"/>
          </w:tcPr>
          <w:p w:rsidR="008047AA" w:rsidRPr="00E35A11" w:rsidRDefault="008047AA" w:rsidP="008047AA">
            <w:pPr>
              <w:jc w:val="center"/>
              <w:rPr>
                <w:rFonts w:ascii="Times New Roman" w:hAnsi="Times New Roman"/>
                <w:sz w:val="24"/>
                <w:szCs w:val="24"/>
              </w:rPr>
            </w:pPr>
            <w:r w:rsidRPr="00E35A11">
              <w:rPr>
                <w:rFonts w:ascii="Times New Roman" w:hAnsi="Times New Roman"/>
                <w:sz w:val="24"/>
                <w:szCs w:val="24"/>
              </w:rPr>
              <w:t>3</w:t>
            </w:r>
          </w:p>
        </w:tc>
        <w:tc>
          <w:tcPr>
            <w:tcW w:w="1984" w:type="dxa"/>
          </w:tcPr>
          <w:p w:rsidR="008047AA" w:rsidRPr="00E35A11" w:rsidRDefault="003A7B34" w:rsidP="008047AA">
            <w:pPr>
              <w:spacing w:line="240" w:lineRule="auto"/>
              <w:rPr>
                <w:rFonts w:ascii="Times New Roman" w:hAnsi="Times New Roman"/>
                <w:sz w:val="24"/>
                <w:szCs w:val="24"/>
              </w:rPr>
            </w:pPr>
            <w:r w:rsidRPr="00E35A11">
              <w:rPr>
                <w:rFonts w:ascii="Times New Roman" w:hAnsi="Times New Roman"/>
                <w:sz w:val="24"/>
                <w:szCs w:val="24"/>
              </w:rPr>
              <w:t>С</w:t>
            </w:r>
            <w:r w:rsidR="008047AA" w:rsidRPr="00E35A11">
              <w:rPr>
                <w:rFonts w:ascii="Times New Roman" w:hAnsi="Times New Roman"/>
                <w:sz w:val="24"/>
                <w:szCs w:val="24"/>
              </w:rPr>
              <w:t>троительство газорегуляторных пунктов (шт)</w:t>
            </w:r>
          </w:p>
        </w:tc>
        <w:tc>
          <w:tcPr>
            <w:tcW w:w="1134" w:type="dxa"/>
            <w:vAlign w:val="center"/>
          </w:tcPr>
          <w:p w:rsidR="008047AA" w:rsidRPr="00E35A11" w:rsidRDefault="008F7C1D" w:rsidP="008047AA">
            <w:pPr>
              <w:jc w:val="center"/>
              <w:rPr>
                <w:rFonts w:ascii="Times New Roman" w:hAnsi="Times New Roman"/>
                <w:sz w:val="24"/>
                <w:szCs w:val="24"/>
              </w:rPr>
            </w:pPr>
            <w:r w:rsidRPr="00E35A11">
              <w:rPr>
                <w:rFonts w:ascii="Times New Roman" w:hAnsi="Times New Roman"/>
                <w:sz w:val="24"/>
                <w:szCs w:val="24"/>
              </w:rPr>
              <w:t>414</w:t>
            </w:r>
          </w:p>
        </w:tc>
        <w:tc>
          <w:tcPr>
            <w:tcW w:w="1278" w:type="dxa"/>
            <w:vAlign w:val="center"/>
          </w:tcPr>
          <w:p w:rsidR="008047AA" w:rsidRPr="00E35A11" w:rsidRDefault="008F7C1D" w:rsidP="008047AA">
            <w:pPr>
              <w:jc w:val="center"/>
              <w:rPr>
                <w:rFonts w:ascii="Times New Roman" w:hAnsi="Times New Roman"/>
                <w:sz w:val="24"/>
                <w:szCs w:val="24"/>
              </w:rPr>
            </w:pPr>
            <w:r w:rsidRPr="00E35A11">
              <w:rPr>
                <w:rFonts w:ascii="Times New Roman" w:hAnsi="Times New Roman"/>
                <w:sz w:val="24"/>
                <w:szCs w:val="24"/>
              </w:rPr>
              <w:t>925,45</w:t>
            </w:r>
          </w:p>
        </w:tc>
        <w:tc>
          <w:tcPr>
            <w:tcW w:w="1134" w:type="dxa"/>
            <w:vAlign w:val="center"/>
          </w:tcPr>
          <w:p w:rsidR="008047AA" w:rsidRPr="00E35A11" w:rsidRDefault="008047AA" w:rsidP="008047AA">
            <w:pPr>
              <w:jc w:val="center"/>
              <w:rPr>
                <w:rFonts w:ascii="Times New Roman" w:hAnsi="Times New Roman"/>
                <w:sz w:val="24"/>
                <w:szCs w:val="24"/>
              </w:rPr>
            </w:pPr>
          </w:p>
        </w:tc>
        <w:tc>
          <w:tcPr>
            <w:tcW w:w="1134" w:type="dxa"/>
            <w:vAlign w:val="center"/>
          </w:tcPr>
          <w:p w:rsidR="008047AA" w:rsidRPr="00E35A11" w:rsidRDefault="0050499A" w:rsidP="008047AA">
            <w:pPr>
              <w:jc w:val="center"/>
              <w:rPr>
                <w:rFonts w:ascii="Times New Roman" w:hAnsi="Times New Roman"/>
                <w:sz w:val="24"/>
                <w:szCs w:val="24"/>
              </w:rPr>
            </w:pPr>
            <w:r w:rsidRPr="00E35A11">
              <w:rPr>
                <w:rFonts w:ascii="Times New Roman" w:hAnsi="Times New Roman"/>
                <w:sz w:val="24"/>
                <w:szCs w:val="24"/>
              </w:rPr>
              <w:t>300,00</w:t>
            </w:r>
          </w:p>
        </w:tc>
        <w:tc>
          <w:tcPr>
            <w:tcW w:w="1134" w:type="dxa"/>
            <w:tcBorders>
              <w:right w:val="single" w:sz="4" w:space="0" w:color="auto"/>
            </w:tcBorders>
            <w:vAlign w:val="center"/>
          </w:tcPr>
          <w:p w:rsidR="008047AA" w:rsidRPr="00E35A11" w:rsidRDefault="0050499A" w:rsidP="008047AA">
            <w:pPr>
              <w:jc w:val="center"/>
              <w:rPr>
                <w:rFonts w:ascii="Times New Roman" w:hAnsi="Times New Roman"/>
                <w:sz w:val="24"/>
                <w:szCs w:val="24"/>
              </w:rPr>
            </w:pPr>
            <w:r w:rsidRPr="00E35A11">
              <w:rPr>
                <w:rFonts w:ascii="Times New Roman" w:hAnsi="Times New Roman"/>
                <w:sz w:val="24"/>
                <w:szCs w:val="24"/>
              </w:rPr>
              <w:t>300,00</w:t>
            </w:r>
          </w:p>
        </w:tc>
        <w:tc>
          <w:tcPr>
            <w:tcW w:w="992" w:type="dxa"/>
            <w:tcBorders>
              <w:left w:val="single" w:sz="4" w:space="0" w:color="auto"/>
            </w:tcBorders>
            <w:vAlign w:val="center"/>
          </w:tcPr>
          <w:p w:rsidR="008047AA" w:rsidRPr="00E35A11" w:rsidRDefault="0050499A" w:rsidP="008047AA">
            <w:pPr>
              <w:jc w:val="center"/>
              <w:rPr>
                <w:rFonts w:ascii="Times New Roman" w:hAnsi="Times New Roman"/>
                <w:sz w:val="24"/>
                <w:szCs w:val="24"/>
              </w:rPr>
            </w:pPr>
            <w:r w:rsidRPr="00E35A11">
              <w:rPr>
                <w:rFonts w:ascii="Times New Roman" w:hAnsi="Times New Roman"/>
                <w:sz w:val="24"/>
                <w:szCs w:val="24"/>
              </w:rPr>
              <w:t>325,45</w:t>
            </w:r>
          </w:p>
        </w:tc>
        <w:tc>
          <w:tcPr>
            <w:tcW w:w="992" w:type="dxa"/>
            <w:tcBorders>
              <w:top w:val="single" w:sz="4" w:space="0" w:color="auto"/>
              <w:bottom w:val="single" w:sz="4" w:space="0" w:color="auto"/>
              <w:right w:val="single" w:sz="4" w:space="0" w:color="auto"/>
            </w:tcBorders>
            <w:shd w:val="clear" w:color="auto" w:fill="auto"/>
          </w:tcPr>
          <w:p w:rsidR="008047AA" w:rsidRPr="00E35A11" w:rsidRDefault="008047AA" w:rsidP="008047AA">
            <w:pPr>
              <w:spacing w:after="160" w:line="259" w:lineRule="auto"/>
              <w:jc w:val="left"/>
            </w:pPr>
          </w:p>
        </w:tc>
      </w:tr>
      <w:tr w:rsidR="00367EBD" w:rsidRPr="00E35A11" w:rsidTr="004F5DC7">
        <w:trPr>
          <w:trHeight w:val="907"/>
        </w:trPr>
        <w:tc>
          <w:tcPr>
            <w:tcW w:w="532" w:type="dxa"/>
            <w:vAlign w:val="center"/>
          </w:tcPr>
          <w:p w:rsidR="008047AA" w:rsidRPr="00E35A11" w:rsidRDefault="008047AA" w:rsidP="008047AA">
            <w:pPr>
              <w:jc w:val="center"/>
              <w:rPr>
                <w:rFonts w:ascii="Times New Roman" w:hAnsi="Times New Roman"/>
                <w:sz w:val="24"/>
                <w:szCs w:val="24"/>
              </w:rPr>
            </w:pPr>
            <w:r w:rsidRPr="00E35A11">
              <w:rPr>
                <w:rFonts w:ascii="Times New Roman" w:hAnsi="Times New Roman"/>
                <w:sz w:val="24"/>
                <w:szCs w:val="24"/>
              </w:rPr>
              <w:t>4</w:t>
            </w:r>
          </w:p>
        </w:tc>
        <w:tc>
          <w:tcPr>
            <w:tcW w:w="1984" w:type="dxa"/>
          </w:tcPr>
          <w:p w:rsidR="008047AA" w:rsidRPr="00E35A11" w:rsidRDefault="008047AA" w:rsidP="008047AA">
            <w:pPr>
              <w:spacing w:line="240" w:lineRule="auto"/>
              <w:rPr>
                <w:rFonts w:ascii="Times New Roman" w:hAnsi="Times New Roman"/>
                <w:sz w:val="24"/>
                <w:szCs w:val="24"/>
              </w:rPr>
            </w:pPr>
            <w:r w:rsidRPr="00E35A11">
              <w:rPr>
                <w:rFonts w:ascii="Times New Roman" w:hAnsi="Times New Roman"/>
                <w:sz w:val="24"/>
                <w:szCs w:val="24"/>
              </w:rPr>
              <w:t>Мероприятия по расширению использования природного газа в качестве моторног</w:t>
            </w:r>
            <w:r w:rsidR="00C35401" w:rsidRPr="00E35A11">
              <w:rPr>
                <w:rFonts w:ascii="Times New Roman" w:hAnsi="Times New Roman"/>
                <w:sz w:val="24"/>
                <w:szCs w:val="24"/>
              </w:rPr>
              <w:t xml:space="preserve">о топлива (строительство АГНСК)                       </w:t>
            </w:r>
            <w:r w:rsidRPr="00E35A11">
              <w:rPr>
                <w:rFonts w:ascii="Times New Roman" w:hAnsi="Times New Roman"/>
                <w:sz w:val="24"/>
                <w:szCs w:val="24"/>
              </w:rPr>
              <w:t>( комплекс)</w:t>
            </w:r>
          </w:p>
        </w:tc>
        <w:tc>
          <w:tcPr>
            <w:tcW w:w="1134" w:type="dxa"/>
            <w:vAlign w:val="center"/>
          </w:tcPr>
          <w:p w:rsidR="008047AA" w:rsidRPr="00E35A11" w:rsidRDefault="008047AA" w:rsidP="008047AA">
            <w:pPr>
              <w:jc w:val="center"/>
              <w:rPr>
                <w:rFonts w:ascii="Times New Roman" w:hAnsi="Times New Roman"/>
                <w:sz w:val="24"/>
                <w:szCs w:val="24"/>
              </w:rPr>
            </w:pPr>
            <w:r w:rsidRPr="00E35A11">
              <w:rPr>
                <w:rFonts w:ascii="Times New Roman" w:hAnsi="Times New Roman"/>
                <w:sz w:val="24"/>
                <w:szCs w:val="24"/>
              </w:rPr>
              <w:t>3</w:t>
            </w:r>
          </w:p>
        </w:tc>
        <w:tc>
          <w:tcPr>
            <w:tcW w:w="1278" w:type="dxa"/>
            <w:vAlign w:val="center"/>
          </w:tcPr>
          <w:p w:rsidR="008047AA" w:rsidRPr="00E35A11" w:rsidRDefault="00025005" w:rsidP="008047AA">
            <w:pPr>
              <w:jc w:val="center"/>
              <w:rPr>
                <w:rFonts w:ascii="Times New Roman" w:hAnsi="Times New Roman"/>
                <w:sz w:val="24"/>
                <w:szCs w:val="24"/>
              </w:rPr>
            </w:pPr>
            <w:r w:rsidRPr="00E35A11">
              <w:rPr>
                <w:rFonts w:ascii="Times New Roman" w:hAnsi="Times New Roman"/>
                <w:sz w:val="24"/>
                <w:szCs w:val="24"/>
              </w:rPr>
              <w:t>153,00</w:t>
            </w:r>
          </w:p>
        </w:tc>
        <w:tc>
          <w:tcPr>
            <w:tcW w:w="1134" w:type="dxa"/>
            <w:vAlign w:val="center"/>
          </w:tcPr>
          <w:p w:rsidR="008047AA" w:rsidRPr="00E35A11" w:rsidRDefault="008047AA" w:rsidP="008047AA">
            <w:pPr>
              <w:jc w:val="center"/>
              <w:rPr>
                <w:rFonts w:ascii="Times New Roman" w:hAnsi="Times New Roman"/>
                <w:sz w:val="24"/>
                <w:szCs w:val="24"/>
              </w:rPr>
            </w:pPr>
          </w:p>
        </w:tc>
        <w:tc>
          <w:tcPr>
            <w:tcW w:w="1134" w:type="dxa"/>
            <w:vAlign w:val="center"/>
          </w:tcPr>
          <w:p w:rsidR="008047AA" w:rsidRPr="00E35A11" w:rsidRDefault="0050499A" w:rsidP="008047AA">
            <w:pPr>
              <w:jc w:val="center"/>
              <w:rPr>
                <w:rFonts w:ascii="Times New Roman" w:hAnsi="Times New Roman"/>
                <w:sz w:val="24"/>
                <w:szCs w:val="24"/>
              </w:rPr>
            </w:pPr>
            <w:r w:rsidRPr="00E35A11">
              <w:rPr>
                <w:rFonts w:ascii="Times New Roman" w:hAnsi="Times New Roman"/>
                <w:sz w:val="24"/>
                <w:szCs w:val="24"/>
              </w:rPr>
              <w:t>51,00</w:t>
            </w:r>
          </w:p>
        </w:tc>
        <w:tc>
          <w:tcPr>
            <w:tcW w:w="1134" w:type="dxa"/>
            <w:tcBorders>
              <w:right w:val="single" w:sz="4" w:space="0" w:color="auto"/>
            </w:tcBorders>
            <w:vAlign w:val="center"/>
          </w:tcPr>
          <w:p w:rsidR="008047AA" w:rsidRPr="00E35A11" w:rsidRDefault="0050499A" w:rsidP="008047AA">
            <w:pPr>
              <w:jc w:val="center"/>
              <w:rPr>
                <w:rFonts w:ascii="Times New Roman" w:hAnsi="Times New Roman"/>
                <w:sz w:val="24"/>
                <w:szCs w:val="24"/>
              </w:rPr>
            </w:pPr>
            <w:r w:rsidRPr="00E35A11">
              <w:rPr>
                <w:rFonts w:ascii="Times New Roman" w:hAnsi="Times New Roman"/>
                <w:sz w:val="24"/>
                <w:szCs w:val="24"/>
              </w:rPr>
              <w:t>51,00</w:t>
            </w:r>
          </w:p>
        </w:tc>
        <w:tc>
          <w:tcPr>
            <w:tcW w:w="992" w:type="dxa"/>
            <w:tcBorders>
              <w:left w:val="single" w:sz="4" w:space="0" w:color="auto"/>
            </w:tcBorders>
            <w:vAlign w:val="center"/>
          </w:tcPr>
          <w:p w:rsidR="008047AA" w:rsidRPr="00E35A11" w:rsidRDefault="0050499A" w:rsidP="008047AA">
            <w:pPr>
              <w:jc w:val="center"/>
              <w:rPr>
                <w:rFonts w:ascii="Times New Roman" w:hAnsi="Times New Roman"/>
                <w:sz w:val="24"/>
                <w:szCs w:val="24"/>
              </w:rPr>
            </w:pPr>
            <w:r w:rsidRPr="00E35A11">
              <w:rPr>
                <w:rFonts w:ascii="Times New Roman" w:hAnsi="Times New Roman"/>
                <w:sz w:val="24"/>
                <w:szCs w:val="24"/>
              </w:rPr>
              <w:t>51,00</w:t>
            </w:r>
          </w:p>
        </w:tc>
        <w:tc>
          <w:tcPr>
            <w:tcW w:w="992" w:type="dxa"/>
            <w:tcBorders>
              <w:top w:val="single" w:sz="4" w:space="0" w:color="auto"/>
              <w:bottom w:val="single" w:sz="4" w:space="0" w:color="auto"/>
              <w:right w:val="single" w:sz="4" w:space="0" w:color="auto"/>
            </w:tcBorders>
            <w:shd w:val="clear" w:color="auto" w:fill="auto"/>
          </w:tcPr>
          <w:p w:rsidR="008047AA" w:rsidRPr="00E35A11" w:rsidRDefault="008047AA" w:rsidP="008047AA">
            <w:pPr>
              <w:spacing w:after="160" w:line="259" w:lineRule="auto"/>
              <w:jc w:val="left"/>
            </w:pPr>
          </w:p>
        </w:tc>
      </w:tr>
      <w:tr w:rsidR="00367EBD" w:rsidRPr="00E35A11" w:rsidTr="004F5DC7">
        <w:trPr>
          <w:trHeight w:val="907"/>
        </w:trPr>
        <w:tc>
          <w:tcPr>
            <w:tcW w:w="532" w:type="dxa"/>
            <w:vAlign w:val="center"/>
          </w:tcPr>
          <w:p w:rsidR="008047AA" w:rsidRPr="00E35A11" w:rsidRDefault="008047AA" w:rsidP="008047AA">
            <w:pPr>
              <w:jc w:val="center"/>
              <w:rPr>
                <w:rFonts w:ascii="Times New Roman" w:hAnsi="Times New Roman"/>
                <w:sz w:val="24"/>
                <w:szCs w:val="24"/>
              </w:rPr>
            </w:pPr>
            <w:r w:rsidRPr="00E35A11">
              <w:rPr>
                <w:rFonts w:ascii="Times New Roman" w:hAnsi="Times New Roman"/>
                <w:sz w:val="24"/>
                <w:szCs w:val="24"/>
              </w:rPr>
              <w:lastRenderedPageBreak/>
              <w:t>5</w:t>
            </w:r>
          </w:p>
        </w:tc>
        <w:tc>
          <w:tcPr>
            <w:tcW w:w="1984" w:type="dxa"/>
          </w:tcPr>
          <w:p w:rsidR="008047AA" w:rsidRPr="00E35A11" w:rsidRDefault="008047AA" w:rsidP="008047AA">
            <w:pPr>
              <w:spacing w:line="240" w:lineRule="auto"/>
              <w:rPr>
                <w:rFonts w:ascii="Times New Roman" w:hAnsi="Times New Roman"/>
                <w:sz w:val="24"/>
                <w:szCs w:val="24"/>
              </w:rPr>
            </w:pPr>
            <w:r w:rsidRPr="00E35A11">
              <w:rPr>
                <w:rFonts w:ascii="Times New Roman" w:hAnsi="Times New Roman"/>
                <w:sz w:val="24"/>
                <w:szCs w:val="24"/>
              </w:rPr>
              <w:t xml:space="preserve">Субсидирование подключения населения к газораспределительным сетям </w:t>
            </w:r>
          </w:p>
        </w:tc>
        <w:tc>
          <w:tcPr>
            <w:tcW w:w="1134" w:type="dxa"/>
            <w:vAlign w:val="center"/>
          </w:tcPr>
          <w:p w:rsidR="008047AA" w:rsidRPr="00E35A11" w:rsidRDefault="008047AA" w:rsidP="008047AA">
            <w:pPr>
              <w:jc w:val="center"/>
              <w:rPr>
                <w:rFonts w:ascii="Times New Roman" w:hAnsi="Times New Roman"/>
                <w:sz w:val="24"/>
                <w:szCs w:val="24"/>
              </w:rPr>
            </w:pPr>
          </w:p>
        </w:tc>
        <w:tc>
          <w:tcPr>
            <w:tcW w:w="1278" w:type="dxa"/>
            <w:vAlign w:val="center"/>
          </w:tcPr>
          <w:p w:rsidR="008047AA" w:rsidRPr="00E35A11" w:rsidRDefault="00C35401" w:rsidP="008047AA">
            <w:pPr>
              <w:jc w:val="center"/>
              <w:rPr>
                <w:rFonts w:ascii="Times New Roman" w:hAnsi="Times New Roman"/>
                <w:sz w:val="24"/>
                <w:szCs w:val="24"/>
              </w:rPr>
            </w:pPr>
            <w:r w:rsidRPr="00E35A11">
              <w:rPr>
                <w:rFonts w:ascii="Times New Roman" w:hAnsi="Times New Roman"/>
                <w:sz w:val="24"/>
                <w:szCs w:val="24"/>
              </w:rPr>
              <w:t>1320,11</w:t>
            </w:r>
          </w:p>
        </w:tc>
        <w:tc>
          <w:tcPr>
            <w:tcW w:w="1134" w:type="dxa"/>
            <w:vAlign w:val="center"/>
          </w:tcPr>
          <w:p w:rsidR="008047AA" w:rsidRPr="00E35A11" w:rsidRDefault="008047AA" w:rsidP="008047AA">
            <w:pPr>
              <w:jc w:val="center"/>
              <w:rPr>
                <w:rFonts w:ascii="Times New Roman" w:hAnsi="Times New Roman"/>
                <w:sz w:val="24"/>
                <w:szCs w:val="24"/>
              </w:rPr>
            </w:pPr>
            <w:r w:rsidRPr="00E35A11">
              <w:rPr>
                <w:rFonts w:ascii="Times New Roman" w:hAnsi="Times New Roman"/>
                <w:sz w:val="24"/>
                <w:szCs w:val="24"/>
              </w:rPr>
              <w:t>-</w:t>
            </w:r>
          </w:p>
        </w:tc>
        <w:tc>
          <w:tcPr>
            <w:tcW w:w="1134" w:type="dxa"/>
            <w:vAlign w:val="center"/>
          </w:tcPr>
          <w:p w:rsidR="008047AA" w:rsidRPr="00E35A11" w:rsidRDefault="000C1988" w:rsidP="008047AA">
            <w:pPr>
              <w:jc w:val="center"/>
              <w:rPr>
                <w:rFonts w:ascii="Times New Roman" w:hAnsi="Times New Roman"/>
                <w:sz w:val="24"/>
                <w:szCs w:val="24"/>
              </w:rPr>
            </w:pPr>
            <w:r w:rsidRPr="00E35A11">
              <w:rPr>
                <w:rFonts w:ascii="Times New Roman" w:hAnsi="Times New Roman"/>
                <w:sz w:val="24"/>
                <w:szCs w:val="24"/>
              </w:rPr>
              <w:t>500,00</w:t>
            </w:r>
          </w:p>
        </w:tc>
        <w:tc>
          <w:tcPr>
            <w:tcW w:w="1134" w:type="dxa"/>
            <w:tcBorders>
              <w:right w:val="single" w:sz="4" w:space="0" w:color="auto"/>
            </w:tcBorders>
            <w:vAlign w:val="center"/>
          </w:tcPr>
          <w:p w:rsidR="008047AA" w:rsidRPr="00E35A11" w:rsidRDefault="000C1988" w:rsidP="008047AA">
            <w:pPr>
              <w:jc w:val="center"/>
              <w:rPr>
                <w:rFonts w:ascii="Times New Roman" w:hAnsi="Times New Roman"/>
                <w:sz w:val="24"/>
                <w:szCs w:val="24"/>
              </w:rPr>
            </w:pPr>
            <w:r w:rsidRPr="00E35A11">
              <w:rPr>
                <w:rFonts w:ascii="Times New Roman" w:hAnsi="Times New Roman"/>
                <w:sz w:val="24"/>
                <w:szCs w:val="24"/>
              </w:rPr>
              <w:t>400,00</w:t>
            </w:r>
          </w:p>
        </w:tc>
        <w:tc>
          <w:tcPr>
            <w:tcW w:w="992" w:type="dxa"/>
            <w:tcBorders>
              <w:left w:val="single" w:sz="4" w:space="0" w:color="auto"/>
            </w:tcBorders>
            <w:vAlign w:val="center"/>
          </w:tcPr>
          <w:p w:rsidR="008047AA" w:rsidRPr="00E35A11" w:rsidRDefault="000C1988" w:rsidP="008047AA">
            <w:pPr>
              <w:jc w:val="center"/>
              <w:rPr>
                <w:rFonts w:ascii="Times New Roman" w:hAnsi="Times New Roman"/>
                <w:sz w:val="24"/>
                <w:szCs w:val="24"/>
              </w:rPr>
            </w:pPr>
            <w:r w:rsidRPr="00E35A11">
              <w:rPr>
                <w:rFonts w:ascii="Times New Roman" w:hAnsi="Times New Roman"/>
                <w:sz w:val="24"/>
                <w:szCs w:val="24"/>
              </w:rPr>
              <w:t>200,00</w:t>
            </w:r>
          </w:p>
        </w:tc>
        <w:tc>
          <w:tcPr>
            <w:tcW w:w="992" w:type="dxa"/>
            <w:tcBorders>
              <w:top w:val="single" w:sz="4" w:space="0" w:color="auto"/>
              <w:bottom w:val="single" w:sz="4" w:space="0" w:color="auto"/>
              <w:right w:val="single" w:sz="4" w:space="0" w:color="auto"/>
            </w:tcBorders>
            <w:shd w:val="clear" w:color="auto" w:fill="auto"/>
            <w:vAlign w:val="center"/>
          </w:tcPr>
          <w:p w:rsidR="008047AA" w:rsidRPr="00E35A11" w:rsidRDefault="000C1988" w:rsidP="0050499A">
            <w:pPr>
              <w:spacing w:after="160" w:line="259" w:lineRule="auto"/>
              <w:jc w:val="center"/>
              <w:rPr>
                <w:rFonts w:ascii="Times New Roman" w:hAnsi="Times New Roman"/>
                <w:sz w:val="24"/>
                <w:szCs w:val="24"/>
              </w:rPr>
            </w:pPr>
            <w:r w:rsidRPr="00E35A11">
              <w:rPr>
                <w:rFonts w:ascii="Times New Roman" w:hAnsi="Times New Roman"/>
                <w:sz w:val="24"/>
                <w:szCs w:val="24"/>
              </w:rPr>
              <w:t>220,11</w:t>
            </w:r>
          </w:p>
        </w:tc>
      </w:tr>
      <w:tr w:rsidR="00367EBD" w:rsidRPr="00E35A11" w:rsidTr="004F5DC7">
        <w:trPr>
          <w:trHeight w:val="907"/>
        </w:trPr>
        <w:tc>
          <w:tcPr>
            <w:tcW w:w="532" w:type="dxa"/>
          </w:tcPr>
          <w:p w:rsidR="008047AA" w:rsidRPr="00E35A11" w:rsidRDefault="008047AA" w:rsidP="008047AA">
            <w:pPr>
              <w:rPr>
                <w:rFonts w:ascii="Times New Roman" w:hAnsi="Times New Roman"/>
                <w:b/>
                <w:sz w:val="24"/>
                <w:szCs w:val="24"/>
              </w:rPr>
            </w:pPr>
          </w:p>
        </w:tc>
        <w:tc>
          <w:tcPr>
            <w:tcW w:w="1984" w:type="dxa"/>
          </w:tcPr>
          <w:p w:rsidR="008047AA" w:rsidRPr="00E35A11" w:rsidRDefault="008047AA" w:rsidP="008047AA">
            <w:pPr>
              <w:rPr>
                <w:rFonts w:ascii="Times New Roman" w:hAnsi="Times New Roman"/>
                <w:b/>
                <w:sz w:val="24"/>
                <w:szCs w:val="24"/>
              </w:rPr>
            </w:pPr>
            <w:r w:rsidRPr="00E35A11">
              <w:rPr>
                <w:rFonts w:ascii="Times New Roman" w:hAnsi="Times New Roman"/>
                <w:b/>
                <w:sz w:val="24"/>
                <w:szCs w:val="24"/>
              </w:rPr>
              <w:t>Итого</w:t>
            </w:r>
          </w:p>
        </w:tc>
        <w:tc>
          <w:tcPr>
            <w:tcW w:w="1134" w:type="dxa"/>
            <w:vAlign w:val="center"/>
          </w:tcPr>
          <w:p w:rsidR="008047AA" w:rsidRPr="00E35A11" w:rsidRDefault="008047AA" w:rsidP="008047AA">
            <w:pPr>
              <w:jc w:val="center"/>
              <w:rPr>
                <w:rFonts w:ascii="Times New Roman" w:hAnsi="Times New Roman"/>
                <w:b/>
                <w:sz w:val="24"/>
                <w:szCs w:val="24"/>
              </w:rPr>
            </w:pPr>
          </w:p>
        </w:tc>
        <w:tc>
          <w:tcPr>
            <w:tcW w:w="1278" w:type="dxa"/>
            <w:vAlign w:val="center"/>
          </w:tcPr>
          <w:p w:rsidR="008047AA" w:rsidRPr="00E35A11" w:rsidRDefault="008F6D8A" w:rsidP="00C35401">
            <w:pPr>
              <w:jc w:val="center"/>
              <w:rPr>
                <w:rFonts w:ascii="Times New Roman" w:hAnsi="Times New Roman"/>
                <w:b/>
                <w:sz w:val="24"/>
                <w:szCs w:val="24"/>
              </w:rPr>
            </w:pPr>
            <w:r w:rsidRPr="00E35A11">
              <w:rPr>
                <w:rFonts w:ascii="Times New Roman" w:hAnsi="Times New Roman"/>
                <w:b/>
                <w:sz w:val="24"/>
                <w:szCs w:val="24"/>
              </w:rPr>
              <w:t>52422,32</w:t>
            </w:r>
          </w:p>
        </w:tc>
        <w:tc>
          <w:tcPr>
            <w:tcW w:w="1134" w:type="dxa"/>
            <w:vAlign w:val="center"/>
          </w:tcPr>
          <w:p w:rsidR="008047AA" w:rsidRPr="00E35A11" w:rsidRDefault="0050499A" w:rsidP="008047AA">
            <w:pPr>
              <w:jc w:val="center"/>
              <w:rPr>
                <w:rFonts w:ascii="Times New Roman" w:hAnsi="Times New Roman"/>
                <w:b/>
                <w:sz w:val="24"/>
                <w:szCs w:val="24"/>
              </w:rPr>
            </w:pPr>
            <w:r w:rsidRPr="00E35A11">
              <w:rPr>
                <w:rFonts w:ascii="Times New Roman" w:hAnsi="Times New Roman"/>
                <w:b/>
                <w:sz w:val="24"/>
                <w:szCs w:val="24"/>
              </w:rPr>
              <w:t>348,48</w:t>
            </w:r>
          </w:p>
        </w:tc>
        <w:tc>
          <w:tcPr>
            <w:tcW w:w="1134" w:type="dxa"/>
            <w:vAlign w:val="center"/>
          </w:tcPr>
          <w:p w:rsidR="008047AA" w:rsidRPr="00E35A11" w:rsidRDefault="004F5DC7" w:rsidP="004F5DC7">
            <w:pPr>
              <w:jc w:val="center"/>
              <w:rPr>
                <w:rFonts w:ascii="Times New Roman" w:hAnsi="Times New Roman"/>
                <w:b/>
                <w:sz w:val="24"/>
                <w:szCs w:val="24"/>
              </w:rPr>
            </w:pPr>
            <w:r w:rsidRPr="00E35A11">
              <w:rPr>
                <w:rFonts w:ascii="Times New Roman" w:hAnsi="Times New Roman"/>
                <w:b/>
                <w:sz w:val="24"/>
                <w:szCs w:val="24"/>
              </w:rPr>
              <w:t>1351,00</w:t>
            </w:r>
          </w:p>
        </w:tc>
        <w:tc>
          <w:tcPr>
            <w:tcW w:w="1134" w:type="dxa"/>
            <w:tcBorders>
              <w:right w:val="single" w:sz="4" w:space="0" w:color="auto"/>
            </w:tcBorders>
            <w:vAlign w:val="center"/>
          </w:tcPr>
          <w:p w:rsidR="008047AA" w:rsidRPr="00E35A11" w:rsidRDefault="004F5DC7" w:rsidP="008047AA">
            <w:pPr>
              <w:jc w:val="center"/>
              <w:rPr>
                <w:rFonts w:ascii="Times New Roman" w:hAnsi="Times New Roman"/>
                <w:b/>
                <w:sz w:val="24"/>
                <w:szCs w:val="24"/>
              </w:rPr>
            </w:pPr>
            <w:r w:rsidRPr="00E35A11">
              <w:rPr>
                <w:rFonts w:ascii="Times New Roman" w:hAnsi="Times New Roman"/>
                <w:b/>
                <w:sz w:val="24"/>
                <w:szCs w:val="24"/>
              </w:rPr>
              <w:t>1251,00</w:t>
            </w:r>
          </w:p>
        </w:tc>
        <w:tc>
          <w:tcPr>
            <w:tcW w:w="992" w:type="dxa"/>
            <w:tcBorders>
              <w:left w:val="single" w:sz="4" w:space="0" w:color="auto"/>
            </w:tcBorders>
            <w:vAlign w:val="center"/>
          </w:tcPr>
          <w:p w:rsidR="008047AA" w:rsidRPr="00E35A11" w:rsidRDefault="004F5DC7" w:rsidP="004F5DC7">
            <w:pPr>
              <w:jc w:val="center"/>
              <w:rPr>
                <w:rFonts w:ascii="Times New Roman" w:hAnsi="Times New Roman"/>
                <w:b/>
                <w:sz w:val="24"/>
                <w:szCs w:val="24"/>
              </w:rPr>
            </w:pPr>
            <w:r w:rsidRPr="00E35A11">
              <w:rPr>
                <w:rFonts w:ascii="Times New Roman" w:hAnsi="Times New Roman"/>
                <w:b/>
                <w:sz w:val="24"/>
                <w:szCs w:val="24"/>
              </w:rPr>
              <w:t>1126,95</w:t>
            </w:r>
          </w:p>
        </w:tc>
        <w:tc>
          <w:tcPr>
            <w:tcW w:w="992" w:type="dxa"/>
            <w:tcBorders>
              <w:top w:val="single" w:sz="4" w:space="0" w:color="auto"/>
              <w:bottom w:val="single" w:sz="4" w:space="0" w:color="auto"/>
              <w:right w:val="single" w:sz="4" w:space="0" w:color="auto"/>
            </w:tcBorders>
            <w:shd w:val="clear" w:color="auto" w:fill="auto"/>
            <w:vAlign w:val="center"/>
          </w:tcPr>
          <w:p w:rsidR="008047AA" w:rsidRPr="00E35A11" w:rsidRDefault="004F5DC7" w:rsidP="004F5DC7">
            <w:pPr>
              <w:spacing w:after="160" w:line="259" w:lineRule="auto"/>
              <w:jc w:val="center"/>
              <w:rPr>
                <w:rFonts w:ascii="Times New Roman" w:hAnsi="Times New Roman"/>
                <w:b/>
                <w:sz w:val="24"/>
                <w:szCs w:val="24"/>
              </w:rPr>
            </w:pPr>
            <w:r w:rsidRPr="00E35A11">
              <w:rPr>
                <w:rFonts w:ascii="Times New Roman" w:hAnsi="Times New Roman"/>
                <w:b/>
                <w:sz w:val="24"/>
                <w:szCs w:val="24"/>
              </w:rPr>
              <w:t>425,07</w:t>
            </w:r>
          </w:p>
        </w:tc>
      </w:tr>
    </w:tbl>
    <w:p w:rsidR="00880537" w:rsidRPr="00E35A11" w:rsidRDefault="00880537" w:rsidP="00880537">
      <w:pPr>
        <w:rPr>
          <w:rFonts w:ascii="Times New Roman" w:hAnsi="Times New Roman"/>
          <w:sz w:val="28"/>
          <w:szCs w:val="28"/>
        </w:rPr>
      </w:pPr>
    </w:p>
    <w:p w:rsidR="00AD4901" w:rsidRPr="00E35A11" w:rsidRDefault="00AD4901" w:rsidP="00AD4901">
      <w:pPr>
        <w:rPr>
          <w:rFonts w:ascii="Times New Roman" w:hAnsi="Times New Roman"/>
          <w:sz w:val="28"/>
          <w:szCs w:val="28"/>
        </w:rPr>
      </w:pPr>
      <w:r w:rsidRPr="00E35A11">
        <w:rPr>
          <w:rFonts w:ascii="Times New Roman" w:hAnsi="Times New Roman"/>
          <w:sz w:val="28"/>
          <w:szCs w:val="28"/>
        </w:rPr>
        <w:t xml:space="preserve">                                                                                      </w:t>
      </w:r>
      <w:r w:rsidR="00351AE0" w:rsidRPr="00E35A11">
        <w:rPr>
          <w:rFonts w:ascii="Times New Roman" w:hAnsi="Times New Roman"/>
          <w:sz w:val="28"/>
          <w:szCs w:val="28"/>
        </w:rPr>
        <w:t xml:space="preserve">             </w:t>
      </w:r>
      <w:r w:rsidRPr="00E35A11">
        <w:rPr>
          <w:rFonts w:ascii="Times New Roman" w:hAnsi="Times New Roman"/>
          <w:sz w:val="28"/>
          <w:szCs w:val="28"/>
        </w:rPr>
        <w:t xml:space="preserve"> в том числе на ПСД</w:t>
      </w:r>
      <w:r w:rsidR="0025698E" w:rsidRPr="00E35A11">
        <w:rPr>
          <w:rFonts w:ascii="Times New Roman" w:hAnsi="Times New Roman"/>
          <w:sz w:val="28"/>
          <w:szCs w:val="28"/>
        </w:rPr>
        <w:t>:</w:t>
      </w:r>
    </w:p>
    <w:p w:rsidR="00AD4901" w:rsidRPr="00E35A11" w:rsidRDefault="00AD4901" w:rsidP="00AD4901">
      <w:pPr>
        <w:rPr>
          <w:rFonts w:ascii="Times New Roman" w:hAnsi="Times New Roman"/>
          <w:b/>
          <w:sz w:val="28"/>
          <w:szCs w:val="28"/>
        </w:rPr>
      </w:pPr>
      <w:r w:rsidRPr="00E35A11">
        <w:rPr>
          <w:rFonts w:ascii="Times New Roman" w:hAnsi="Times New Roman"/>
          <w:sz w:val="28"/>
          <w:szCs w:val="28"/>
        </w:rPr>
        <w:t>2020г</w:t>
      </w:r>
      <w:r w:rsidRPr="00E35A11">
        <w:rPr>
          <w:rFonts w:ascii="Times New Roman" w:hAnsi="Times New Roman"/>
          <w:b/>
          <w:sz w:val="28"/>
          <w:szCs w:val="28"/>
        </w:rPr>
        <w:t xml:space="preserve">.                                           </w:t>
      </w:r>
      <w:r w:rsidRPr="00E35A11">
        <w:rPr>
          <w:rFonts w:ascii="Times New Roman" w:hAnsi="Times New Roman"/>
          <w:sz w:val="28"/>
          <w:szCs w:val="28"/>
        </w:rPr>
        <w:t>348,48 млн.руб.,</w:t>
      </w:r>
      <w:r w:rsidRPr="00E35A11">
        <w:rPr>
          <w:rFonts w:ascii="Times New Roman" w:hAnsi="Times New Roman"/>
          <w:b/>
          <w:sz w:val="28"/>
          <w:szCs w:val="28"/>
        </w:rPr>
        <w:t xml:space="preserve">                   </w:t>
      </w:r>
      <w:r w:rsidR="00351AE0" w:rsidRPr="00E35A11">
        <w:rPr>
          <w:rFonts w:ascii="Times New Roman" w:hAnsi="Times New Roman"/>
          <w:sz w:val="28"/>
          <w:szCs w:val="28"/>
        </w:rPr>
        <w:t>27,90 млн. руб.,</w:t>
      </w:r>
      <w:r w:rsidRPr="00E35A11">
        <w:rPr>
          <w:rFonts w:ascii="Times New Roman" w:hAnsi="Times New Roman"/>
          <w:b/>
          <w:sz w:val="28"/>
          <w:szCs w:val="28"/>
        </w:rPr>
        <w:t xml:space="preserve">     </w:t>
      </w:r>
    </w:p>
    <w:p w:rsidR="00AD4901" w:rsidRPr="00E35A11" w:rsidRDefault="00AD4901" w:rsidP="00AD4901">
      <w:pPr>
        <w:rPr>
          <w:rFonts w:ascii="Times New Roman" w:hAnsi="Times New Roman"/>
          <w:sz w:val="28"/>
          <w:szCs w:val="28"/>
        </w:rPr>
      </w:pPr>
      <w:r w:rsidRPr="00E35A11">
        <w:rPr>
          <w:rFonts w:ascii="Times New Roman" w:hAnsi="Times New Roman"/>
          <w:sz w:val="28"/>
          <w:szCs w:val="28"/>
        </w:rPr>
        <w:t>2021г.</w:t>
      </w:r>
      <w:r w:rsidRPr="00E35A11">
        <w:rPr>
          <w:rFonts w:ascii="Times New Roman" w:hAnsi="Times New Roman"/>
          <w:b/>
          <w:sz w:val="28"/>
          <w:szCs w:val="28"/>
        </w:rPr>
        <w:t xml:space="preserve">                                           </w:t>
      </w:r>
      <w:r w:rsidRPr="00E35A11">
        <w:rPr>
          <w:rFonts w:ascii="Times New Roman" w:hAnsi="Times New Roman"/>
          <w:sz w:val="28"/>
          <w:szCs w:val="28"/>
        </w:rPr>
        <w:t xml:space="preserve">1351,00. руб.,    </w:t>
      </w:r>
      <w:r w:rsidR="00351AE0" w:rsidRPr="00E35A11">
        <w:rPr>
          <w:rFonts w:ascii="Times New Roman" w:hAnsi="Times New Roman"/>
          <w:sz w:val="28"/>
          <w:szCs w:val="28"/>
        </w:rPr>
        <w:t xml:space="preserve">                   108,08 млн. руб.,</w:t>
      </w:r>
      <w:r w:rsidRPr="00E35A11">
        <w:rPr>
          <w:rFonts w:ascii="Times New Roman" w:hAnsi="Times New Roman"/>
          <w:sz w:val="28"/>
          <w:szCs w:val="28"/>
        </w:rPr>
        <w:t xml:space="preserve"> </w:t>
      </w:r>
    </w:p>
    <w:p w:rsidR="00AD4901" w:rsidRPr="00E35A11" w:rsidRDefault="00AD4901" w:rsidP="00AD4901">
      <w:pPr>
        <w:ind w:left="-142"/>
        <w:rPr>
          <w:rFonts w:ascii="Times New Roman" w:hAnsi="Times New Roman"/>
          <w:sz w:val="28"/>
          <w:szCs w:val="28"/>
        </w:rPr>
      </w:pPr>
      <w:r w:rsidRPr="00E35A11">
        <w:rPr>
          <w:rFonts w:ascii="Times New Roman" w:hAnsi="Times New Roman"/>
          <w:sz w:val="28"/>
          <w:szCs w:val="28"/>
        </w:rPr>
        <w:t xml:space="preserve">  2022г.                                           1251,00</w:t>
      </w:r>
      <w:r w:rsidRPr="00E35A11">
        <w:rPr>
          <w:rFonts w:ascii="Times New Roman" w:hAnsi="Times New Roman"/>
          <w:b/>
          <w:sz w:val="28"/>
          <w:szCs w:val="28"/>
        </w:rPr>
        <w:t xml:space="preserve"> </w:t>
      </w:r>
      <w:r w:rsidRPr="00E35A11">
        <w:rPr>
          <w:rFonts w:ascii="Times New Roman" w:hAnsi="Times New Roman"/>
          <w:sz w:val="28"/>
          <w:szCs w:val="28"/>
        </w:rPr>
        <w:t xml:space="preserve">млн.руб.,                </w:t>
      </w:r>
      <w:r w:rsidR="00351AE0" w:rsidRPr="00E35A11">
        <w:rPr>
          <w:rFonts w:ascii="Times New Roman" w:hAnsi="Times New Roman"/>
          <w:sz w:val="28"/>
          <w:szCs w:val="28"/>
        </w:rPr>
        <w:t xml:space="preserve"> 100,08 млн. руб.,</w:t>
      </w:r>
      <w:r w:rsidRPr="00E35A11">
        <w:rPr>
          <w:rFonts w:ascii="Times New Roman" w:hAnsi="Times New Roman"/>
          <w:sz w:val="28"/>
          <w:szCs w:val="28"/>
        </w:rPr>
        <w:t xml:space="preserve">       </w:t>
      </w:r>
    </w:p>
    <w:p w:rsidR="00AD4901" w:rsidRPr="00E35A11" w:rsidRDefault="00AD4901" w:rsidP="00351AE0">
      <w:pPr>
        <w:tabs>
          <w:tab w:val="left" w:pos="7320"/>
        </w:tabs>
        <w:ind w:left="-142"/>
        <w:rPr>
          <w:rFonts w:ascii="Times New Roman" w:hAnsi="Times New Roman"/>
          <w:sz w:val="28"/>
          <w:szCs w:val="28"/>
        </w:rPr>
      </w:pPr>
      <w:r w:rsidRPr="00E35A11">
        <w:rPr>
          <w:rFonts w:ascii="Times New Roman" w:hAnsi="Times New Roman"/>
          <w:sz w:val="28"/>
          <w:szCs w:val="28"/>
        </w:rPr>
        <w:t xml:space="preserve">  2023г.                                           1126,95 </w:t>
      </w:r>
      <w:r w:rsidR="00351AE0" w:rsidRPr="00E35A11">
        <w:rPr>
          <w:rFonts w:ascii="Times New Roman" w:hAnsi="Times New Roman"/>
          <w:sz w:val="28"/>
          <w:szCs w:val="28"/>
        </w:rPr>
        <w:t>млн.руб.,                 90,16 млн. руб.,</w:t>
      </w:r>
    </w:p>
    <w:p w:rsidR="00AD4901" w:rsidRPr="00E35A11" w:rsidRDefault="00AD4901" w:rsidP="00AD4901">
      <w:pPr>
        <w:tabs>
          <w:tab w:val="left" w:pos="3912"/>
        </w:tabs>
        <w:ind w:left="-142"/>
        <w:rPr>
          <w:rFonts w:ascii="Times New Roman" w:hAnsi="Times New Roman"/>
          <w:sz w:val="28"/>
          <w:szCs w:val="28"/>
        </w:rPr>
      </w:pPr>
      <w:r w:rsidRPr="00E35A11">
        <w:rPr>
          <w:rFonts w:ascii="Times New Roman" w:hAnsi="Times New Roman"/>
          <w:sz w:val="28"/>
          <w:szCs w:val="28"/>
        </w:rPr>
        <w:t xml:space="preserve">  2024г.</w:t>
      </w:r>
      <w:r w:rsidRPr="00E35A11">
        <w:rPr>
          <w:rFonts w:ascii="Times New Roman" w:hAnsi="Times New Roman"/>
          <w:sz w:val="28"/>
          <w:szCs w:val="28"/>
        </w:rPr>
        <w:tab/>
        <w:t>425,07</w:t>
      </w:r>
      <w:r w:rsidRPr="00E35A11">
        <w:rPr>
          <w:rFonts w:ascii="Times New Roman" w:hAnsi="Times New Roman"/>
          <w:b/>
          <w:sz w:val="28"/>
          <w:szCs w:val="28"/>
        </w:rPr>
        <w:t xml:space="preserve">  </w:t>
      </w:r>
      <w:r w:rsidRPr="00E35A11">
        <w:rPr>
          <w:rFonts w:ascii="Times New Roman" w:hAnsi="Times New Roman"/>
          <w:sz w:val="28"/>
          <w:szCs w:val="28"/>
        </w:rPr>
        <w:t>млн.руб;</w:t>
      </w:r>
      <w:r w:rsidR="00351AE0" w:rsidRPr="00E35A11">
        <w:rPr>
          <w:rFonts w:ascii="Times New Roman" w:hAnsi="Times New Roman"/>
          <w:sz w:val="28"/>
          <w:szCs w:val="28"/>
        </w:rPr>
        <w:t xml:space="preserve">                  34,01 млн. руб.,</w:t>
      </w:r>
    </w:p>
    <w:p w:rsidR="00AD4901" w:rsidRPr="00E35A11" w:rsidRDefault="00AD4901" w:rsidP="00AD4901">
      <w:pPr>
        <w:ind w:left="-142"/>
        <w:rPr>
          <w:rFonts w:ascii="Times New Roman" w:hAnsi="Times New Roman"/>
          <w:b/>
          <w:sz w:val="28"/>
          <w:szCs w:val="28"/>
        </w:rPr>
      </w:pPr>
      <w:r w:rsidRPr="00E35A11">
        <w:rPr>
          <w:rFonts w:ascii="Times New Roman" w:hAnsi="Times New Roman"/>
          <w:b/>
          <w:sz w:val="28"/>
          <w:szCs w:val="28"/>
        </w:rPr>
        <w:t xml:space="preserve">  Итого:                                          4502,50 млн.руб.</w:t>
      </w:r>
      <w:r w:rsidR="00351AE0" w:rsidRPr="00E35A11">
        <w:rPr>
          <w:rFonts w:ascii="Times New Roman" w:hAnsi="Times New Roman"/>
          <w:b/>
          <w:sz w:val="28"/>
          <w:szCs w:val="28"/>
        </w:rPr>
        <w:t xml:space="preserve">                  360,23 млн. руб.</w:t>
      </w:r>
    </w:p>
    <w:p w:rsidR="00880537" w:rsidRPr="00E35A11" w:rsidRDefault="00880537" w:rsidP="00880537">
      <w:pPr>
        <w:autoSpaceDE w:val="0"/>
        <w:autoSpaceDN w:val="0"/>
        <w:adjustRightInd w:val="0"/>
        <w:spacing w:line="240" w:lineRule="auto"/>
        <w:ind w:firstLine="567"/>
        <w:rPr>
          <w:rFonts w:ascii="Times New Roman" w:hAnsi="Times New Roman"/>
          <w:sz w:val="28"/>
          <w:szCs w:val="28"/>
        </w:rPr>
      </w:pPr>
    </w:p>
    <w:p w:rsidR="00880537" w:rsidRPr="00E35A11" w:rsidRDefault="00880537" w:rsidP="00880537">
      <w:pPr>
        <w:ind w:left="567"/>
        <w:jc w:val="center"/>
        <w:rPr>
          <w:rFonts w:ascii="Times New Roman" w:hAnsi="Times New Roman"/>
          <w:b/>
          <w:bCs/>
          <w:sz w:val="28"/>
          <w:szCs w:val="28"/>
        </w:rPr>
      </w:pPr>
      <w:bookmarkStart w:id="14" w:name="_Toc311546916"/>
    </w:p>
    <w:p w:rsidR="00880537" w:rsidRPr="00E35A11" w:rsidRDefault="00B06718" w:rsidP="00880537">
      <w:pPr>
        <w:spacing w:line="240" w:lineRule="exact"/>
        <w:ind w:left="567"/>
        <w:jc w:val="center"/>
        <w:rPr>
          <w:rFonts w:ascii="Times New Roman" w:hAnsi="Times New Roman"/>
          <w:b/>
          <w:bCs/>
          <w:sz w:val="28"/>
          <w:szCs w:val="28"/>
        </w:rPr>
      </w:pPr>
      <w:r w:rsidRPr="00E35A11">
        <w:rPr>
          <w:rFonts w:ascii="Times New Roman" w:hAnsi="Times New Roman"/>
          <w:b/>
          <w:bCs/>
          <w:sz w:val="28"/>
          <w:szCs w:val="28"/>
        </w:rPr>
        <w:t>8</w:t>
      </w:r>
      <w:r w:rsidR="00880537" w:rsidRPr="00E35A11">
        <w:rPr>
          <w:rFonts w:ascii="Times New Roman" w:hAnsi="Times New Roman"/>
          <w:b/>
          <w:bCs/>
          <w:sz w:val="28"/>
          <w:szCs w:val="28"/>
        </w:rPr>
        <w:t xml:space="preserve">. </w:t>
      </w:r>
      <w:r w:rsidR="00880537" w:rsidRPr="00E35A11">
        <w:rPr>
          <w:rFonts w:ascii="Times New Roman" w:hAnsi="Times New Roman"/>
          <w:b/>
          <w:sz w:val="28"/>
          <w:szCs w:val="28"/>
        </w:rPr>
        <w:t>Рекомендации при реконструкции и новом строительстве                    газовых сетей</w:t>
      </w:r>
      <w:bookmarkEnd w:id="14"/>
    </w:p>
    <w:p w:rsidR="00880537" w:rsidRPr="00E35A11" w:rsidRDefault="00880537" w:rsidP="00880537"/>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В ходе нового строительства, реконструкции и технического перевооружения газораспределительных систем реализуется комплекс научно-технических, организационных и финансовых мер, обеспечивающих безопасную и безаварийную эксплуатацию объектов и стабильную поставку газа потребителям.</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Во многом это достигается за счет соблюдения требований нормативных документов «Правил безопасности систем газораспределения и газопотребления» (ПБ 12-529-03) и СНиП 42-01-2002 «Газораспределительные системы».</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Принимаемые в ходе настоящей Программы технические решения по реконструкции и развитию системы газоснабжения Чеченской Республики с учетом её перспективного развития, направлены на:</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определение основных принципов, объемов реконструкции существующих объектов и нового строительства на основе стратегии развития Чеченской Республики;</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обеспечение единой технической политики в проектировании, строительстве и эксплуатации газораспределительных систем;</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применение наиболее эффективных и экономичных технологий при реконструкции и строительстве, современных приборов и оборудования при эксплуатации газораспределительных систем;</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lastRenderedPageBreak/>
        <w:t>− создание условий для надежной и безопасной эксплуатации газораспределительных систем, обеспечение бесперебойной поставки газа потребителю.</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Практика показывает, что газопроводы подземной прокладки оказываются более надежными и устойчивыми к воздействию природных и техногенных факторов, чем надземные.</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В последние десятилетие значительно повысилось качество нанесения на стальные трубы изоляционного покрытия. Для строительства (реконструкции) следует применять стальные трубы в заводской 2-х или 3-х слойной изоляции. Первым слоем при 3-х слойном покрытии идет слой из однокомпонентной эпоксидной порошковой краски, затем адгезив из севилена и, наконец, слой полиэтилена. В 2-х слойном покрытии слой из порошковой краски отсутствует.</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xml:space="preserve">В качестве материалов труб газопроводов, применяемых при реконструкции, наиболее перспективными в настоящее время являются полимерные материалы. Перед стальными газопроводами они имеют ряд неоспоримых, хорошо известных преимуществ, основными из которых являются стойкость к окружающей среде, </w:t>
      </w:r>
      <w:r w:rsidR="00B80637" w:rsidRPr="00E35A11">
        <w:rPr>
          <w:rFonts w:ascii="Times New Roman" w:hAnsi="Times New Roman"/>
          <w:sz w:val="28"/>
          <w:szCs w:val="28"/>
        </w:rPr>
        <w:t>ремонт</w:t>
      </w:r>
      <w:r w:rsidRPr="00E35A11">
        <w:rPr>
          <w:rFonts w:ascii="Times New Roman" w:hAnsi="Times New Roman"/>
          <w:sz w:val="28"/>
          <w:szCs w:val="28"/>
        </w:rPr>
        <w:t>опригодность и, связанная с этим, более дешевая эксплуатация. До труб диаметром порядка 300 мм стоимость строительства их также меньше, чем стальных подземных газопроводов.</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Сравнительная оценка показывает, что использование полиэтиленовых трубопроводов при реконструкции газораспределительных сетей в большинстве случаев имеет ощутимые преимущества перед использованием стальных газопроводов. Это связано со стоимостью материалов, с используемыми технологиями и, соответственно, с затратами на выполнение строительно-монтажных работ. При учете необходимости затрат на электрохимическую защиту стальных газопроводов отличие становится еще больше.</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Эксплуатация полиэтиленовых газопроводов также экономичнее, чем эксплуатация стальных. Протяжка полиэтиленовых газопроводов может являться оптимальным вариантом реконструкции в застроенной зоне. Этот вариант реконструкции распределительных газопроводов наиболее эффективен при переходе с низкого на среднее давление.</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Суммарные затраты проекта реконструкции определяются конкретным составом работ по реконструкции линейной части и ГРП (ШРП), а также затратами на последующую эксплуатацию реконструированной системы.</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Сравнение схем с преобладанием среднего давления и схем с преобладанием низкого давления показало, что в первом случае меньше затраты при строительстве (реконструкции) и эксплуатации для линейной части, а во втором случае меньше затраты при строительстве (реконструкции) и эксплуатации ГРП (ШРП).</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Суммарные затраты в значительной степени зависят от количества ГРП (ШРП) при переходе с низкого давления на среднее.</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lastRenderedPageBreak/>
        <w:t>Применение индивидуальных домовых регуляторов представляется целесообразным в случае, если возможно осуществить протяжку полиэтиленового газопровода внутри изношенного стального газопровода низкого давления, но по результатам гидравлического расчета его пропускная способность не обеспечит подачу требуемого количества газа потребителям без изменения категории давления.</w:t>
      </w:r>
    </w:p>
    <w:p w:rsidR="00880537" w:rsidRPr="00E35A11" w:rsidRDefault="00880537" w:rsidP="00880537">
      <w:pPr>
        <w:spacing w:line="240" w:lineRule="auto"/>
        <w:ind w:firstLine="567"/>
        <w:rPr>
          <w:rFonts w:ascii="Times New Roman" w:hAnsi="Times New Roman"/>
          <w:sz w:val="28"/>
          <w:szCs w:val="28"/>
        </w:rPr>
      </w:pPr>
      <w:r w:rsidRPr="00E35A11">
        <w:rPr>
          <w:rFonts w:ascii="Times New Roman" w:hAnsi="Times New Roman"/>
          <w:sz w:val="28"/>
          <w:szCs w:val="28"/>
        </w:rPr>
        <w:t>В качестве отключающих устройств на сетях газораспределения следует применять:</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на стальных и полиэтиленовых подземных газопроводах стальные и полиэтиленовые шаровые краны бесколодезного исполнения, с выводом узла управления под люк (ковер);</w:t>
      </w:r>
    </w:p>
    <w:p w:rsidR="00880537" w:rsidRPr="00E35A11" w:rsidRDefault="00880537" w:rsidP="00880537">
      <w:pPr>
        <w:spacing w:line="240" w:lineRule="auto"/>
        <w:ind w:firstLine="709"/>
        <w:rPr>
          <w:rFonts w:ascii="Times New Roman" w:hAnsi="Times New Roman"/>
          <w:sz w:val="28"/>
          <w:szCs w:val="28"/>
        </w:rPr>
      </w:pPr>
      <w:r w:rsidRPr="00E35A11">
        <w:rPr>
          <w:rFonts w:ascii="Times New Roman" w:hAnsi="Times New Roman"/>
          <w:sz w:val="28"/>
          <w:szCs w:val="28"/>
        </w:rPr>
        <w:t>• на наружных газопроводах диаметром свыше 40 мм, проходящих по стенам зданий, как правило, стальные шаровые краны с присоединением под приварку.</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Для повышения уровня безопасности эксплуатации газораспределительных сетей на ответвлении в месте присоединения газопровода-ввода к распределительному газопроводу рекомендуется устанавливать систему «Газ-стоп», перекрывающую поток газа к потребителю при повреждении распределительного газопровода.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Рекомендуется при реконструкции, по возможности, сохранять стационарные ГРП, предусмотрев замену газового оборудования и капитальный ремонт строительной части зданий, системы отопления и вентиляции, электроснабжения и молниезащиты.</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Для повышения надежности и безопасной эксплуатации стальных газопроводов должна предусматриваться: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100 % электрохимическая защита от коррозии стальных подземных газопроводов, строящихся в городах и поселках городского типа;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преимущественная установка станций катодной защиты, обеспечивающих работу в режиме автоматического поддержания потенциала;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повсеместная установка электроизолирующих соединений.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Анализ рассмотренных схем реконструкции показал, что предпочтительным является вариант реконструкции, предусматривающий перевод распределительных внутрипоселковых и городских газопроводов на среднее давление с применением полимерных технологий, преимущественно протяжки, с установкой квартального ГРП (ШРП).</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Внутри квартала подача газа потребителям предусматривается по газопроводам-вводам низкого давления, выполненным с применением полимерных технологий.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Дополнительным преимуществом такого варианта является отказ от системы ЭХЗ.</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Для определения оптимального количества и мощности ГРП (ШРП) при разработке новых схем газораспределения со средним давлением и при реализации реконструкции с переходом на такие схемы должна быть </w:t>
      </w:r>
      <w:r w:rsidRPr="00E35A11">
        <w:rPr>
          <w:rFonts w:ascii="Times New Roman" w:hAnsi="Times New Roman"/>
          <w:sz w:val="28"/>
          <w:szCs w:val="28"/>
        </w:rPr>
        <w:lastRenderedPageBreak/>
        <w:t>разработана специальная методика. При выборе оптимального решения следует учитывать необходимость обеспечения сохранности данных объектов и безопасности газоснабжения.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При реконструкции существующих и установке новых ГРП и ШРП приняты во внимание следующие требования: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устанавливаемое оборудование должно учитывать условия эксплуатации по давлению газа и температуре;</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конструкция регулирующей, предохранительной, запорной арматуры и фильтров должна соответствовать стандартам, обладать надежностью,  ремонтопригодностью и, по возможности, быть простой;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габариты (размеры) оборудования должны быть минимальными;</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применяемая регулирующая, предохранительная, запорная арматура и  фильтры, изготовленные газорегуляторные установки и шкафные пункты должны быть сертифицированными и отвечать требованиями ПБ 12-529-03.</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При подборе оборудования использовалась номенклатура регуляторов, предохранительных клапанов, фильтров и запорной арматуры, выпускаемых отечественными и зарубежными производителями.</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Подбор конструкции ГРП и ШРП системы газораспределения определялся выбранным типом регулятора давления.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Выбор регуляторов давления газа производился с учетом выполнения при процессе регулирования следующих условий: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зона нечувствительности не должна быть более 2,5 % предела настройки выходного давления;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время переходного процесса при резких изменениях расхода газа или входного давления не должно превышать 60 с;</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закрытие клапана должно обеспечивать герметичность затвора не ниже 1-го класса по ГОСТ 5542;</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 изменение выходного давления при перемене расхода должно быть минимальным и не превышать 20 % для комбинированных, 10 % - для всех остальных регуляторов. </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Для обеспечения устойчивой работы ГРП и ШРП, в большинстве случаев предусмотрено применение регуляторов прямого действия, главным преимуществом которых является простота конструкции и простота эксплуатации. При выборе ГРП и ШРП с расчетным расходом газа 1000 м3/час и более, где предъявляются более жесткие требования к процессу регулирования, предусмотрено применение пилотных регуляторов.</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Выбор регулятора давления выполнялся из условия, что его пропускная способность должна быть на 15-20 % больше расчетного расхода газа с тем, чтобы при максимальном газопотреблении регулятор был загружен не более чем на 80 %.</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Пропускная способность регулятора определялась по технической характеристике или графикам завода - изготовителя.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lastRenderedPageBreak/>
        <w:t>Применяемые регуляторы давления являются комбинированными, состоящими из непосредственно регулятора давления, автоматического запорного клапана и в ряде случаев (ШРП) встроенного предохранительного сбросного клапана.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Решения о замене и установке газового оборудования, а также ликвидации существующих ГРП и ШРП принимались в соответствии с предлагаемыми методами комплексной реконструкции объектов газораспределения.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При реконструкции, в разрабатываемых при проектировании стационарных технологических системах газорегуляторных пунктов, необходимо предусматривать:</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устройства, для проверки настройки ПЗК и ПСК без сброса газа в атмосферу, тем самым улучшая экологическую обстановку в населенных пунктах и сокращая потери газа на собственные нужды;</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замену, из-за значительного количества размораживающихся в зимнее время систем отопления стационарных ГРП с водяным контуром, на отопление посредством теплогенераторов;</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установку на «тупиковых» газопроводах в системах газоснабжения городов и населенных пунктов ГРПШ, ГРПБ с двойной линией редуцирования,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одна из которых работает в режиме готовности, что явилось бы значительной экономией финансовых средств и людских ресурсов, затрачиваемых газовыми хозяйствами на повторный пуск газа в случаях прекращения газоснабжения.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Для ГРП, обеспечивающих регулирование газа в газопроводах высокого и среднего давления, питающих тупиковые сети низкого давления с часовым потреблением газа свыше 1000 м3/ч (при нормальных условиях), имеющих особые режимы газоснабжения, а также для расположенных в удаленных населенных пунктах должны быть предусмотрены средства: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локального контроля и измерения технологических параметров газа, характеризующих режимы работы газорегуляторных пунктов – давления газа на входе и выходе; мгновенного, часового, суточного суммарного расхода газа, приведенного к стандартным условиям (при необходимости); температура газа; отклонения параметров от установленных значений;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локального контроля состояния технологического оборудования в помещении ГРП - засоренности фильтра, состояния ПЗК, загазованности помещения, температуры воздуха в технологическом помещении, состояния дверей с телеметрической системой передачи данных в диспетчерскую службу ГРО;</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 ГРП, использующие газ для обогрева помещений, следует оснащать приборами учета расхода газа. </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Помещения регуляторных пунктов должны отвечать требованиям для помещений категории 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При обвязке модулей продувочные и сбросные трубопроводы следует выводить наружу в места, обеспечивающие безопасные условия для </w:t>
      </w:r>
      <w:r w:rsidRPr="00E35A11">
        <w:rPr>
          <w:rFonts w:ascii="Times New Roman" w:hAnsi="Times New Roman"/>
          <w:sz w:val="28"/>
          <w:szCs w:val="28"/>
        </w:rPr>
        <w:lastRenderedPageBreak/>
        <w:t>рассеивания газа, но не менее чем на 1 м выше карниза или парапета здания ГРП.</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Технические средства охраны ГРП, должны соответствовать требованиям РД 78.36.003-2002 МВД России «Инженерно-техническая укрепленность».</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Технические средства охраны. Требования и нормы проектирования по защите объектов от преступных посягательств», в случаях, когда ГРП охраняются или подлежат передаче под охрану подразделениям вневедомственной охраны при органах внутренних дел.</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Для сокращения сроков проведения строительства и реконструкции следует преимущественно применять ШРП, блочные ГРП или технологические модули заводской готовности.</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Автоматизированные системы управления процессом транспорта газа должны обеспечивать непрерывное газоснабжение потребителей, безопасную эксплуатацию объектов системы газораспределения; осуществлять контроль и управление режимами работы газораспределительных сетей, систем электрохимической защиты; снижать риск аварий.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Перспективное развитие газораспределительной системы предполагает создание автоматизированной комплексной системы измерений количества и качества природного газа, которая должна реализовать следующие задачи:</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инженерно-техническую охрану объектов газоснабжения;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контроль и управление режимами газоснабжения потребителей;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контроль и управление режимами защиты подземных стальных газопроводов;</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автоматизированный сбор данных с замерных узлов учета газа на выходах ГРС;</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автоматизированный сбор данных с замерных узлов учета газа крупных и средних потребителей;</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автоматизированный сбор данных с «потоковых» замерных узлов учета газа, установленных в газораспределительных сетях;</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автоматизированный сбор данных о качестве природного газа, поступающего в газораспределительные сети;</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обмен информацией с другими информационными системами участников процесса газоснабжения.</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Контролируемые пункты в газораспределительных сетях рекомендуется размещать на ГГРП; ГРП, подключенных к кольцевому газопроводу высокого или среднего давления города; дальних, тупиковых ГРП.</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Контроль параметров (входное, выходное давление и т.п.) в тупиковой части газораспределительной сети высокого и среднего давления в значительной мере свидетельствует об исправности всего участка сети от ГРС (ГГРП) до данного контролируемого пункта. Мониторинг выходного давления ГРП позволяет контролировать работу ГРП и следить за режимом работы газораспределительной сети низкого давления в её начальной точке.</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На ГРП рекомендуется производить:</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lastRenderedPageBreak/>
        <w:t>• телеизмерения давления газа на входе ГРП; давления газа на выходе основной и резервной ниток редуцирования; перепада давления газа на фильтрах основной и резервной ниток редуцирования; температуры газа на выходе ГРП;</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температуры воздуха в помещении КИП ГРП;</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интегрированные телеизмерения показаний электросчетчика ГРП;</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передачу телесообщений о несанкционированном доступе в помещение ГРП; о загазованности технологического помещения ГРП; о пожаре в технологическом помещении ГРП; о давлении газа на входе ГРП и на выходе основной и резервной ниток редуцирования; о перепаде давления газа на фильтрах основной и резервной ниток редуцирования; о срабатывании ПЗК; об отсутствии основного электропитания; о температуре воздуха в помещении КИП ГРП.</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Помимо контроля режимов работы газораспределительных сетей требуется дистанционный контроль работы систем электрохимической защиты стальных газопроводов. Количество таких контролируемых пунктов должно равняться количеству СКЗ, установленных на существующих, строящихся и проектируемых стальных газопроводах.</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На СКЗ рекомендуется производить:</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телеизмерения выходного тока; выходного напряжения; защитного потенциала;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интегрированные телеизмерения показаний электросчетчика;</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передачу сообщений о вскрытии СКЗ и об отсутствии питания на СКЗ;</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 телерегулирование параметров СКЗ.</w:t>
      </w:r>
    </w:p>
    <w:p w:rsidR="00880537" w:rsidRPr="00E35A11" w:rsidRDefault="00880537" w:rsidP="00E35A11">
      <w:pPr>
        <w:spacing w:line="240" w:lineRule="auto"/>
        <w:ind w:firstLine="709"/>
        <w:contextualSpacing/>
        <w:rPr>
          <w:rFonts w:ascii="Times New Roman" w:hAnsi="Times New Roman"/>
          <w:sz w:val="28"/>
          <w:szCs w:val="28"/>
        </w:rPr>
      </w:pPr>
      <w:r w:rsidRPr="00E35A11">
        <w:rPr>
          <w:rFonts w:ascii="Times New Roman" w:hAnsi="Times New Roman"/>
          <w:sz w:val="28"/>
          <w:szCs w:val="28"/>
        </w:rPr>
        <w:t>Тотальный дистанционный контроль над объемами, получаемого природного газа всех промышленных и коммунально-бытовых предприятий города не целесообразен и экономически не оправдан, поэтому рекомендуется осуществлять дистанционный контроль узлов учета только крупных потребителей.</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В результате аналитической оценки различных вариантов подключения потребителей к действующей газотранспортной системе предлагается, как более оптимальное, продолжение развития «южного вектора» газотранспортной системы. </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«Южный вектор» должен развиваться комплексно во взаимосвязи развития инфраструктуры промышленного производства и сельского хозяйства.</w:t>
      </w:r>
    </w:p>
    <w:p w:rsidR="00880537" w:rsidRPr="00E35A11" w:rsidRDefault="00880537" w:rsidP="00E35A11">
      <w:pPr>
        <w:autoSpaceDE w:val="0"/>
        <w:autoSpaceDN w:val="0"/>
        <w:adjustRightInd w:val="0"/>
        <w:spacing w:line="240" w:lineRule="auto"/>
        <w:contextualSpacing/>
        <w:rPr>
          <w:rFonts w:ascii="Times New Roman" w:hAnsi="Times New Roman"/>
          <w:sz w:val="28"/>
          <w:szCs w:val="28"/>
        </w:rPr>
      </w:pPr>
      <w:r w:rsidRPr="00E35A11">
        <w:rPr>
          <w:rFonts w:ascii="Times New Roman" w:hAnsi="Times New Roman"/>
          <w:sz w:val="28"/>
          <w:szCs w:val="28"/>
        </w:rPr>
        <w:t>Проектирование и строительство трубопроводных систем в этих направлениях представляют собой сложную техническую задачу.</w:t>
      </w:r>
    </w:p>
    <w:p w:rsidR="00880537" w:rsidRPr="00E35A11" w:rsidRDefault="00880537" w:rsidP="00E35A11">
      <w:pPr>
        <w:autoSpaceDE w:val="0"/>
        <w:autoSpaceDN w:val="0"/>
        <w:adjustRightInd w:val="0"/>
        <w:spacing w:line="240" w:lineRule="auto"/>
        <w:ind w:firstLine="567"/>
        <w:contextualSpacing/>
        <w:rPr>
          <w:rFonts w:ascii="Times New Roman" w:hAnsi="Times New Roman"/>
          <w:sz w:val="28"/>
          <w:szCs w:val="28"/>
        </w:rPr>
      </w:pP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Одним из главных вопросов в газификации является использование современных средств и материалов, которые позволят снизить стоимость строительства газораспределительных сетей и их дальнейшей эксплуатации.</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lastRenderedPageBreak/>
        <w:t>Развитие газораспределительной системы требует значительных финансовых вложений, необходимы инвестиции для реконструкции и технического переоснащения газораспределительной системы.</w:t>
      </w:r>
    </w:p>
    <w:p w:rsidR="00880537" w:rsidRPr="00E35A11" w:rsidRDefault="00880537" w:rsidP="00E35A11">
      <w:pPr>
        <w:autoSpaceDE w:val="0"/>
        <w:autoSpaceDN w:val="0"/>
        <w:adjustRightInd w:val="0"/>
        <w:spacing w:line="240" w:lineRule="auto"/>
        <w:contextualSpacing/>
        <w:rPr>
          <w:rFonts w:ascii="Times New Roman" w:hAnsi="Times New Roman"/>
          <w:b/>
          <w:bCs/>
          <w:sz w:val="28"/>
          <w:szCs w:val="28"/>
        </w:rPr>
      </w:pPr>
    </w:p>
    <w:p w:rsidR="00880537" w:rsidRPr="00E35A11" w:rsidRDefault="00880537" w:rsidP="00E35A11">
      <w:pPr>
        <w:autoSpaceDE w:val="0"/>
        <w:autoSpaceDN w:val="0"/>
        <w:adjustRightInd w:val="0"/>
        <w:spacing w:line="240" w:lineRule="auto"/>
        <w:contextualSpacing/>
        <w:rPr>
          <w:rFonts w:ascii="Times New Roman" w:hAnsi="Times New Roman"/>
          <w:b/>
          <w:bCs/>
          <w:sz w:val="28"/>
          <w:szCs w:val="28"/>
        </w:rPr>
      </w:pPr>
    </w:p>
    <w:p w:rsidR="00880537" w:rsidRPr="00E35A11" w:rsidRDefault="00880537" w:rsidP="00E35A11">
      <w:pPr>
        <w:spacing w:line="240" w:lineRule="auto"/>
        <w:contextualSpacing/>
        <w:jc w:val="center"/>
        <w:rPr>
          <w:rFonts w:ascii="Times New Roman" w:hAnsi="Times New Roman"/>
          <w:b/>
          <w:sz w:val="28"/>
          <w:szCs w:val="28"/>
        </w:rPr>
      </w:pPr>
      <w:bookmarkStart w:id="15" w:name="_Toc311546917"/>
      <w:r w:rsidRPr="00E35A11">
        <w:rPr>
          <w:rFonts w:ascii="Times New Roman" w:hAnsi="Times New Roman"/>
          <w:b/>
          <w:bCs/>
          <w:sz w:val="28"/>
          <w:szCs w:val="28"/>
        </w:rPr>
        <w:t xml:space="preserve">8. </w:t>
      </w:r>
      <w:r w:rsidRPr="00E35A11">
        <w:rPr>
          <w:rFonts w:ascii="Times New Roman" w:hAnsi="Times New Roman"/>
          <w:b/>
          <w:sz w:val="28"/>
          <w:szCs w:val="28"/>
        </w:rPr>
        <w:t>Ожидаемые результаты от реализации Программы</w:t>
      </w:r>
      <w:bookmarkEnd w:id="15"/>
    </w:p>
    <w:p w:rsidR="00880537" w:rsidRPr="00E35A11" w:rsidRDefault="00880537" w:rsidP="00E35A11">
      <w:pPr>
        <w:autoSpaceDE w:val="0"/>
        <w:autoSpaceDN w:val="0"/>
        <w:adjustRightInd w:val="0"/>
        <w:spacing w:line="240" w:lineRule="auto"/>
        <w:contextualSpacing/>
        <w:jc w:val="center"/>
        <w:rPr>
          <w:rFonts w:ascii="Times New Roman" w:hAnsi="Times New Roman"/>
          <w:b/>
          <w:bCs/>
          <w:sz w:val="28"/>
          <w:szCs w:val="28"/>
        </w:rPr>
      </w:pP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В результате намеченных Программой газификацией мероприятий будут охвачены все районы Чеченской Республики. </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Отечественный и мировой опыт подтверждает высокую эффективность использования природного газа в сравнении с другими видами топлива. Социальный результат газификации региона, как правило, очень важен и всегда является положительным. Газификация обеспечит:</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 значительное улучшение комфортности бытовых условий жизни населения;</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 снижение эмиссии загрязняющих веществ в окружающую среду;</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 создание дополнительных рабочих мест;</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 улучшение условий труда и рост его производительности.</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Важнейшим результатом газификации будет улучшение условий проживания населения, обеспечения его в зависимости от потребности горячей водой и теплоснабжением, автономным источником для пищеприготовления, качественными жилищно-коммунальными услугами. Социальный результат газификации позволяет решить задачу создания благоприятных условий для проживания как городского, так и сельского населения и выполнить решения Правительства РФ о повышении уровня жизни.</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Реализация Программы позволит обеспечить надежность и стабильность работы жилищно–коммунальной инфраструктуры, будет способствовать экономическому развитию населенных пунктов, позволит повысить уровень газификации на </w:t>
      </w:r>
      <w:r w:rsidR="0022585A" w:rsidRPr="00E35A11">
        <w:rPr>
          <w:rFonts w:ascii="Times New Roman" w:hAnsi="Times New Roman"/>
          <w:sz w:val="28"/>
          <w:szCs w:val="28"/>
        </w:rPr>
        <w:t>11</w:t>
      </w:r>
      <w:r w:rsidRPr="00E35A11">
        <w:rPr>
          <w:rFonts w:ascii="Times New Roman" w:hAnsi="Times New Roman"/>
          <w:sz w:val="28"/>
          <w:szCs w:val="28"/>
        </w:rPr>
        <w:t>%.</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При этом основные показатели могут достигнуть следующих значений:</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 xml:space="preserve">- количество газифицированных населенных пунктов - </w:t>
      </w:r>
      <w:r w:rsidR="0022585A" w:rsidRPr="00E35A11">
        <w:rPr>
          <w:rFonts w:ascii="Times New Roman" w:hAnsi="Times New Roman" w:cs="Times New Roman"/>
          <w:sz w:val="28"/>
          <w:szCs w:val="28"/>
        </w:rPr>
        <w:t>381</w:t>
      </w:r>
      <w:r w:rsidRPr="00E35A11">
        <w:rPr>
          <w:rFonts w:ascii="Times New Roman" w:hAnsi="Times New Roman" w:cs="Times New Roman"/>
          <w:sz w:val="28"/>
          <w:szCs w:val="28"/>
        </w:rPr>
        <w:t xml:space="preserve">; </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 xml:space="preserve">- протяженность вновь построенных газопроводов составит </w:t>
      </w:r>
      <w:r w:rsidR="00E043E5" w:rsidRPr="00E35A11">
        <w:rPr>
          <w:rFonts w:ascii="Times New Roman" w:hAnsi="Times New Roman" w:cs="Times New Roman"/>
          <w:sz w:val="28"/>
          <w:szCs w:val="28"/>
        </w:rPr>
        <w:t>3369,83</w:t>
      </w:r>
      <w:r w:rsidRPr="00E35A11">
        <w:rPr>
          <w:rFonts w:ascii="Times New Roman" w:hAnsi="Times New Roman" w:cs="Times New Roman"/>
          <w:sz w:val="28"/>
          <w:szCs w:val="28"/>
        </w:rPr>
        <w:t xml:space="preserve"> км.;</w:t>
      </w:r>
    </w:p>
    <w:p w:rsidR="00880537" w:rsidRPr="00E35A11" w:rsidRDefault="00880537" w:rsidP="00E35A11">
      <w:pPr>
        <w:pStyle w:val="ConsPlusNormal"/>
        <w:widowControl/>
        <w:ind w:firstLine="709"/>
        <w:contextualSpacing/>
        <w:jc w:val="both"/>
        <w:rPr>
          <w:rFonts w:ascii="Times New Roman" w:hAnsi="Times New Roman" w:cs="Times New Roman"/>
          <w:sz w:val="28"/>
          <w:szCs w:val="28"/>
        </w:rPr>
      </w:pPr>
      <w:r w:rsidRPr="00E35A11">
        <w:rPr>
          <w:rFonts w:ascii="Times New Roman" w:hAnsi="Times New Roman" w:cs="Times New Roman"/>
          <w:sz w:val="28"/>
          <w:szCs w:val="28"/>
        </w:rPr>
        <w:t>- количество газифицированного населения увеличится на 1</w:t>
      </w:r>
      <w:r w:rsidR="00E043E5" w:rsidRPr="00E35A11">
        <w:rPr>
          <w:rFonts w:ascii="Times New Roman" w:hAnsi="Times New Roman" w:cs="Times New Roman"/>
          <w:sz w:val="28"/>
          <w:szCs w:val="28"/>
        </w:rPr>
        <w:t>07</w:t>
      </w:r>
      <w:r w:rsidRPr="00E35A11">
        <w:rPr>
          <w:rFonts w:ascii="Times New Roman" w:hAnsi="Times New Roman" w:cs="Times New Roman"/>
          <w:sz w:val="28"/>
          <w:szCs w:val="28"/>
        </w:rPr>
        <w:t xml:space="preserve"> тыс. </w:t>
      </w:r>
      <w:r w:rsidR="00E043E5" w:rsidRPr="00E35A11">
        <w:rPr>
          <w:rFonts w:ascii="Times New Roman" w:hAnsi="Times New Roman" w:cs="Times New Roman"/>
          <w:sz w:val="28"/>
          <w:szCs w:val="28"/>
        </w:rPr>
        <w:t>чел.</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Помимо решения социальных проблем, реализация Программы в части реконструкции газопроводов позволит решить ряд проблем связанных с техническим состоянием газовых сетей.</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При реализации разрабатываемых мероприятий по реконструкции газового хозяйства Чеченской Республики предполагается получение следующих видов эффектов:</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eastAsia="SymbolMT" w:hAnsi="Times New Roman"/>
          <w:sz w:val="28"/>
          <w:szCs w:val="28"/>
        </w:rPr>
        <w:t xml:space="preserve">− </w:t>
      </w:r>
      <w:r w:rsidRPr="00E35A11">
        <w:rPr>
          <w:rFonts w:ascii="Times New Roman" w:hAnsi="Times New Roman"/>
          <w:sz w:val="28"/>
          <w:szCs w:val="28"/>
        </w:rPr>
        <w:t>эффект от рационального и своевременного проведения работ по реконструкции;</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eastAsia="SymbolMT" w:hAnsi="Times New Roman"/>
          <w:sz w:val="28"/>
          <w:szCs w:val="28"/>
        </w:rPr>
        <w:t xml:space="preserve">− </w:t>
      </w:r>
      <w:r w:rsidRPr="00E35A11">
        <w:rPr>
          <w:rFonts w:ascii="Times New Roman" w:hAnsi="Times New Roman"/>
          <w:sz w:val="28"/>
          <w:szCs w:val="28"/>
        </w:rPr>
        <w:t>эффект от снижения эксплуатационных затрат;</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eastAsia="SymbolMT" w:hAnsi="Times New Roman"/>
          <w:sz w:val="28"/>
          <w:szCs w:val="28"/>
        </w:rPr>
        <w:t xml:space="preserve">− </w:t>
      </w:r>
      <w:r w:rsidRPr="00E35A11">
        <w:rPr>
          <w:rFonts w:ascii="Times New Roman" w:hAnsi="Times New Roman"/>
          <w:sz w:val="28"/>
          <w:szCs w:val="28"/>
        </w:rPr>
        <w:t>эффект от снижения потерь газа.</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lastRenderedPageBreak/>
        <w:t>На основании мониторинга газораспределительных систем, в соответствии с имеющимися отечественными и зарубежными данными, эффект от рационального и своевременного проведения работ по реконструкции может быть оценен в размере 10 % от капитальных затрат на проведение реконструкции.</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Основным видом снижения эксплуатационных затрат в результате реконструкции является экономия затрат на осмотр, обход и техническое обследование газораспределительных сетей. </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Разница в затратах при ежедневном обходе газораспределительных сетей и при обходе этих объектов 1 раз в месяц и определяет величину снижения затрат.</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 xml:space="preserve">Эффект от снижения потерь газа в результате проведения работ по реконструкции оценен в 7 % от поставок газа по сетям, подлежащим реконструкции. </w:t>
      </w:r>
    </w:p>
    <w:p w:rsidR="00880537"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Помимо снижения потерь реконструкция позволит предотвратить до 30 % несанкционированного отбора газа из газопроводов.</w:t>
      </w:r>
    </w:p>
    <w:p w:rsidR="0013635A" w:rsidRPr="00E35A11" w:rsidRDefault="00880537"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hAnsi="Times New Roman"/>
          <w:sz w:val="28"/>
          <w:szCs w:val="28"/>
        </w:rPr>
        <w:t>В целом реализация Программы газификации положительно отразится на всех аспекта</w:t>
      </w:r>
      <w:r w:rsidR="00775279" w:rsidRPr="00E35A11">
        <w:rPr>
          <w:rFonts w:ascii="Times New Roman" w:hAnsi="Times New Roman"/>
          <w:sz w:val="28"/>
          <w:szCs w:val="28"/>
        </w:rPr>
        <w:t xml:space="preserve">х развития Чеченской Республики, окажет положительное влияние </w:t>
      </w:r>
      <w:r w:rsidRPr="00E35A11">
        <w:rPr>
          <w:rFonts w:ascii="Times New Roman" w:hAnsi="Times New Roman"/>
          <w:sz w:val="28"/>
          <w:szCs w:val="28"/>
        </w:rPr>
        <w:t xml:space="preserve"> </w:t>
      </w:r>
      <w:r w:rsidR="00775279" w:rsidRPr="00E35A11">
        <w:rPr>
          <w:rFonts w:ascii="Times New Roman" w:hAnsi="Times New Roman"/>
          <w:sz w:val="28"/>
          <w:szCs w:val="28"/>
        </w:rPr>
        <w:t xml:space="preserve">для </w:t>
      </w:r>
      <w:r w:rsidRPr="00E35A11">
        <w:rPr>
          <w:rFonts w:ascii="Times New Roman" w:hAnsi="Times New Roman"/>
          <w:sz w:val="28"/>
          <w:szCs w:val="28"/>
        </w:rPr>
        <w:t>интенсивного развития промышленности и экономики в целом. Обеспечит повышение энергетической безопасности Чеченской Республики и Северо-Кавказского Федерального округа.</w:t>
      </w:r>
    </w:p>
    <w:p w:rsidR="000D31B3" w:rsidRPr="00E35A11" w:rsidRDefault="00DC07E4" w:rsidP="00E35A11">
      <w:pPr>
        <w:autoSpaceDE w:val="0"/>
        <w:autoSpaceDN w:val="0"/>
        <w:adjustRightInd w:val="0"/>
        <w:spacing w:line="240" w:lineRule="auto"/>
        <w:ind w:firstLine="709"/>
        <w:contextualSpacing/>
        <w:rPr>
          <w:rFonts w:ascii="Times New Roman" w:hAnsi="Times New Roman"/>
          <w:sz w:val="28"/>
          <w:szCs w:val="28"/>
        </w:rPr>
      </w:pPr>
      <w:r w:rsidRPr="00E35A11">
        <w:rPr>
          <w:rFonts w:ascii="Times New Roman" w:eastAsia="Times New Roman" w:hAnsi="Times New Roman"/>
          <w:spacing w:val="2"/>
          <w:sz w:val="28"/>
          <w:szCs w:val="28"/>
          <w:lang w:eastAsia="ru-RU"/>
        </w:rPr>
        <w:t>В соответствии с Правилами разработки и реализации межрегиональных и региональных программ газификации жилищно-коммунального хозяйства, промышленных и иных организаций региональная программа "Газификация жилищно-коммунального хозяйства, промышленных и иных организаций Чеченской Республики на 2020 - 2024 годы" подлежит ежегодной корректировке. В рамках региональной программы газификации Чеченской Республики на 2020 - 2024 годы планируется дос</w:t>
      </w:r>
      <w:r w:rsidR="00231C87" w:rsidRPr="00E35A11">
        <w:rPr>
          <w:rFonts w:ascii="Times New Roman" w:eastAsia="Times New Roman" w:hAnsi="Times New Roman"/>
          <w:spacing w:val="2"/>
          <w:sz w:val="28"/>
          <w:szCs w:val="28"/>
          <w:lang w:eastAsia="ru-RU"/>
        </w:rPr>
        <w:t>тижение следующих показателей:</w:t>
      </w:r>
      <w:r w:rsidRPr="00E35A11">
        <w:rPr>
          <w:rFonts w:ascii="Times New Roman" w:eastAsia="Times New Roman" w:hAnsi="Times New Roman"/>
          <w:spacing w:val="2"/>
          <w:sz w:val="28"/>
          <w:szCs w:val="28"/>
          <w:lang w:eastAsia="ru-RU"/>
        </w:rPr>
        <w:br/>
        <w:t>-</w:t>
      </w:r>
      <w:r w:rsidR="000D31B3" w:rsidRPr="00E35A11">
        <w:rPr>
          <w:rFonts w:ascii="Times New Roman" w:eastAsia="Times New Roman" w:hAnsi="Times New Roman"/>
          <w:spacing w:val="2"/>
          <w:sz w:val="28"/>
          <w:szCs w:val="28"/>
          <w:lang w:eastAsia="ru-RU"/>
        </w:rPr>
        <w:t xml:space="preserve"> </w:t>
      </w:r>
      <w:r w:rsidRPr="00E35A11">
        <w:rPr>
          <w:rFonts w:ascii="Times New Roman" w:eastAsia="Times New Roman" w:hAnsi="Times New Roman"/>
          <w:spacing w:val="2"/>
          <w:sz w:val="28"/>
          <w:szCs w:val="28"/>
          <w:lang w:eastAsia="ru-RU"/>
        </w:rPr>
        <w:t xml:space="preserve">объем годового потребления природного газа в </w:t>
      </w:r>
      <w:r w:rsidR="000D31B3" w:rsidRPr="00E35A11">
        <w:rPr>
          <w:rFonts w:ascii="Times New Roman" w:eastAsia="Times New Roman" w:hAnsi="Times New Roman"/>
          <w:spacing w:val="2"/>
          <w:sz w:val="28"/>
          <w:szCs w:val="28"/>
          <w:lang w:eastAsia="ru-RU"/>
        </w:rPr>
        <w:t>Чеченской Республике</w:t>
      </w:r>
      <w:r w:rsidRPr="00E35A11">
        <w:rPr>
          <w:rFonts w:ascii="Times New Roman" w:eastAsia="Times New Roman" w:hAnsi="Times New Roman"/>
          <w:spacing w:val="2"/>
          <w:sz w:val="28"/>
          <w:szCs w:val="28"/>
          <w:lang w:eastAsia="ru-RU"/>
        </w:rPr>
        <w:t xml:space="preserve"> к 202</w:t>
      </w:r>
      <w:r w:rsidR="000D31B3" w:rsidRPr="00E35A11">
        <w:rPr>
          <w:rFonts w:ascii="Times New Roman" w:eastAsia="Times New Roman" w:hAnsi="Times New Roman"/>
          <w:spacing w:val="2"/>
          <w:sz w:val="28"/>
          <w:szCs w:val="28"/>
          <w:lang w:eastAsia="ru-RU"/>
        </w:rPr>
        <w:t>0 году составит 3,342 млрд. куб. м.</w:t>
      </w:r>
      <w:r w:rsidR="00231C87" w:rsidRPr="00E35A11">
        <w:rPr>
          <w:rFonts w:ascii="Times New Roman" w:eastAsia="Times New Roman" w:hAnsi="Times New Roman"/>
          <w:spacing w:val="2"/>
          <w:sz w:val="28"/>
          <w:szCs w:val="28"/>
          <w:lang w:eastAsia="ru-RU"/>
        </w:rPr>
        <w:t>;</w:t>
      </w:r>
    </w:p>
    <w:p w:rsidR="00842AAF" w:rsidRPr="00E35A11" w:rsidRDefault="000D31B3" w:rsidP="00E35A11">
      <w:pPr>
        <w:shd w:val="clear" w:color="auto" w:fill="FFFFFF"/>
        <w:spacing w:line="240" w:lineRule="auto"/>
        <w:contextualSpacing/>
        <w:jc w:val="left"/>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 xml:space="preserve">- газоснабжение </w:t>
      </w:r>
      <w:r w:rsidR="00842AAF" w:rsidRPr="00E35A11">
        <w:rPr>
          <w:rFonts w:ascii="Times New Roman" w:eastAsia="Times New Roman" w:hAnsi="Times New Roman"/>
          <w:spacing w:val="2"/>
          <w:sz w:val="28"/>
          <w:szCs w:val="28"/>
          <w:lang w:eastAsia="ru-RU"/>
        </w:rPr>
        <w:t xml:space="preserve">107 тыс. потребителей в 218 </w:t>
      </w:r>
      <w:r w:rsidRPr="00E35A11">
        <w:rPr>
          <w:rFonts w:ascii="Times New Roman" w:eastAsia="Times New Roman" w:hAnsi="Times New Roman"/>
          <w:spacing w:val="2"/>
          <w:sz w:val="28"/>
          <w:szCs w:val="28"/>
          <w:lang w:eastAsia="ru-RU"/>
        </w:rPr>
        <w:t>населенных пункт</w:t>
      </w:r>
      <w:r w:rsidR="00842AAF" w:rsidRPr="00E35A11">
        <w:rPr>
          <w:rFonts w:ascii="Times New Roman" w:eastAsia="Times New Roman" w:hAnsi="Times New Roman"/>
          <w:spacing w:val="2"/>
          <w:sz w:val="28"/>
          <w:szCs w:val="28"/>
          <w:lang w:eastAsia="ru-RU"/>
        </w:rPr>
        <w:t>ах</w:t>
      </w:r>
      <w:r w:rsidR="00231C87" w:rsidRPr="00E35A11">
        <w:rPr>
          <w:rFonts w:ascii="Times New Roman" w:eastAsia="Times New Roman" w:hAnsi="Times New Roman"/>
          <w:spacing w:val="2"/>
          <w:sz w:val="28"/>
          <w:szCs w:val="28"/>
          <w:lang w:eastAsia="ru-RU"/>
        </w:rPr>
        <w:t>;</w:t>
      </w:r>
      <w:r w:rsidRPr="00E35A11">
        <w:rPr>
          <w:rFonts w:ascii="Times New Roman" w:eastAsia="Times New Roman" w:hAnsi="Times New Roman"/>
          <w:spacing w:val="2"/>
          <w:sz w:val="28"/>
          <w:szCs w:val="28"/>
          <w:lang w:eastAsia="ru-RU"/>
        </w:rPr>
        <w:br/>
      </w:r>
      <w:r w:rsidR="00231C87" w:rsidRPr="00E35A11">
        <w:rPr>
          <w:rFonts w:ascii="Times New Roman" w:eastAsia="Times New Roman" w:hAnsi="Times New Roman"/>
          <w:spacing w:val="2"/>
          <w:sz w:val="28"/>
          <w:szCs w:val="28"/>
          <w:lang w:eastAsia="ru-RU"/>
        </w:rPr>
        <w:t xml:space="preserve">- </w:t>
      </w:r>
      <w:r w:rsidRPr="00E35A11">
        <w:rPr>
          <w:rFonts w:ascii="Times New Roman" w:eastAsia="Times New Roman" w:hAnsi="Times New Roman"/>
          <w:spacing w:val="2"/>
          <w:sz w:val="28"/>
          <w:szCs w:val="28"/>
          <w:lang w:eastAsia="ru-RU"/>
        </w:rPr>
        <w:t xml:space="preserve">протяженность (строительство) </w:t>
      </w:r>
      <w:r w:rsidR="00842AAF" w:rsidRPr="00E35A11">
        <w:rPr>
          <w:rFonts w:ascii="Times New Roman" w:eastAsia="Times New Roman" w:hAnsi="Times New Roman"/>
          <w:spacing w:val="2"/>
          <w:sz w:val="28"/>
          <w:szCs w:val="28"/>
          <w:lang w:eastAsia="ru-RU"/>
        </w:rPr>
        <w:t>внутрипоселковых газопроводов</w:t>
      </w:r>
      <w:r w:rsidRPr="00E35A11">
        <w:rPr>
          <w:rFonts w:ascii="Times New Roman" w:eastAsia="Times New Roman" w:hAnsi="Times New Roman"/>
          <w:spacing w:val="2"/>
          <w:sz w:val="28"/>
          <w:szCs w:val="28"/>
          <w:lang w:eastAsia="ru-RU"/>
        </w:rPr>
        <w:t xml:space="preserve"> </w:t>
      </w:r>
      <w:r w:rsidR="00842AAF" w:rsidRPr="00E35A11">
        <w:rPr>
          <w:rFonts w:ascii="Times New Roman" w:eastAsia="Times New Roman" w:hAnsi="Times New Roman"/>
          <w:spacing w:val="2"/>
          <w:sz w:val="28"/>
          <w:szCs w:val="28"/>
          <w:lang w:eastAsia="ru-RU"/>
        </w:rPr>
        <w:t>3262 км;</w:t>
      </w:r>
      <w:r w:rsidRPr="00E35A11">
        <w:rPr>
          <w:rFonts w:ascii="Times New Roman" w:eastAsia="Times New Roman" w:hAnsi="Times New Roman"/>
          <w:spacing w:val="2"/>
          <w:sz w:val="28"/>
          <w:szCs w:val="28"/>
          <w:lang w:eastAsia="ru-RU"/>
        </w:rPr>
        <w:br/>
      </w:r>
      <w:r w:rsidR="00231C87" w:rsidRPr="00E35A11">
        <w:rPr>
          <w:rFonts w:ascii="Times New Roman" w:eastAsia="Times New Roman" w:hAnsi="Times New Roman"/>
          <w:spacing w:val="2"/>
          <w:sz w:val="28"/>
          <w:szCs w:val="28"/>
          <w:lang w:eastAsia="ru-RU"/>
        </w:rPr>
        <w:t xml:space="preserve">- </w:t>
      </w:r>
      <w:r w:rsidRPr="00E35A11">
        <w:rPr>
          <w:rFonts w:ascii="Times New Roman" w:eastAsia="Times New Roman" w:hAnsi="Times New Roman"/>
          <w:spacing w:val="2"/>
          <w:sz w:val="28"/>
          <w:szCs w:val="28"/>
          <w:lang w:eastAsia="ru-RU"/>
        </w:rPr>
        <w:t xml:space="preserve">газификация квартир (домовладений) природным газом - </w:t>
      </w:r>
      <w:r w:rsidR="00842AAF" w:rsidRPr="00E35A11">
        <w:rPr>
          <w:rFonts w:ascii="Times New Roman" w:eastAsia="Times New Roman" w:hAnsi="Times New Roman"/>
          <w:spacing w:val="2"/>
          <w:sz w:val="28"/>
          <w:szCs w:val="28"/>
          <w:lang w:eastAsia="ru-RU"/>
        </w:rPr>
        <w:t>107000 ед.;</w:t>
      </w:r>
      <w:r w:rsidRPr="00E35A11">
        <w:rPr>
          <w:rFonts w:ascii="Times New Roman" w:eastAsia="Times New Roman" w:hAnsi="Times New Roman"/>
          <w:spacing w:val="2"/>
          <w:sz w:val="28"/>
          <w:szCs w:val="28"/>
          <w:lang w:eastAsia="ru-RU"/>
        </w:rPr>
        <w:br/>
      </w:r>
      <w:r w:rsidR="00231C87" w:rsidRPr="00E35A11">
        <w:rPr>
          <w:rFonts w:ascii="Times New Roman" w:eastAsia="Times New Roman" w:hAnsi="Times New Roman"/>
          <w:spacing w:val="2"/>
          <w:sz w:val="28"/>
          <w:szCs w:val="28"/>
          <w:lang w:eastAsia="ru-RU"/>
        </w:rPr>
        <w:t xml:space="preserve">- </w:t>
      </w:r>
      <w:r w:rsidRPr="00E35A11">
        <w:rPr>
          <w:rFonts w:ascii="Times New Roman" w:eastAsia="Times New Roman" w:hAnsi="Times New Roman"/>
          <w:spacing w:val="2"/>
          <w:sz w:val="28"/>
          <w:szCs w:val="28"/>
          <w:lang w:eastAsia="ru-RU"/>
        </w:rPr>
        <w:t>перевод на газ авто</w:t>
      </w:r>
      <w:r w:rsidR="00231C87" w:rsidRPr="00E35A11">
        <w:rPr>
          <w:rFonts w:ascii="Times New Roman" w:eastAsia="Times New Roman" w:hAnsi="Times New Roman"/>
          <w:spacing w:val="2"/>
          <w:sz w:val="28"/>
          <w:szCs w:val="28"/>
          <w:lang w:eastAsia="ru-RU"/>
        </w:rPr>
        <w:t>транспортной техники - 650 ед.;</w:t>
      </w:r>
      <w:r w:rsidRPr="00E35A11">
        <w:rPr>
          <w:rFonts w:ascii="Times New Roman" w:eastAsia="Times New Roman" w:hAnsi="Times New Roman"/>
          <w:spacing w:val="2"/>
          <w:sz w:val="28"/>
          <w:szCs w:val="28"/>
          <w:lang w:eastAsia="ru-RU"/>
        </w:rPr>
        <w:br/>
      </w:r>
      <w:r w:rsidR="00231C87" w:rsidRPr="00E35A11">
        <w:rPr>
          <w:rFonts w:ascii="Times New Roman" w:eastAsia="Times New Roman" w:hAnsi="Times New Roman"/>
          <w:spacing w:val="2"/>
          <w:sz w:val="28"/>
          <w:szCs w:val="28"/>
          <w:lang w:eastAsia="ru-RU"/>
        </w:rPr>
        <w:t xml:space="preserve">- </w:t>
      </w:r>
      <w:r w:rsidRPr="00E35A11">
        <w:rPr>
          <w:rFonts w:ascii="Times New Roman" w:eastAsia="Times New Roman" w:hAnsi="Times New Roman"/>
          <w:spacing w:val="2"/>
          <w:sz w:val="28"/>
          <w:szCs w:val="28"/>
          <w:lang w:eastAsia="ru-RU"/>
        </w:rPr>
        <w:t xml:space="preserve">количество (строительство) автомобильных газовых наполнительных компрессорных </w:t>
      </w:r>
      <w:r w:rsidR="00DC07E4" w:rsidRPr="00E35A11">
        <w:rPr>
          <w:rFonts w:ascii="Times New Roman" w:eastAsia="Times New Roman" w:hAnsi="Times New Roman"/>
          <w:spacing w:val="2"/>
          <w:sz w:val="28"/>
          <w:szCs w:val="28"/>
          <w:lang w:eastAsia="ru-RU"/>
        </w:rPr>
        <w:t>станций</w:t>
      </w:r>
      <w:r w:rsidR="00842AAF" w:rsidRPr="00E35A11">
        <w:rPr>
          <w:rFonts w:ascii="Times New Roman" w:eastAsia="Times New Roman" w:hAnsi="Times New Roman"/>
          <w:spacing w:val="2"/>
          <w:sz w:val="28"/>
          <w:szCs w:val="28"/>
          <w:lang w:eastAsia="ru-RU"/>
        </w:rPr>
        <w:t xml:space="preserve"> – 3 ед.</w:t>
      </w:r>
    </w:p>
    <w:p w:rsidR="00B305B6" w:rsidRPr="00E35A11" w:rsidRDefault="00B305B6" w:rsidP="00E35A11">
      <w:pPr>
        <w:shd w:val="clear" w:color="auto" w:fill="FFFFFF"/>
        <w:spacing w:line="240" w:lineRule="auto"/>
        <w:contextualSpacing/>
        <w:jc w:val="left"/>
        <w:textAlignment w:val="baseline"/>
        <w:rPr>
          <w:rFonts w:ascii="Times New Roman" w:eastAsia="Times New Roman" w:hAnsi="Times New Roman"/>
          <w:spacing w:val="2"/>
          <w:sz w:val="28"/>
          <w:szCs w:val="28"/>
          <w:lang w:eastAsia="ru-RU"/>
        </w:rPr>
      </w:pPr>
    </w:p>
    <w:p w:rsidR="00B305B6" w:rsidRPr="00E35A11" w:rsidRDefault="00B305B6" w:rsidP="00E35A11">
      <w:pPr>
        <w:shd w:val="clear" w:color="auto" w:fill="FFFFFF"/>
        <w:spacing w:line="240" w:lineRule="auto"/>
        <w:contextualSpacing/>
        <w:jc w:val="left"/>
        <w:textAlignment w:val="baseline"/>
        <w:rPr>
          <w:rFonts w:ascii="Times New Roman" w:eastAsia="Times New Roman" w:hAnsi="Times New Roman"/>
          <w:b/>
          <w:spacing w:val="2"/>
          <w:sz w:val="28"/>
          <w:szCs w:val="28"/>
          <w:lang w:eastAsia="ru-RU"/>
        </w:rPr>
      </w:pPr>
      <w:r w:rsidRPr="00E35A11">
        <w:rPr>
          <w:rFonts w:ascii="Times New Roman" w:eastAsia="Times New Roman" w:hAnsi="Times New Roman"/>
          <w:b/>
          <w:spacing w:val="2"/>
          <w:sz w:val="28"/>
          <w:szCs w:val="28"/>
          <w:lang w:eastAsia="ru-RU"/>
        </w:rPr>
        <w:t xml:space="preserve">       10. Описание рисков реализации программы</w:t>
      </w:r>
    </w:p>
    <w:p w:rsidR="00B305B6" w:rsidRPr="00E35A11" w:rsidRDefault="00B305B6" w:rsidP="00E35A11">
      <w:pPr>
        <w:shd w:val="clear" w:color="auto" w:fill="FFFFFF"/>
        <w:spacing w:line="240" w:lineRule="auto"/>
        <w:contextualSpacing/>
        <w:jc w:val="left"/>
        <w:textAlignment w:val="baseline"/>
        <w:rPr>
          <w:rFonts w:ascii="Times New Roman" w:eastAsia="Times New Roman" w:hAnsi="Times New Roman"/>
          <w:b/>
          <w:spacing w:val="2"/>
          <w:sz w:val="28"/>
          <w:szCs w:val="28"/>
          <w:lang w:eastAsia="ru-RU"/>
        </w:rPr>
      </w:pPr>
    </w:p>
    <w:p w:rsidR="00B305B6" w:rsidRPr="00E35A11" w:rsidRDefault="00B305B6" w:rsidP="00E35A11">
      <w:pPr>
        <w:shd w:val="clear" w:color="auto" w:fill="FFFFFF"/>
        <w:spacing w:line="240" w:lineRule="auto"/>
        <w:ind w:firstLine="709"/>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 xml:space="preserve">Реализация региональной программы "Газификация жилищно-коммунального хозяйства, промышленных и иных организаций Краснодарского края на 2017 - 2021 годы" (далее - программа) сопряжена с </w:t>
      </w:r>
      <w:r w:rsidRPr="00E35A11">
        <w:rPr>
          <w:rFonts w:ascii="Times New Roman" w:eastAsia="Times New Roman" w:hAnsi="Times New Roman"/>
          <w:spacing w:val="2"/>
          <w:sz w:val="28"/>
          <w:szCs w:val="28"/>
          <w:lang w:eastAsia="ru-RU"/>
        </w:rPr>
        <w:lastRenderedPageBreak/>
        <w:t>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w:t>
      </w:r>
      <w:r w:rsidRPr="00E35A11">
        <w:rPr>
          <w:rFonts w:ascii="Times New Roman" w:eastAsia="Times New Roman" w:hAnsi="Times New Roman"/>
          <w:spacing w:val="2"/>
          <w:sz w:val="28"/>
          <w:szCs w:val="28"/>
          <w:lang w:eastAsia="ru-RU"/>
        </w:rPr>
        <w:br/>
      </w:r>
    </w:p>
    <w:p w:rsidR="00B305B6" w:rsidRPr="00E35A11" w:rsidRDefault="00B305B6" w:rsidP="00E35A11">
      <w:pPr>
        <w:pStyle w:val="ae"/>
        <w:numPr>
          <w:ilvl w:val="0"/>
          <w:numId w:val="33"/>
        </w:numPr>
        <w:shd w:val="clear" w:color="auto" w:fill="FFFFFF"/>
        <w:spacing w:line="240" w:lineRule="auto"/>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Финансовые риски</w:t>
      </w:r>
      <w:r w:rsidR="00EC7653" w:rsidRPr="00E35A11">
        <w:rPr>
          <w:rFonts w:ascii="Times New Roman" w:eastAsia="Times New Roman" w:hAnsi="Times New Roman"/>
          <w:spacing w:val="2"/>
          <w:sz w:val="28"/>
          <w:szCs w:val="28"/>
          <w:lang w:eastAsia="ru-RU"/>
        </w:rPr>
        <w:t>:</w:t>
      </w:r>
    </w:p>
    <w:p w:rsidR="004C3C43" w:rsidRPr="00E35A11" w:rsidRDefault="004C3C43" w:rsidP="00E35A11">
      <w:pPr>
        <w:pStyle w:val="ae"/>
        <w:shd w:val="clear" w:color="auto" w:fill="FFFFFF"/>
        <w:spacing w:line="240" w:lineRule="auto"/>
        <w:textAlignment w:val="baseline"/>
        <w:rPr>
          <w:rFonts w:ascii="Times New Roman" w:eastAsia="Times New Roman" w:hAnsi="Times New Roman"/>
          <w:spacing w:val="2"/>
          <w:sz w:val="28"/>
          <w:szCs w:val="28"/>
          <w:lang w:eastAsia="ru-RU"/>
        </w:rPr>
      </w:pPr>
    </w:p>
    <w:p w:rsidR="00EC7653" w:rsidRPr="00E35A11" w:rsidRDefault="00EC7653" w:rsidP="00E35A11">
      <w:pPr>
        <w:pStyle w:val="ae"/>
        <w:shd w:val="clear" w:color="auto" w:fill="FFFFFF"/>
        <w:spacing w:line="240" w:lineRule="auto"/>
        <w:ind w:left="0" w:firstLine="720"/>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Финансовые риски связаны:</w:t>
      </w:r>
    </w:p>
    <w:p w:rsidR="00EC7653" w:rsidRPr="00E35A11" w:rsidRDefault="00B305B6"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 xml:space="preserve">- с частичным выделением бюджетных средств (недостаточным финансированием)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подпрограммы, что потребует </w:t>
      </w:r>
      <w:r w:rsidR="00EC7653" w:rsidRPr="00E35A11">
        <w:rPr>
          <w:rFonts w:ascii="Times New Roman" w:eastAsia="Times New Roman" w:hAnsi="Times New Roman"/>
          <w:spacing w:val="2"/>
          <w:sz w:val="28"/>
          <w:szCs w:val="28"/>
          <w:lang w:eastAsia="ru-RU"/>
        </w:rPr>
        <w:t>внесения изменений в программу;</w:t>
      </w:r>
    </w:p>
    <w:p w:rsidR="00EC7653" w:rsidRPr="00E35A11" w:rsidRDefault="00B305B6"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 с отсутствием финансирования (недостаточным финансированием) мероприятий из средств местных бюджетов в соответствии с соглашениями между заказчиком-координатором программы и муниципальными образованиями на реализацию мероприятий, что повлечет приостановление финансирования соответствующих программных мероприяти</w:t>
      </w:r>
      <w:r w:rsidR="00EC7653" w:rsidRPr="00E35A11">
        <w:rPr>
          <w:rFonts w:ascii="Times New Roman" w:eastAsia="Times New Roman" w:hAnsi="Times New Roman"/>
          <w:spacing w:val="2"/>
          <w:sz w:val="28"/>
          <w:szCs w:val="28"/>
          <w:lang w:eastAsia="ru-RU"/>
        </w:rPr>
        <w:t>й из средств местных бюджетов;</w:t>
      </w:r>
    </w:p>
    <w:p w:rsidR="00B305B6" w:rsidRPr="00E35A11" w:rsidRDefault="00B305B6"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 с недостаточным объемом собственных средств организаций (участников программы), в связи с чем объемы финансирования и сроки реализации программных мероприятий подлежат ежегодному уточнению. Также могут измениться запланированные сроки выполн</w:t>
      </w:r>
      <w:r w:rsidR="00EC7653" w:rsidRPr="00E35A11">
        <w:rPr>
          <w:rFonts w:ascii="Times New Roman" w:eastAsia="Times New Roman" w:hAnsi="Times New Roman"/>
          <w:spacing w:val="2"/>
          <w:sz w:val="28"/>
          <w:szCs w:val="28"/>
          <w:lang w:eastAsia="ru-RU"/>
        </w:rPr>
        <w:t xml:space="preserve">ения мероприятий, что </w:t>
      </w:r>
      <w:r w:rsidR="004C3C43" w:rsidRPr="00E35A11">
        <w:rPr>
          <w:rFonts w:ascii="Times New Roman" w:eastAsia="Times New Roman" w:hAnsi="Times New Roman"/>
          <w:spacing w:val="2"/>
          <w:sz w:val="28"/>
          <w:szCs w:val="28"/>
          <w:lang w:eastAsia="ru-RU"/>
        </w:rPr>
        <w:t>потребует внесения изменений в программу.</w:t>
      </w:r>
    </w:p>
    <w:p w:rsidR="004C3C43" w:rsidRPr="00E35A11" w:rsidRDefault="004C3C43"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p>
    <w:p w:rsidR="00B305B6" w:rsidRPr="00E35A11" w:rsidRDefault="00B305B6"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2. Макроэкономические риски</w:t>
      </w:r>
    </w:p>
    <w:p w:rsidR="00B305B6" w:rsidRPr="00E35A11" w:rsidRDefault="00B305B6"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br/>
        <w:t xml:space="preserve">       Макроэкономические риски связаны с нестабильностью экономики, в том числе с колебаниями цен на энергоносители. Влияние негативных последствий мирового финансового кризиса в 2011 - 2014 годах привело к вынужденному изменению приоритетов финансирования газотранспортного комплекса</w:t>
      </w:r>
      <w:r w:rsidRPr="00E35A11">
        <w:rPr>
          <w:rFonts w:ascii="Times New Roman" w:eastAsia="Times New Roman" w:hAnsi="Times New Roman"/>
          <w:spacing w:val="2"/>
          <w:sz w:val="28"/>
          <w:szCs w:val="28"/>
          <w:lang w:eastAsia="ru-RU"/>
        </w:rPr>
        <w:br/>
      </w:r>
    </w:p>
    <w:p w:rsidR="00B305B6" w:rsidRPr="00E35A11" w:rsidRDefault="00B305B6"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r w:rsidRPr="00E35A11">
        <w:rPr>
          <w:rFonts w:ascii="Times New Roman" w:eastAsia="Times New Roman" w:hAnsi="Times New Roman"/>
          <w:spacing w:val="2"/>
          <w:sz w:val="28"/>
          <w:szCs w:val="28"/>
          <w:lang w:eastAsia="ru-RU"/>
        </w:rPr>
        <w:t>3. Механизмы управления рисками реализации программы:</w:t>
      </w:r>
    </w:p>
    <w:p w:rsidR="00B305B6" w:rsidRPr="00E35A11" w:rsidRDefault="00B305B6" w:rsidP="00E35A11">
      <w:pPr>
        <w:spacing w:line="240" w:lineRule="auto"/>
        <w:ind w:firstLine="720"/>
        <w:contextualSpacing/>
        <w:rPr>
          <w:rFonts w:ascii="Times New Roman" w:hAnsi="Times New Roman"/>
          <w:sz w:val="28"/>
          <w:szCs w:val="28"/>
        </w:rPr>
      </w:pPr>
      <w:r w:rsidRPr="00E35A11">
        <w:rPr>
          <w:rFonts w:ascii="Times New Roman" w:eastAsia="Times New Roman" w:hAnsi="Times New Roman"/>
          <w:spacing w:val="2"/>
          <w:sz w:val="28"/>
          <w:szCs w:val="28"/>
          <w:lang w:eastAsia="ru-RU"/>
        </w:rPr>
        <w:br/>
        <w:t>- мониторинг выполнения мероприятий по объектам программы участниками программы;</w:t>
      </w:r>
      <w:r w:rsidRPr="00E35A11">
        <w:rPr>
          <w:rFonts w:ascii="Times New Roman" w:eastAsia="Times New Roman" w:hAnsi="Times New Roman"/>
          <w:spacing w:val="2"/>
          <w:sz w:val="28"/>
          <w:szCs w:val="28"/>
          <w:lang w:eastAsia="ru-RU"/>
        </w:rPr>
        <w:br/>
        <w:t>своевременное выявление причин, сдерживающих реализацию мероприятий программы;</w:t>
      </w:r>
      <w:r w:rsidRPr="00E35A11">
        <w:rPr>
          <w:rFonts w:ascii="Times New Roman" w:eastAsia="Times New Roman" w:hAnsi="Times New Roman"/>
          <w:spacing w:val="2"/>
          <w:sz w:val="28"/>
          <w:szCs w:val="28"/>
          <w:lang w:eastAsia="ru-RU"/>
        </w:rPr>
        <w:br/>
        <w:t xml:space="preserve">- координация деятельности участников программы и исполнительных органов государственной власти </w:t>
      </w:r>
      <w:r w:rsidR="00D015A2" w:rsidRPr="00E35A11">
        <w:rPr>
          <w:rFonts w:ascii="Times New Roman" w:eastAsia="Times New Roman" w:hAnsi="Times New Roman"/>
          <w:spacing w:val="2"/>
          <w:sz w:val="28"/>
          <w:szCs w:val="28"/>
          <w:lang w:eastAsia="ru-RU"/>
        </w:rPr>
        <w:t>Чеченской Республики</w:t>
      </w:r>
      <w:r w:rsidRPr="00E35A11">
        <w:rPr>
          <w:rFonts w:ascii="Times New Roman" w:eastAsia="Times New Roman" w:hAnsi="Times New Roman"/>
          <w:spacing w:val="2"/>
          <w:sz w:val="28"/>
          <w:szCs w:val="28"/>
          <w:lang w:eastAsia="ru-RU"/>
        </w:rPr>
        <w:t xml:space="preserve"> ответственным исполнителем программы</w:t>
      </w:r>
      <w:r w:rsidR="00D015A2" w:rsidRPr="00E35A11">
        <w:rPr>
          <w:rFonts w:ascii="Times New Roman" w:eastAsia="Times New Roman" w:hAnsi="Times New Roman"/>
          <w:spacing w:val="2"/>
          <w:sz w:val="28"/>
          <w:szCs w:val="28"/>
          <w:lang w:eastAsia="ru-RU"/>
        </w:rPr>
        <w:t>.</w:t>
      </w:r>
    </w:p>
    <w:p w:rsidR="00B305B6" w:rsidRPr="00E35A11" w:rsidRDefault="00B305B6" w:rsidP="00E35A11">
      <w:pPr>
        <w:shd w:val="clear" w:color="auto" w:fill="FFFFFF"/>
        <w:spacing w:line="240" w:lineRule="auto"/>
        <w:ind w:firstLine="720"/>
        <w:contextualSpacing/>
        <w:textAlignment w:val="baseline"/>
        <w:rPr>
          <w:rFonts w:ascii="Times New Roman" w:eastAsia="Times New Roman" w:hAnsi="Times New Roman"/>
          <w:b/>
          <w:spacing w:val="2"/>
          <w:sz w:val="28"/>
          <w:szCs w:val="28"/>
          <w:lang w:eastAsia="ru-RU"/>
        </w:rPr>
      </w:pPr>
    </w:p>
    <w:p w:rsidR="00F8236F" w:rsidRPr="00E35A11" w:rsidRDefault="00F8236F" w:rsidP="00F8236F">
      <w:pPr>
        <w:shd w:val="clear" w:color="auto" w:fill="FFFFFF"/>
        <w:spacing w:line="240" w:lineRule="auto"/>
        <w:ind w:firstLine="720"/>
        <w:contextualSpacing/>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lastRenderedPageBreak/>
        <w:t xml:space="preserve">11. </w:t>
      </w:r>
      <w:r w:rsidRPr="00E35A11">
        <w:rPr>
          <w:rFonts w:ascii="Times New Roman" w:eastAsia="Times New Roman" w:hAnsi="Times New Roman"/>
          <w:b/>
          <w:spacing w:val="2"/>
          <w:sz w:val="28"/>
          <w:szCs w:val="28"/>
          <w:lang w:eastAsia="ru-RU"/>
        </w:rPr>
        <w:t>Меры по координации деятельности</w:t>
      </w:r>
      <w:r>
        <w:rPr>
          <w:rFonts w:ascii="Times New Roman" w:eastAsia="Times New Roman" w:hAnsi="Times New Roman"/>
          <w:b/>
          <w:spacing w:val="2"/>
          <w:sz w:val="28"/>
          <w:szCs w:val="28"/>
          <w:lang w:eastAsia="ru-RU"/>
        </w:rPr>
        <w:t xml:space="preserve"> исполнительных органов государственной власти Чеченской Республики и организаций для достижения целей и ожидаемых результатов региональной программы «Газификация жилищно-коммунального хозяйства, промышленных и иных организаций Чеченской Республики на 20</w:t>
      </w:r>
      <w:r w:rsidR="00EF2E32">
        <w:rPr>
          <w:rFonts w:ascii="Times New Roman" w:eastAsia="Times New Roman" w:hAnsi="Times New Roman"/>
          <w:b/>
          <w:spacing w:val="2"/>
          <w:sz w:val="28"/>
          <w:szCs w:val="28"/>
          <w:lang w:eastAsia="ru-RU"/>
        </w:rPr>
        <w:t>19-2023</w:t>
      </w:r>
      <w:r>
        <w:rPr>
          <w:rFonts w:ascii="Times New Roman" w:eastAsia="Times New Roman" w:hAnsi="Times New Roman"/>
          <w:b/>
          <w:spacing w:val="2"/>
          <w:sz w:val="28"/>
          <w:szCs w:val="28"/>
          <w:lang w:eastAsia="ru-RU"/>
        </w:rPr>
        <w:t xml:space="preserve"> годы»</w:t>
      </w:r>
    </w:p>
    <w:p w:rsidR="00F8236F" w:rsidRPr="00E35A11" w:rsidRDefault="00F8236F" w:rsidP="00F8236F">
      <w:pPr>
        <w:shd w:val="clear" w:color="auto" w:fill="FFFFFF"/>
        <w:spacing w:line="240" w:lineRule="auto"/>
        <w:contextualSpacing/>
        <w:textAlignment w:val="baseline"/>
        <w:rPr>
          <w:rFonts w:ascii="Times New Roman" w:eastAsia="Times New Roman" w:hAnsi="Times New Roman"/>
          <w:b/>
          <w:spacing w:val="2"/>
          <w:sz w:val="28"/>
          <w:szCs w:val="28"/>
          <w:lang w:eastAsia="ru-RU"/>
        </w:rPr>
      </w:pPr>
    </w:p>
    <w:p w:rsidR="00615EBE" w:rsidRPr="00E35A11" w:rsidRDefault="00615EBE" w:rsidP="00E35A11">
      <w:pPr>
        <w:shd w:val="clear" w:color="auto" w:fill="FFFFFF"/>
        <w:spacing w:line="240" w:lineRule="auto"/>
        <w:contextualSpacing/>
        <w:textAlignment w:val="baseline"/>
        <w:rPr>
          <w:rFonts w:ascii="Times New Roman" w:eastAsia="Times New Roman" w:hAnsi="Times New Roman"/>
          <w:b/>
          <w:spacing w:val="2"/>
          <w:sz w:val="28"/>
          <w:szCs w:val="28"/>
          <w:lang w:eastAsia="ru-RU"/>
        </w:rPr>
      </w:pPr>
    </w:p>
    <w:p w:rsidR="00615EBE" w:rsidRPr="00E35A11" w:rsidRDefault="00615EBE" w:rsidP="00E35A11">
      <w:pPr>
        <w:shd w:val="clear" w:color="auto" w:fill="FFFFFF"/>
        <w:spacing w:line="240" w:lineRule="auto"/>
        <w:contextualSpacing/>
        <w:textAlignment w:val="baseline"/>
        <w:rPr>
          <w:rFonts w:ascii="Times New Roman" w:eastAsia="Times New Roman" w:hAnsi="Times New Roman"/>
          <w:b/>
          <w:spacing w:val="2"/>
          <w:sz w:val="28"/>
          <w:szCs w:val="28"/>
          <w:lang w:eastAsia="ru-RU"/>
        </w:rPr>
      </w:pPr>
    </w:p>
    <w:p w:rsidR="00615EBE" w:rsidRPr="00E35A11" w:rsidRDefault="00615EBE" w:rsidP="00E35A11">
      <w:pPr>
        <w:spacing w:line="240" w:lineRule="auto"/>
        <w:ind w:firstLine="708"/>
        <w:contextualSpacing/>
        <w:rPr>
          <w:rFonts w:ascii="Times New Roman" w:hAnsi="Times New Roman"/>
          <w:sz w:val="28"/>
          <w:szCs w:val="28"/>
        </w:rPr>
      </w:pPr>
      <w:r w:rsidRPr="00E35A11">
        <w:rPr>
          <w:rFonts w:ascii="Times New Roman" w:eastAsia="Times New Roman" w:hAnsi="Times New Roman"/>
          <w:spacing w:val="2"/>
          <w:sz w:val="28"/>
          <w:szCs w:val="28"/>
          <w:lang w:eastAsia="ru-RU"/>
        </w:rPr>
        <w:t>Для подготовки ежегодного отчета о реализации региональной программы "Газификация жилищно-коммунального хозяйства, промышленных и иных организаций Чеченской Республики на 2020 - 2024 годы"  в Министерство энергетики Российской Федерации в соответствии с </w:t>
      </w:r>
      <w:hyperlink r:id="rId19" w:history="1">
        <w:r w:rsidRPr="00E35A11">
          <w:rPr>
            <w:rFonts w:ascii="Times New Roman" w:eastAsia="Times New Roman" w:hAnsi="Times New Roman"/>
            <w:spacing w:val="2"/>
            <w:sz w:val="28"/>
            <w:szCs w:val="28"/>
            <w:lang w:eastAsia="ru-RU"/>
          </w:rPr>
          <w:t>Правилами разработки и реализации межрегиональных и региональных программ газификации жилищно-коммунального хозяйства, промышленных и иных организаций</w:t>
        </w:r>
      </w:hyperlink>
      <w:r w:rsidRPr="00E35A11">
        <w:rPr>
          <w:rFonts w:ascii="Times New Roman" w:eastAsia="Times New Roman" w:hAnsi="Times New Roman"/>
          <w:spacing w:val="2"/>
          <w:sz w:val="28"/>
          <w:szCs w:val="28"/>
          <w:lang w:eastAsia="ru-RU"/>
        </w:rPr>
        <w:t>, утвержденными </w:t>
      </w:r>
      <w:hyperlink r:id="rId20" w:history="1">
        <w:r w:rsidRPr="00E35A11">
          <w:rPr>
            <w:rFonts w:ascii="Times New Roman" w:eastAsia="Times New Roman" w:hAnsi="Times New Roman"/>
            <w:spacing w:val="2"/>
            <w:sz w:val="28"/>
            <w:szCs w:val="28"/>
            <w:lang w:eastAsia="ru-RU"/>
          </w:rPr>
          <w:t>постановлением Правительства Российской Федерации от 10 сентября 2016 года N 903</w:t>
        </w:r>
      </w:hyperlink>
      <w:r w:rsidRPr="00E35A11">
        <w:rPr>
          <w:rFonts w:ascii="Times New Roman" w:eastAsia="Times New Roman" w:hAnsi="Times New Roman"/>
          <w:spacing w:val="2"/>
          <w:sz w:val="28"/>
          <w:szCs w:val="28"/>
          <w:lang w:eastAsia="ru-RU"/>
        </w:rPr>
        <w:t>, участники программы представляют ежегодные отчеты о реализации курируемых программных мероприятий в Министерство промышленности и энергетики Чеченской Республики до 10 февраля по форме, установленной </w:t>
      </w:r>
      <w:hyperlink r:id="rId21" w:history="1">
        <w:r w:rsidRPr="00E35A11">
          <w:rPr>
            <w:rFonts w:ascii="Times New Roman" w:eastAsia="Times New Roman" w:hAnsi="Times New Roman"/>
            <w:spacing w:val="2"/>
            <w:sz w:val="28"/>
            <w:szCs w:val="28"/>
            <w:lang w:eastAsia="ru-RU"/>
          </w:rPr>
          <w:t>приказом Министерством энергетики Российской Федерации от 6 декабря 2016 года N 1295</w:t>
        </w:r>
      </w:hyperlink>
      <w:r w:rsidRPr="00E35A11">
        <w:rPr>
          <w:rFonts w:ascii="Times New Roman" w:eastAsia="Times New Roman" w:hAnsi="Times New Roman"/>
          <w:spacing w:val="2"/>
          <w:sz w:val="28"/>
          <w:szCs w:val="28"/>
          <w:lang w:eastAsia="ru-RU"/>
        </w:rPr>
        <w:t>.</w:t>
      </w:r>
      <w:r w:rsidRPr="00E35A11">
        <w:rPr>
          <w:rFonts w:ascii="Times New Roman" w:eastAsia="Times New Roman" w:hAnsi="Times New Roman"/>
          <w:spacing w:val="2"/>
          <w:sz w:val="28"/>
          <w:szCs w:val="28"/>
          <w:lang w:eastAsia="ru-RU"/>
        </w:rPr>
        <w:br/>
        <w:t xml:space="preserve">           В случае внесения изменений в государственные программы, действующие на территории Чеченской Республики (подпрограмма "Газификация Чеченской Республики государственной программы Министерства промышленности и энергетики Чеченской Республики "Развитие промышленности, энергетики и повышение энергоэффективности в Чеченской Республике, " утвержденной </w:t>
      </w:r>
      <w:hyperlink r:id="rId22" w:history="1">
        <w:r w:rsidRPr="00E35A11">
          <w:rPr>
            <w:rFonts w:ascii="Times New Roman" w:eastAsia="Times New Roman" w:hAnsi="Times New Roman"/>
            <w:spacing w:val="2"/>
            <w:sz w:val="28"/>
            <w:szCs w:val="28"/>
            <w:lang w:eastAsia="ru-RU"/>
          </w:rPr>
          <w:t xml:space="preserve">постановлением Правительства Чеченской Республики от 3 декабря 2013 года N </w:t>
        </w:r>
      </w:hyperlink>
      <w:r w:rsidRPr="00E35A11">
        <w:rPr>
          <w:rFonts w:ascii="Times New Roman" w:eastAsia="Times New Roman" w:hAnsi="Times New Roman"/>
          <w:spacing w:val="2"/>
          <w:sz w:val="28"/>
          <w:szCs w:val="28"/>
          <w:lang w:eastAsia="ru-RU"/>
        </w:rPr>
        <w:t>315,), влияющих на цели и результаты программы, Министерством промышленности и энергетики Чеченской Республики своевременно вносятся соответствующие изменения в программу. Мероприятия, указанные в программе, также реализуются в соответствии с инвестиционными программами участников программы. В случае внесения изменений в такие инвестиционные программы, участники программы своевременно информируют Министерство промышленности и энергетики Чеченской Республики о проведенных изменениях.</w:t>
      </w:r>
      <w:r w:rsidRPr="00E35A11">
        <w:rPr>
          <w:rFonts w:ascii="Times New Roman" w:eastAsia="Times New Roman" w:hAnsi="Times New Roman"/>
          <w:spacing w:val="2"/>
          <w:sz w:val="28"/>
          <w:szCs w:val="28"/>
          <w:lang w:eastAsia="ru-RU"/>
        </w:rPr>
        <w:br/>
        <w:t xml:space="preserve">        Министерство промышленности и энергетики Чеченской Республики готовит предложения по внесению изменений в программу и представляет их в адрес Председателя Правительства Чеченской Республики.</w:t>
      </w:r>
    </w:p>
    <w:p w:rsidR="00615EBE" w:rsidRPr="00E35A11" w:rsidRDefault="00615EBE" w:rsidP="00E35A11">
      <w:pPr>
        <w:shd w:val="clear" w:color="auto" w:fill="FFFFFF"/>
        <w:spacing w:line="240" w:lineRule="auto"/>
        <w:contextualSpacing/>
        <w:textAlignment w:val="baseline"/>
        <w:rPr>
          <w:rFonts w:ascii="Times New Roman" w:eastAsia="Times New Roman" w:hAnsi="Times New Roman"/>
          <w:b/>
          <w:spacing w:val="2"/>
          <w:sz w:val="28"/>
          <w:szCs w:val="28"/>
          <w:lang w:eastAsia="ru-RU"/>
        </w:rPr>
      </w:pPr>
    </w:p>
    <w:p w:rsidR="00231C87" w:rsidRPr="00E35A11" w:rsidRDefault="00231C87"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p>
    <w:p w:rsidR="00231C87" w:rsidRPr="00E35A11" w:rsidRDefault="00231C87"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p>
    <w:p w:rsidR="00231C87" w:rsidRPr="00E35A11" w:rsidRDefault="00231C87" w:rsidP="00E35A11">
      <w:pPr>
        <w:shd w:val="clear" w:color="auto" w:fill="FFFFFF"/>
        <w:spacing w:line="240" w:lineRule="auto"/>
        <w:ind w:firstLine="720"/>
        <w:contextualSpacing/>
        <w:textAlignment w:val="baseline"/>
        <w:rPr>
          <w:rFonts w:ascii="Times New Roman" w:eastAsia="Times New Roman" w:hAnsi="Times New Roman"/>
          <w:spacing w:val="2"/>
          <w:sz w:val="28"/>
          <w:szCs w:val="28"/>
          <w:lang w:eastAsia="ru-RU"/>
        </w:rPr>
      </w:pPr>
    </w:p>
    <w:p w:rsidR="00231C87" w:rsidRPr="00E35A11" w:rsidRDefault="00231C87" w:rsidP="00F8236F">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4C3C43">
      <w:pPr>
        <w:shd w:val="clear" w:color="auto" w:fill="FFFFFF"/>
        <w:spacing w:line="288" w:lineRule="atLeast"/>
        <w:ind w:firstLine="720"/>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p w:rsidR="00231C87" w:rsidRPr="00E35A11" w:rsidRDefault="00231C87" w:rsidP="00231C87">
      <w:pPr>
        <w:shd w:val="clear" w:color="auto" w:fill="FFFFFF"/>
        <w:spacing w:line="288" w:lineRule="atLeast"/>
        <w:jc w:val="left"/>
        <w:textAlignment w:val="baseline"/>
        <w:rPr>
          <w:rFonts w:ascii="Times New Roman" w:eastAsia="Times New Roman" w:hAnsi="Times New Roman"/>
          <w:spacing w:val="2"/>
          <w:sz w:val="28"/>
          <w:szCs w:val="28"/>
          <w:lang w:eastAsia="ru-RU"/>
        </w:rPr>
      </w:pPr>
    </w:p>
    <w:sectPr w:rsidR="00231C87" w:rsidRPr="00E35A11" w:rsidSect="003055AB">
      <w:footerReference w:type="even" r:id="rId23"/>
      <w:footerReference w:type="default" r:id="rId24"/>
      <w:headerReference w:type="first" r:id="rId25"/>
      <w:pgSz w:w="12240" w:h="15840"/>
      <w:pgMar w:top="1134" w:right="851" w:bottom="709" w:left="1701" w:header="720" w:footer="62"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6A" w:rsidRDefault="0089506A" w:rsidP="00880537">
      <w:pPr>
        <w:spacing w:line="240" w:lineRule="auto"/>
      </w:pPr>
      <w:r>
        <w:separator/>
      </w:r>
    </w:p>
  </w:endnote>
  <w:endnote w:type="continuationSeparator" w:id="0">
    <w:p w:rsidR="0089506A" w:rsidRDefault="0089506A" w:rsidP="00880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font141">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A" w:rsidRDefault="0089506A" w:rsidP="00883370">
    <w:pPr>
      <w:pStyle w:val="af4"/>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89506A" w:rsidRDefault="0089506A" w:rsidP="0088337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A" w:rsidRPr="00662762" w:rsidRDefault="0089506A" w:rsidP="00883370">
    <w:pPr>
      <w:pStyle w:val="af4"/>
      <w:framePr w:wrap="around" w:vAnchor="text" w:hAnchor="margin" w:xAlign="right" w:y="1"/>
      <w:rPr>
        <w:rStyle w:val="affa"/>
        <w:sz w:val="24"/>
        <w:szCs w:val="24"/>
      </w:rPr>
    </w:pPr>
    <w:r w:rsidRPr="00662762">
      <w:rPr>
        <w:rStyle w:val="affa"/>
        <w:sz w:val="24"/>
        <w:szCs w:val="24"/>
      </w:rPr>
      <w:fldChar w:fldCharType="begin"/>
    </w:r>
    <w:r w:rsidRPr="00662762">
      <w:rPr>
        <w:rStyle w:val="affa"/>
        <w:sz w:val="24"/>
        <w:szCs w:val="24"/>
      </w:rPr>
      <w:instrText xml:space="preserve">PAGE  </w:instrText>
    </w:r>
    <w:r w:rsidRPr="00662762">
      <w:rPr>
        <w:rStyle w:val="affa"/>
        <w:sz w:val="24"/>
        <w:szCs w:val="24"/>
      </w:rPr>
      <w:fldChar w:fldCharType="separate"/>
    </w:r>
    <w:r w:rsidR="00EF2E32">
      <w:rPr>
        <w:rStyle w:val="affa"/>
        <w:noProof/>
        <w:sz w:val="24"/>
        <w:szCs w:val="24"/>
      </w:rPr>
      <w:t>21</w:t>
    </w:r>
    <w:r w:rsidRPr="00662762">
      <w:rPr>
        <w:rStyle w:val="affa"/>
        <w:sz w:val="24"/>
        <w:szCs w:val="24"/>
      </w:rPr>
      <w:fldChar w:fldCharType="end"/>
    </w:r>
  </w:p>
  <w:p w:rsidR="0089506A" w:rsidRDefault="0089506A">
    <w:pPr>
      <w:pStyle w:val="af4"/>
      <w:jc w:val="center"/>
    </w:pPr>
  </w:p>
  <w:p w:rsidR="0089506A" w:rsidRDefault="0089506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6A" w:rsidRDefault="0089506A" w:rsidP="00880537">
      <w:pPr>
        <w:spacing w:line="240" w:lineRule="auto"/>
      </w:pPr>
      <w:r>
        <w:separator/>
      </w:r>
    </w:p>
  </w:footnote>
  <w:footnote w:type="continuationSeparator" w:id="0">
    <w:p w:rsidR="0089506A" w:rsidRDefault="0089506A" w:rsidP="00880537">
      <w:pPr>
        <w:spacing w:line="240" w:lineRule="auto"/>
      </w:pPr>
      <w:r>
        <w:continuationSeparator/>
      </w:r>
    </w:p>
  </w:footnote>
  <w:footnote w:id="1">
    <w:p w:rsidR="0089506A" w:rsidRDefault="0089506A" w:rsidP="001E0577">
      <w:pPr>
        <w:widowControl w:val="0"/>
        <w:autoSpaceDE w:val="0"/>
        <w:autoSpaceDN w:val="0"/>
        <w:adjustRightInd w:val="0"/>
        <w:spacing w:line="240" w:lineRule="auto"/>
      </w:pPr>
    </w:p>
  </w:footnote>
  <w:footnote w:id="2">
    <w:p w:rsidR="0089506A" w:rsidRDefault="0089506A" w:rsidP="00880537">
      <w:pPr>
        <w:pStyle w:val="af"/>
      </w:pPr>
      <w:r w:rsidRPr="006924E1">
        <w:rPr>
          <w:rStyle w:val="af1"/>
          <w:i/>
          <w:sz w:val="18"/>
          <w:szCs w:val="18"/>
        </w:rPr>
        <w:footnoteRef/>
      </w:r>
      <w:r w:rsidRPr="006924E1">
        <w:rPr>
          <w:i/>
          <w:sz w:val="18"/>
          <w:szCs w:val="18"/>
        </w:rPr>
        <w:t xml:space="preserve"> Технический паспорт ОАО «Чеченгаз» от</w:t>
      </w:r>
      <w:r>
        <w:rPr>
          <w:i/>
          <w:sz w:val="18"/>
          <w:szCs w:val="18"/>
        </w:rPr>
        <w:t>.03.19</w:t>
      </w:r>
      <w:r w:rsidRPr="006924E1">
        <w:rPr>
          <w:i/>
          <w:sz w:val="18"/>
          <w:szCs w:val="18"/>
        </w:rPr>
        <w:t>г., технический паспорт ОАО «Чеченгазпром»</w:t>
      </w:r>
      <w:r>
        <w:rPr>
          <w:i/>
          <w:sz w:val="18"/>
          <w:szCs w:val="18"/>
        </w:rPr>
        <w:t xml:space="preserve"> от .02.19г.</w:t>
      </w:r>
      <w:r w:rsidRPr="006924E1">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A" w:rsidRPr="00EF2E32" w:rsidRDefault="00EF2E32" w:rsidP="00883370">
    <w:pPr>
      <w:pStyle w:val="af2"/>
      <w:jc w:val="left"/>
      <w:rPr>
        <w:rFonts w:ascii="Times New Roman" w:hAnsi="Times New Roman"/>
        <w:sz w:val="28"/>
        <w:szCs w:val="28"/>
      </w:rPr>
    </w:pPr>
    <w:r w:rsidRPr="00EF2E32">
      <w:rPr>
        <w:sz w:val="28"/>
        <w:szCs w:val="28"/>
      </w:rPr>
      <w:t xml:space="preserve">                                                                                           </w:t>
    </w:r>
    <w:r w:rsidRPr="00EF2E32">
      <w:rPr>
        <w:rFonts w:ascii="Times New Roman" w:hAnsi="Times New Roman"/>
        <w:sz w:val="28"/>
        <w:szCs w:val="28"/>
      </w:rPr>
      <w:t>проект</w:t>
    </w:r>
    <w:r w:rsidRPr="00EF2E32">
      <w:rPr>
        <w:rFonts w:ascii="Times New Roman" w:hAnsi="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B4C8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C634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98A2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48A5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980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E81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28C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7CFC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AAD6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BCCFD0"/>
    <w:lvl w:ilvl="0">
      <w:start w:val="1"/>
      <w:numFmt w:val="bullet"/>
      <w:lvlText w:val=""/>
      <w:lvlJc w:val="left"/>
      <w:pPr>
        <w:tabs>
          <w:tab w:val="num" w:pos="360"/>
        </w:tabs>
        <w:ind w:left="360" w:hanging="360"/>
      </w:pPr>
      <w:rPr>
        <w:rFonts w:ascii="Symbol" w:hAnsi="Symbol" w:hint="default"/>
      </w:rPr>
    </w:lvl>
  </w:abstractNum>
  <w:abstractNum w:abstractNumId="10">
    <w:nsid w:val="01182FD9"/>
    <w:multiLevelType w:val="hybridMultilevel"/>
    <w:tmpl w:val="F162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3E3105"/>
    <w:multiLevelType w:val="hybridMultilevel"/>
    <w:tmpl w:val="B8FE8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EF440F"/>
    <w:multiLevelType w:val="hybridMultilevel"/>
    <w:tmpl w:val="6770B02C"/>
    <w:lvl w:ilvl="0" w:tplc="4876485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5">
    <w:nsid w:val="202846CE"/>
    <w:multiLevelType w:val="multilevel"/>
    <w:tmpl w:val="3C90B6BE"/>
    <w:lvl w:ilvl="0">
      <w:start w:val="5"/>
      <w:numFmt w:val="decimal"/>
      <w:lvlText w:val="%1"/>
      <w:lvlJc w:val="left"/>
      <w:pPr>
        <w:ind w:left="525" w:hanging="525"/>
      </w:pPr>
      <w:rPr>
        <w:rFonts w:cs="Times New Roman" w:hint="default"/>
      </w:rPr>
    </w:lvl>
    <w:lvl w:ilvl="1">
      <w:start w:val="11"/>
      <w:numFmt w:val="decimal"/>
      <w:lvlText w:val="%1.%2"/>
      <w:lvlJc w:val="left"/>
      <w:pPr>
        <w:ind w:left="3219" w:hanging="52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6">
    <w:nsid w:val="29902957"/>
    <w:multiLevelType w:val="hybridMultilevel"/>
    <w:tmpl w:val="412826EA"/>
    <w:lvl w:ilvl="0" w:tplc="FFFFFFFF">
      <w:start w:val="1"/>
      <w:numFmt w:val="bullet"/>
      <w:pStyle w:val="20"/>
      <w:lvlText w:val=""/>
      <w:lvlJc w:val="left"/>
      <w:pPr>
        <w:tabs>
          <w:tab w:val="num" w:pos="1948"/>
        </w:tabs>
        <w:ind w:left="1948"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nsid w:val="2A8B51D4"/>
    <w:multiLevelType w:val="hybridMultilevel"/>
    <w:tmpl w:val="67465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DC0AD5"/>
    <w:multiLevelType w:val="multilevel"/>
    <w:tmpl w:val="8BC0B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4D4A9F"/>
    <w:multiLevelType w:val="hybridMultilevel"/>
    <w:tmpl w:val="6D68BB12"/>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95"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C5E7160"/>
    <w:multiLevelType w:val="multilevel"/>
    <w:tmpl w:val="A36AAE06"/>
    <w:lvl w:ilvl="0">
      <w:start w:val="1"/>
      <w:numFmt w:val="decimal"/>
      <w:pStyle w:val="a0"/>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200"/>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55247CEC"/>
    <w:multiLevelType w:val="multilevel"/>
    <w:tmpl w:val="5F88419E"/>
    <w:lvl w:ilvl="0">
      <w:start w:val="1"/>
      <w:numFmt w:val="decimal"/>
      <w:lvlText w:val="%1."/>
      <w:lvlJc w:val="left"/>
      <w:pPr>
        <w:tabs>
          <w:tab w:val="num" w:pos="360"/>
        </w:tabs>
        <w:ind w:left="360" w:hanging="360"/>
      </w:pPr>
      <w:rPr>
        <w:rFonts w:cs="Times New Roman" w:hint="default"/>
      </w:rPr>
    </w:lvl>
    <w:lvl w:ilvl="1">
      <w:start w:val="1"/>
      <w:numFmt w:val="decimal"/>
      <w:lvlRestart w:val="0"/>
      <w:pStyle w:val="N"/>
      <w:lvlText w:val="%1.%2."/>
      <w:lvlJc w:val="left"/>
      <w:pPr>
        <w:tabs>
          <w:tab w:val="num" w:pos="792"/>
        </w:tabs>
        <w:ind w:left="792" w:hanging="452"/>
      </w:pPr>
      <w:rPr>
        <w:rFonts w:ascii="Times New Roman" w:hAnsi="Times New Roman" w:cs="Times New Roman" w:hint="default"/>
        <w:b w:val="0"/>
        <w:i w:val="0"/>
        <w:sz w:val="28"/>
      </w:rPr>
    </w:lvl>
    <w:lvl w:ilvl="2">
      <w:start w:val="2"/>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92A59AE"/>
    <w:multiLevelType w:val="multilevel"/>
    <w:tmpl w:val="6720B5B0"/>
    <w:lvl w:ilvl="0">
      <w:start w:val="5"/>
      <w:numFmt w:val="decimal"/>
      <w:lvlText w:val="%1"/>
      <w:lvlJc w:val="left"/>
      <w:pPr>
        <w:ind w:left="504" w:hanging="504"/>
      </w:pPr>
      <w:rPr>
        <w:rFonts w:hint="default"/>
      </w:rPr>
    </w:lvl>
    <w:lvl w:ilvl="1">
      <w:start w:val="13"/>
      <w:numFmt w:val="decimal"/>
      <w:lvlText w:val="%1.%2"/>
      <w:lvlJc w:val="left"/>
      <w:pPr>
        <w:ind w:left="930" w:hanging="50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5F9A5FB3"/>
    <w:multiLevelType w:val="multilevel"/>
    <w:tmpl w:val="D27C9932"/>
    <w:lvl w:ilvl="0">
      <w:start w:val="1"/>
      <w:numFmt w:val="decimal"/>
      <w:lvlText w:val="%1."/>
      <w:lvlJc w:val="left"/>
      <w:pPr>
        <w:ind w:left="720" w:hanging="360"/>
      </w:pPr>
      <w:rPr>
        <w:rFonts w:cs="Times New Roman" w:hint="default"/>
      </w:rPr>
    </w:lvl>
    <w:lvl w:ilvl="1">
      <w:start w:val="5"/>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1CE7508"/>
    <w:multiLevelType w:val="multilevel"/>
    <w:tmpl w:val="AAEEEFDC"/>
    <w:lvl w:ilvl="0">
      <w:start w:val="1"/>
      <w:numFmt w:val="decimal"/>
      <w:lvlText w:val="%1."/>
      <w:lvlJc w:val="left"/>
      <w:pPr>
        <w:ind w:left="1999" w:hanging="1290"/>
      </w:pPr>
      <w:rPr>
        <w:rFonts w:cs="Times New Roman" w:hint="default"/>
      </w:rPr>
    </w:lvl>
    <w:lvl w:ilvl="1">
      <w:start w:val="2"/>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6870850"/>
    <w:multiLevelType w:val="hybridMultilevel"/>
    <w:tmpl w:val="06BEF330"/>
    <w:lvl w:ilvl="0" w:tplc="2D021C2C">
      <w:start w:val="1"/>
      <w:numFmt w:val="bullet"/>
      <w:lvlText w:val=""/>
      <w:lvlJc w:val="left"/>
      <w:pPr>
        <w:tabs>
          <w:tab w:val="num" w:pos="1260"/>
        </w:tabs>
        <w:ind w:left="1260" w:hanging="360"/>
      </w:pPr>
      <w:rPr>
        <w:rFonts w:ascii="Symbol" w:hAnsi="Symbol" w:hint="default"/>
      </w:rPr>
    </w:lvl>
    <w:lvl w:ilvl="1" w:tplc="19AEA976" w:tentative="1">
      <w:start w:val="1"/>
      <w:numFmt w:val="bullet"/>
      <w:lvlText w:val="o"/>
      <w:lvlJc w:val="left"/>
      <w:pPr>
        <w:tabs>
          <w:tab w:val="num" w:pos="1980"/>
        </w:tabs>
        <w:ind w:left="1980" w:hanging="360"/>
      </w:pPr>
      <w:rPr>
        <w:rFonts w:ascii="Courier New" w:hAnsi="Courier New" w:hint="default"/>
      </w:rPr>
    </w:lvl>
    <w:lvl w:ilvl="2" w:tplc="BCD484E0" w:tentative="1">
      <w:start w:val="1"/>
      <w:numFmt w:val="bullet"/>
      <w:lvlText w:val=""/>
      <w:lvlJc w:val="left"/>
      <w:pPr>
        <w:tabs>
          <w:tab w:val="num" w:pos="2700"/>
        </w:tabs>
        <w:ind w:left="2700" w:hanging="360"/>
      </w:pPr>
      <w:rPr>
        <w:rFonts w:ascii="Wingdings" w:hAnsi="Wingdings" w:hint="default"/>
      </w:rPr>
    </w:lvl>
    <w:lvl w:ilvl="3" w:tplc="FFC61B46" w:tentative="1">
      <w:start w:val="1"/>
      <w:numFmt w:val="bullet"/>
      <w:lvlText w:val=""/>
      <w:lvlJc w:val="left"/>
      <w:pPr>
        <w:tabs>
          <w:tab w:val="num" w:pos="3420"/>
        </w:tabs>
        <w:ind w:left="3420" w:hanging="360"/>
      </w:pPr>
      <w:rPr>
        <w:rFonts w:ascii="Symbol" w:hAnsi="Symbol" w:hint="default"/>
      </w:rPr>
    </w:lvl>
    <w:lvl w:ilvl="4" w:tplc="AF2CDD3A" w:tentative="1">
      <w:start w:val="1"/>
      <w:numFmt w:val="bullet"/>
      <w:lvlText w:val="o"/>
      <w:lvlJc w:val="left"/>
      <w:pPr>
        <w:tabs>
          <w:tab w:val="num" w:pos="4140"/>
        </w:tabs>
        <w:ind w:left="4140" w:hanging="360"/>
      </w:pPr>
      <w:rPr>
        <w:rFonts w:ascii="Courier New" w:hAnsi="Courier New" w:hint="default"/>
      </w:rPr>
    </w:lvl>
    <w:lvl w:ilvl="5" w:tplc="7B945DBC" w:tentative="1">
      <w:start w:val="1"/>
      <w:numFmt w:val="bullet"/>
      <w:lvlText w:val=""/>
      <w:lvlJc w:val="left"/>
      <w:pPr>
        <w:tabs>
          <w:tab w:val="num" w:pos="4860"/>
        </w:tabs>
        <w:ind w:left="4860" w:hanging="360"/>
      </w:pPr>
      <w:rPr>
        <w:rFonts w:ascii="Wingdings" w:hAnsi="Wingdings" w:hint="default"/>
      </w:rPr>
    </w:lvl>
    <w:lvl w:ilvl="6" w:tplc="6E4E0DE4" w:tentative="1">
      <w:start w:val="1"/>
      <w:numFmt w:val="bullet"/>
      <w:lvlText w:val=""/>
      <w:lvlJc w:val="left"/>
      <w:pPr>
        <w:tabs>
          <w:tab w:val="num" w:pos="5580"/>
        </w:tabs>
        <w:ind w:left="5580" w:hanging="360"/>
      </w:pPr>
      <w:rPr>
        <w:rFonts w:ascii="Symbol" w:hAnsi="Symbol" w:hint="default"/>
      </w:rPr>
    </w:lvl>
    <w:lvl w:ilvl="7" w:tplc="3C90D282" w:tentative="1">
      <w:start w:val="1"/>
      <w:numFmt w:val="bullet"/>
      <w:lvlText w:val="o"/>
      <w:lvlJc w:val="left"/>
      <w:pPr>
        <w:tabs>
          <w:tab w:val="num" w:pos="6300"/>
        </w:tabs>
        <w:ind w:left="6300" w:hanging="360"/>
      </w:pPr>
      <w:rPr>
        <w:rFonts w:ascii="Courier New" w:hAnsi="Courier New" w:hint="default"/>
      </w:rPr>
    </w:lvl>
    <w:lvl w:ilvl="8" w:tplc="4BC8A33A" w:tentative="1">
      <w:start w:val="1"/>
      <w:numFmt w:val="bullet"/>
      <w:lvlText w:val=""/>
      <w:lvlJc w:val="left"/>
      <w:pPr>
        <w:tabs>
          <w:tab w:val="num" w:pos="7020"/>
        </w:tabs>
        <w:ind w:left="7020" w:hanging="360"/>
      </w:pPr>
      <w:rPr>
        <w:rFonts w:ascii="Wingdings" w:hAnsi="Wingdings" w:hint="default"/>
      </w:rPr>
    </w:lvl>
  </w:abstractNum>
  <w:abstractNum w:abstractNumId="26">
    <w:nsid w:val="6B6310F4"/>
    <w:multiLevelType w:val="multilevel"/>
    <w:tmpl w:val="41F82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20545B"/>
    <w:multiLevelType w:val="hybridMultilevel"/>
    <w:tmpl w:val="8FA66908"/>
    <w:lvl w:ilvl="0" w:tplc="924CDF04">
      <w:start w:val="1"/>
      <w:numFmt w:val="bullet"/>
      <w:pStyle w:val="141785"/>
      <w:lvlText w:val=""/>
      <w:lvlJc w:val="left"/>
      <w:pPr>
        <w:tabs>
          <w:tab w:val="num" w:pos="73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6D6818"/>
    <w:multiLevelType w:val="hybridMultilevel"/>
    <w:tmpl w:val="DC7ABB32"/>
    <w:lvl w:ilvl="0" w:tplc="F894C6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5B57128"/>
    <w:multiLevelType w:val="multilevel"/>
    <w:tmpl w:val="A60A7E18"/>
    <w:lvl w:ilvl="0">
      <w:start w:val="5"/>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A7407D9"/>
    <w:multiLevelType w:val="hybridMultilevel"/>
    <w:tmpl w:val="7B4A43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BB93EE9"/>
    <w:multiLevelType w:val="multilevel"/>
    <w:tmpl w:val="82C4275E"/>
    <w:lvl w:ilvl="0">
      <w:start w:val="5"/>
      <w:numFmt w:val="decimal"/>
      <w:lvlText w:val="%1"/>
      <w:lvlJc w:val="left"/>
      <w:pPr>
        <w:ind w:left="375" w:hanging="375"/>
      </w:pPr>
      <w:rPr>
        <w:rFonts w:cs="Times New Roman" w:hint="default"/>
      </w:rPr>
    </w:lvl>
    <w:lvl w:ilvl="1">
      <w:start w:val="5"/>
      <w:numFmt w:val="decimal"/>
      <w:lvlText w:val="%1.%2"/>
      <w:lvlJc w:val="left"/>
      <w:pPr>
        <w:ind w:left="136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17"/>
  </w:num>
  <w:num w:numId="14">
    <w:abstractNumId w:val="25"/>
  </w:num>
  <w:num w:numId="15">
    <w:abstractNumId w:val="11"/>
  </w:num>
  <w:num w:numId="16">
    <w:abstractNumId w:val="31"/>
  </w:num>
  <w:num w:numId="17">
    <w:abstractNumId w:val="29"/>
  </w:num>
  <w:num w:numId="18">
    <w:abstractNumId w:val="14"/>
  </w:num>
  <w:num w:numId="19">
    <w:abstractNumId w:val="13"/>
  </w:num>
  <w:num w:numId="20">
    <w:abstractNumId w:val="20"/>
  </w:num>
  <w:num w:numId="21">
    <w:abstractNumId w:val="27"/>
  </w:num>
  <w:num w:numId="22">
    <w:abstractNumId w:val="21"/>
  </w:num>
  <w:num w:numId="23">
    <w:abstractNumId w:val="16"/>
  </w:num>
  <w:num w:numId="24">
    <w:abstractNumId w:val="19"/>
  </w:num>
  <w:num w:numId="25">
    <w:abstractNumId w:val="32"/>
  </w:num>
  <w:num w:numId="26">
    <w:abstractNumId w:val="15"/>
  </w:num>
  <w:num w:numId="27">
    <w:abstractNumId w:val="18"/>
  </w:num>
  <w:num w:numId="28">
    <w:abstractNumId w:val="30"/>
  </w:num>
  <w:num w:numId="29">
    <w:abstractNumId w:val="28"/>
  </w:num>
  <w:num w:numId="30">
    <w:abstractNumId w:val="22"/>
  </w:num>
  <w:num w:numId="31">
    <w:abstractNumId w:val="12"/>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BD"/>
    <w:rsid w:val="00001A54"/>
    <w:rsid w:val="00002EAC"/>
    <w:rsid w:val="00025005"/>
    <w:rsid w:val="000276D0"/>
    <w:rsid w:val="00034E2A"/>
    <w:rsid w:val="00035E64"/>
    <w:rsid w:val="00036097"/>
    <w:rsid w:val="00042F77"/>
    <w:rsid w:val="00071E91"/>
    <w:rsid w:val="0007571A"/>
    <w:rsid w:val="000829BD"/>
    <w:rsid w:val="00083A97"/>
    <w:rsid w:val="00085F2E"/>
    <w:rsid w:val="00086C32"/>
    <w:rsid w:val="00087C8B"/>
    <w:rsid w:val="000922B2"/>
    <w:rsid w:val="000946EB"/>
    <w:rsid w:val="000A3C35"/>
    <w:rsid w:val="000C1988"/>
    <w:rsid w:val="000C3EBF"/>
    <w:rsid w:val="000D31B3"/>
    <w:rsid w:val="00117D25"/>
    <w:rsid w:val="001306C7"/>
    <w:rsid w:val="00133C9A"/>
    <w:rsid w:val="0013635A"/>
    <w:rsid w:val="0015084F"/>
    <w:rsid w:val="00152B8D"/>
    <w:rsid w:val="001629C2"/>
    <w:rsid w:val="00176467"/>
    <w:rsid w:val="00176CB6"/>
    <w:rsid w:val="00190F43"/>
    <w:rsid w:val="001A4450"/>
    <w:rsid w:val="001C16C4"/>
    <w:rsid w:val="001E0577"/>
    <w:rsid w:val="001E2CB0"/>
    <w:rsid w:val="001E2F96"/>
    <w:rsid w:val="001E63B9"/>
    <w:rsid w:val="00201091"/>
    <w:rsid w:val="00203DDE"/>
    <w:rsid w:val="002132E2"/>
    <w:rsid w:val="002150E6"/>
    <w:rsid w:val="0022585A"/>
    <w:rsid w:val="002260EE"/>
    <w:rsid w:val="0022755D"/>
    <w:rsid w:val="00231C87"/>
    <w:rsid w:val="00235C1B"/>
    <w:rsid w:val="002422B1"/>
    <w:rsid w:val="0024413F"/>
    <w:rsid w:val="0025698E"/>
    <w:rsid w:val="00262FDD"/>
    <w:rsid w:val="00267225"/>
    <w:rsid w:val="00272CDB"/>
    <w:rsid w:val="00281AA1"/>
    <w:rsid w:val="00287D95"/>
    <w:rsid w:val="002972E1"/>
    <w:rsid w:val="002A356B"/>
    <w:rsid w:val="002B4431"/>
    <w:rsid w:val="002B4CD7"/>
    <w:rsid w:val="002C4CD0"/>
    <w:rsid w:val="002D296B"/>
    <w:rsid w:val="002D39D1"/>
    <w:rsid w:val="002D6095"/>
    <w:rsid w:val="002D7F93"/>
    <w:rsid w:val="002E1F8C"/>
    <w:rsid w:val="002E3A21"/>
    <w:rsid w:val="002F19C6"/>
    <w:rsid w:val="00300A89"/>
    <w:rsid w:val="00300F4D"/>
    <w:rsid w:val="0030483A"/>
    <w:rsid w:val="003055AB"/>
    <w:rsid w:val="00314387"/>
    <w:rsid w:val="00326B7D"/>
    <w:rsid w:val="00326D94"/>
    <w:rsid w:val="00351AE0"/>
    <w:rsid w:val="003633D7"/>
    <w:rsid w:val="0036444B"/>
    <w:rsid w:val="00366392"/>
    <w:rsid w:val="00367EBD"/>
    <w:rsid w:val="0037581A"/>
    <w:rsid w:val="0037675B"/>
    <w:rsid w:val="0038672B"/>
    <w:rsid w:val="0039384E"/>
    <w:rsid w:val="00394203"/>
    <w:rsid w:val="00395D4B"/>
    <w:rsid w:val="003A7B34"/>
    <w:rsid w:val="003B05A4"/>
    <w:rsid w:val="003B3B72"/>
    <w:rsid w:val="003B417F"/>
    <w:rsid w:val="003C2F8D"/>
    <w:rsid w:val="003D2DC4"/>
    <w:rsid w:val="003D3C93"/>
    <w:rsid w:val="003E2727"/>
    <w:rsid w:val="0040706A"/>
    <w:rsid w:val="0044333F"/>
    <w:rsid w:val="0044471A"/>
    <w:rsid w:val="004472C8"/>
    <w:rsid w:val="00450D7F"/>
    <w:rsid w:val="004664A5"/>
    <w:rsid w:val="0048219C"/>
    <w:rsid w:val="00496D84"/>
    <w:rsid w:val="004A213A"/>
    <w:rsid w:val="004C3C43"/>
    <w:rsid w:val="004D5F99"/>
    <w:rsid w:val="004E404C"/>
    <w:rsid w:val="004F5C71"/>
    <w:rsid w:val="004F5DC7"/>
    <w:rsid w:val="004F5EC5"/>
    <w:rsid w:val="004F76FE"/>
    <w:rsid w:val="0050499A"/>
    <w:rsid w:val="00515565"/>
    <w:rsid w:val="00535DD9"/>
    <w:rsid w:val="00540542"/>
    <w:rsid w:val="00542305"/>
    <w:rsid w:val="005425D7"/>
    <w:rsid w:val="00544542"/>
    <w:rsid w:val="00550899"/>
    <w:rsid w:val="00555F49"/>
    <w:rsid w:val="005633B2"/>
    <w:rsid w:val="00564BBF"/>
    <w:rsid w:val="00570D39"/>
    <w:rsid w:val="00570EE5"/>
    <w:rsid w:val="00572211"/>
    <w:rsid w:val="005743F8"/>
    <w:rsid w:val="00584D5C"/>
    <w:rsid w:val="00587E8E"/>
    <w:rsid w:val="00592C29"/>
    <w:rsid w:val="00595235"/>
    <w:rsid w:val="005B3B7C"/>
    <w:rsid w:val="005B7A1F"/>
    <w:rsid w:val="005C3A96"/>
    <w:rsid w:val="005E4B77"/>
    <w:rsid w:val="005E6336"/>
    <w:rsid w:val="005F0192"/>
    <w:rsid w:val="005F657C"/>
    <w:rsid w:val="006073AC"/>
    <w:rsid w:val="00615EBE"/>
    <w:rsid w:val="00633352"/>
    <w:rsid w:val="00636112"/>
    <w:rsid w:val="0064184A"/>
    <w:rsid w:val="00641A94"/>
    <w:rsid w:val="0066314C"/>
    <w:rsid w:val="00673A08"/>
    <w:rsid w:val="00675582"/>
    <w:rsid w:val="00675FC0"/>
    <w:rsid w:val="00677AD4"/>
    <w:rsid w:val="00682849"/>
    <w:rsid w:val="00695A56"/>
    <w:rsid w:val="006B3206"/>
    <w:rsid w:val="006B44B8"/>
    <w:rsid w:val="006D3121"/>
    <w:rsid w:val="006D6FA5"/>
    <w:rsid w:val="006E54B9"/>
    <w:rsid w:val="006E5DD5"/>
    <w:rsid w:val="00702CA1"/>
    <w:rsid w:val="00723627"/>
    <w:rsid w:val="00726578"/>
    <w:rsid w:val="007274EF"/>
    <w:rsid w:val="007304B9"/>
    <w:rsid w:val="00735C1A"/>
    <w:rsid w:val="0074275A"/>
    <w:rsid w:val="00745898"/>
    <w:rsid w:val="00752CED"/>
    <w:rsid w:val="007537CC"/>
    <w:rsid w:val="00775279"/>
    <w:rsid w:val="00783DA1"/>
    <w:rsid w:val="00792564"/>
    <w:rsid w:val="007A59E1"/>
    <w:rsid w:val="007B3570"/>
    <w:rsid w:val="0080401A"/>
    <w:rsid w:val="008047AA"/>
    <w:rsid w:val="00811A7C"/>
    <w:rsid w:val="00813B58"/>
    <w:rsid w:val="008212CC"/>
    <w:rsid w:val="0082259B"/>
    <w:rsid w:val="00822E6C"/>
    <w:rsid w:val="0082643A"/>
    <w:rsid w:val="00842AAF"/>
    <w:rsid w:val="00843851"/>
    <w:rsid w:val="00846520"/>
    <w:rsid w:val="0086111B"/>
    <w:rsid w:val="008647AF"/>
    <w:rsid w:val="00864F43"/>
    <w:rsid w:val="00871E28"/>
    <w:rsid w:val="00877CCC"/>
    <w:rsid w:val="00880537"/>
    <w:rsid w:val="00880CD9"/>
    <w:rsid w:val="00883370"/>
    <w:rsid w:val="0089478A"/>
    <w:rsid w:val="00894A86"/>
    <w:rsid w:val="0089506A"/>
    <w:rsid w:val="00895570"/>
    <w:rsid w:val="008B174D"/>
    <w:rsid w:val="008B2CC4"/>
    <w:rsid w:val="008E23FA"/>
    <w:rsid w:val="008F6D8A"/>
    <w:rsid w:val="008F7C1D"/>
    <w:rsid w:val="0090051B"/>
    <w:rsid w:val="00900D35"/>
    <w:rsid w:val="00912B41"/>
    <w:rsid w:val="00993C56"/>
    <w:rsid w:val="009B3F0F"/>
    <w:rsid w:val="009B4BE3"/>
    <w:rsid w:val="009B6DAB"/>
    <w:rsid w:val="009E6149"/>
    <w:rsid w:val="009F2BF2"/>
    <w:rsid w:val="00A01F90"/>
    <w:rsid w:val="00A05189"/>
    <w:rsid w:val="00A05C42"/>
    <w:rsid w:val="00A072FB"/>
    <w:rsid w:val="00A078B5"/>
    <w:rsid w:val="00A1258E"/>
    <w:rsid w:val="00A12FB9"/>
    <w:rsid w:val="00A3687B"/>
    <w:rsid w:val="00A5719E"/>
    <w:rsid w:val="00A67BD4"/>
    <w:rsid w:val="00A81805"/>
    <w:rsid w:val="00AA3BD8"/>
    <w:rsid w:val="00AB3964"/>
    <w:rsid w:val="00AD4901"/>
    <w:rsid w:val="00AE1E61"/>
    <w:rsid w:val="00AE45EB"/>
    <w:rsid w:val="00AF5DE8"/>
    <w:rsid w:val="00B06718"/>
    <w:rsid w:val="00B06BE9"/>
    <w:rsid w:val="00B06D35"/>
    <w:rsid w:val="00B22BF1"/>
    <w:rsid w:val="00B270BD"/>
    <w:rsid w:val="00B305B6"/>
    <w:rsid w:val="00B30FE3"/>
    <w:rsid w:val="00B31449"/>
    <w:rsid w:val="00B33B19"/>
    <w:rsid w:val="00B50341"/>
    <w:rsid w:val="00B537D5"/>
    <w:rsid w:val="00B6410C"/>
    <w:rsid w:val="00B730E7"/>
    <w:rsid w:val="00B77695"/>
    <w:rsid w:val="00B80637"/>
    <w:rsid w:val="00B81DE6"/>
    <w:rsid w:val="00B92D28"/>
    <w:rsid w:val="00B95A2B"/>
    <w:rsid w:val="00BA7511"/>
    <w:rsid w:val="00BC201D"/>
    <w:rsid w:val="00BC2426"/>
    <w:rsid w:val="00BF1A0C"/>
    <w:rsid w:val="00C072BC"/>
    <w:rsid w:val="00C119B3"/>
    <w:rsid w:val="00C173E9"/>
    <w:rsid w:val="00C35401"/>
    <w:rsid w:val="00C535D2"/>
    <w:rsid w:val="00C56B44"/>
    <w:rsid w:val="00C74BBD"/>
    <w:rsid w:val="00C77D65"/>
    <w:rsid w:val="00C819F5"/>
    <w:rsid w:val="00C85490"/>
    <w:rsid w:val="00C90520"/>
    <w:rsid w:val="00C922F0"/>
    <w:rsid w:val="00C92908"/>
    <w:rsid w:val="00C95C33"/>
    <w:rsid w:val="00C96C03"/>
    <w:rsid w:val="00CA0D36"/>
    <w:rsid w:val="00CA19F0"/>
    <w:rsid w:val="00CB5986"/>
    <w:rsid w:val="00CB5E23"/>
    <w:rsid w:val="00CC2C85"/>
    <w:rsid w:val="00CC2CA6"/>
    <w:rsid w:val="00CC5F28"/>
    <w:rsid w:val="00CD1179"/>
    <w:rsid w:val="00CE12E2"/>
    <w:rsid w:val="00CE134C"/>
    <w:rsid w:val="00CF22FA"/>
    <w:rsid w:val="00CF69E5"/>
    <w:rsid w:val="00D0088F"/>
    <w:rsid w:val="00D015A2"/>
    <w:rsid w:val="00D22B9E"/>
    <w:rsid w:val="00D2471A"/>
    <w:rsid w:val="00D25DB7"/>
    <w:rsid w:val="00D31547"/>
    <w:rsid w:val="00D44013"/>
    <w:rsid w:val="00D51CF4"/>
    <w:rsid w:val="00D6189B"/>
    <w:rsid w:val="00D625C3"/>
    <w:rsid w:val="00D6413E"/>
    <w:rsid w:val="00D669B7"/>
    <w:rsid w:val="00D70EE6"/>
    <w:rsid w:val="00D74468"/>
    <w:rsid w:val="00D81C9E"/>
    <w:rsid w:val="00D86CCD"/>
    <w:rsid w:val="00DA1F05"/>
    <w:rsid w:val="00DA4A1C"/>
    <w:rsid w:val="00DB0550"/>
    <w:rsid w:val="00DB0DE9"/>
    <w:rsid w:val="00DB686D"/>
    <w:rsid w:val="00DC07E4"/>
    <w:rsid w:val="00DC58F6"/>
    <w:rsid w:val="00DD4C02"/>
    <w:rsid w:val="00DE4867"/>
    <w:rsid w:val="00DE6900"/>
    <w:rsid w:val="00DF5432"/>
    <w:rsid w:val="00E043E5"/>
    <w:rsid w:val="00E104EA"/>
    <w:rsid w:val="00E10E91"/>
    <w:rsid w:val="00E20256"/>
    <w:rsid w:val="00E21D65"/>
    <w:rsid w:val="00E33F1C"/>
    <w:rsid w:val="00E35A11"/>
    <w:rsid w:val="00E47ECB"/>
    <w:rsid w:val="00E513CA"/>
    <w:rsid w:val="00E54445"/>
    <w:rsid w:val="00E550B8"/>
    <w:rsid w:val="00E87002"/>
    <w:rsid w:val="00E9160F"/>
    <w:rsid w:val="00E93F2A"/>
    <w:rsid w:val="00EB0498"/>
    <w:rsid w:val="00EC148C"/>
    <w:rsid w:val="00EC7653"/>
    <w:rsid w:val="00ED004E"/>
    <w:rsid w:val="00ED55D2"/>
    <w:rsid w:val="00ED5B09"/>
    <w:rsid w:val="00EF2E32"/>
    <w:rsid w:val="00F05681"/>
    <w:rsid w:val="00F057A8"/>
    <w:rsid w:val="00F127B9"/>
    <w:rsid w:val="00F16501"/>
    <w:rsid w:val="00F31758"/>
    <w:rsid w:val="00F518AD"/>
    <w:rsid w:val="00F60E7C"/>
    <w:rsid w:val="00F65EE6"/>
    <w:rsid w:val="00F663CD"/>
    <w:rsid w:val="00F67F11"/>
    <w:rsid w:val="00F72B4B"/>
    <w:rsid w:val="00F8236F"/>
    <w:rsid w:val="00FA1574"/>
    <w:rsid w:val="00FA36ED"/>
    <w:rsid w:val="00FB1030"/>
    <w:rsid w:val="00FB5B86"/>
    <w:rsid w:val="00FC1C9C"/>
    <w:rsid w:val="00FD0406"/>
    <w:rsid w:val="00FD6C0D"/>
    <w:rsid w:val="00FF026E"/>
    <w:rsid w:val="00FF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238F6-249B-4B6E-B460-6BF1EC55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80537"/>
    <w:pPr>
      <w:spacing w:after="0" w:line="276" w:lineRule="auto"/>
      <w:jc w:val="both"/>
    </w:pPr>
    <w:rPr>
      <w:rFonts w:ascii="Arial" w:eastAsia="Calibri" w:hAnsi="Arial"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880537"/>
    <w:pPr>
      <w:keepNext/>
      <w:keepLines/>
      <w:spacing w:before="480"/>
      <w:outlineLvl w:val="0"/>
    </w:pPr>
    <w:rPr>
      <w:rFonts w:ascii="Cambria" w:hAnsi="Cambria"/>
      <w:b/>
      <w:bCs/>
      <w:color w:val="365F91"/>
      <w:sz w:val="28"/>
      <w:szCs w:val="28"/>
      <w:lang w:eastAsia="ru-RU"/>
    </w:rPr>
  </w:style>
  <w:style w:type="paragraph" w:styleId="21">
    <w:name w:val="heading 2"/>
    <w:aliases w:val="H2,Заголовок 3N"/>
    <w:basedOn w:val="a2"/>
    <w:next w:val="a2"/>
    <w:link w:val="22"/>
    <w:uiPriority w:val="99"/>
    <w:qFormat/>
    <w:rsid w:val="00880537"/>
    <w:pPr>
      <w:keepNext/>
      <w:keepLines/>
      <w:spacing w:before="200"/>
      <w:outlineLvl w:val="1"/>
    </w:pPr>
    <w:rPr>
      <w:rFonts w:ascii="Cambria" w:hAnsi="Cambria"/>
      <w:b/>
      <w:bCs/>
      <w:color w:val="4F81BD"/>
      <w:sz w:val="26"/>
      <w:szCs w:val="26"/>
      <w:lang w:eastAsia="ru-RU"/>
    </w:rPr>
  </w:style>
  <w:style w:type="paragraph" w:styleId="30">
    <w:name w:val="heading 3"/>
    <w:aliases w:val="Заголовок 3 Знак Знак"/>
    <w:basedOn w:val="a2"/>
    <w:next w:val="a2"/>
    <w:link w:val="31"/>
    <w:uiPriority w:val="99"/>
    <w:qFormat/>
    <w:rsid w:val="00880537"/>
    <w:pPr>
      <w:keepNext/>
      <w:spacing w:before="240" w:after="60" w:line="240" w:lineRule="auto"/>
      <w:outlineLvl w:val="2"/>
    </w:pPr>
    <w:rPr>
      <w:rFonts w:eastAsia="Times New Roman"/>
      <w:b/>
      <w:bCs/>
      <w:sz w:val="24"/>
      <w:szCs w:val="24"/>
      <w:lang w:eastAsia="ru-RU"/>
    </w:rPr>
  </w:style>
  <w:style w:type="paragraph" w:styleId="4">
    <w:name w:val="heading 4"/>
    <w:basedOn w:val="a2"/>
    <w:next w:val="a2"/>
    <w:link w:val="40"/>
    <w:uiPriority w:val="99"/>
    <w:qFormat/>
    <w:rsid w:val="00880537"/>
    <w:pPr>
      <w:keepNext/>
      <w:spacing w:before="240" w:after="60" w:line="240" w:lineRule="auto"/>
      <w:outlineLvl w:val="3"/>
    </w:pPr>
    <w:rPr>
      <w:rFonts w:eastAsia="Times New Roman"/>
      <w:sz w:val="24"/>
      <w:szCs w:val="24"/>
      <w:lang w:eastAsia="ru-RU"/>
    </w:rPr>
  </w:style>
  <w:style w:type="paragraph" w:styleId="5">
    <w:name w:val="heading 5"/>
    <w:basedOn w:val="a2"/>
    <w:next w:val="a2"/>
    <w:link w:val="50"/>
    <w:uiPriority w:val="99"/>
    <w:qFormat/>
    <w:rsid w:val="00880537"/>
    <w:pPr>
      <w:spacing w:before="240" w:after="60" w:line="240" w:lineRule="auto"/>
      <w:outlineLvl w:val="4"/>
    </w:pPr>
    <w:rPr>
      <w:rFonts w:ascii="Times New Roman" w:hAnsi="Times New Roman"/>
      <w:sz w:val="20"/>
      <w:szCs w:val="20"/>
      <w:lang w:eastAsia="ru-RU"/>
    </w:rPr>
  </w:style>
  <w:style w:type="paragraph" w:styleId="6">
    <w:name w:val="heading 6"/>
    <w:basedOn w:val="a2"/>
    <w:next w:val="a2"/>
    <w:link w:val="60"/>
    <w:uiPriority w:val="99"/>
    <w:qFormat/>
    <w:rsid w:val="00880537"/>
    <w:pPr>
      <w:tabs>
        <w:tab w:val="num" w:pos="1152"/>
      </w:tabs>
      <w:spacing w:before="240" w:after="60" w:line="240" w:lineRule="auto"/>
      <w:ind w:left="1152" w:hanging="1152"/>
      <w:outlineLvl w:val="5"/>
    </w:pPr>
    <w:rPr>
      <w:rFonts w:ascii="Times New Roman" w:hAnsi="Times New Roman"/>
      <w:i/>
      <w:iCs/>
      <w:sz w:val="20"/>
      <w:szCs w:val="20"/>
      <w:lang w:eastAsia="ru-RU"/>
    </w:rPr>
  </w:style>
  <w:style w:type="paragraph" w:styleId="7">
    <w:name w:val="heading 7"/>
    <w:basedOn w:val="a2"/>
    <w:next w:val="a2"/>
    <w:link w:val="70"/>
    <w:uiPriority w:val="99"/>
    <w:qFormat/>
    <w:rsid w:val="00880537"/>
    <w:pPr>
      <w:tabs>
        <w:tab w:val="num" w:pos="1296"/>
      </w:tabs>
      <w:spacing w:before="240" w:after="60" w:line="240" w:lineRule="auto"/>
      <w:ind w:left="1296" w:hanging="1296"/>
      <w:outlineLvl w:val="6"/>
    </w:pPr>
    <w:rPr>
      <w:rFonts w:eastAsia="Times New Roman"/>
      <w:sz w:val="20"/>
      <w:szCs w:val="20"/>
      <w:lang w:eastAsia="ru-RU"/>
    </w:rPr>
  </w:style>
  <w:style w:type="paragraph" w:styleId="8">
    <w:name w:val="heading 8"/>
    <w:basedOn w:val="a2"/>
    <w:next w:val="a2"/>
    <w:link w:val="80"/>
    <w:uiPriority w:val="99"/>
    <w:qFormat/>
    <w:rsid w:val="00880537"/>
    <w:pPr>
      <w:tabs>
        <w:tab w:val="num" w:pos="1440"/>
      </w:tabs>
      <w:spacing w:before="240" w:after="60" w:line="240" w:lineRule="auto"/>
      <w:ind w:left="1440" w:hanging="1440"/>
      <w:outlineLvl w:val="7"/>
    </w:pPr>
    <w:rPr>
      <w:rFonts w:eastAsia="Times New Roman"/>
      <w:i/>
      <w:iCs/>
      <w:sz w:val="20"/>
      <w:szCs w:val="20"/>
      <w:lang w:eastAsia="ru-RU"/>
    </w:rPr>
  </w:style>
  <w:style w:type="paragraph" w:styleId="9">
    <w:name w:val="heading 9"/>
    <w:basedOn w:val="a2"/>
    <w:next w:val="a2"/>
    <w:link w:val="90"/>
    <w:uiPriority w:val="99"/>
    <w:qFormat/>
    <w:rsid w:val="00880537"/>
    <w:pPr>
      <w:tabs>
        <w:tab w:val="num" w:pos="1584"/>
      </w:tabs>
      <w:spacing w:before="240" w:after="60" w:line="240" w:lineRule="auto"/>
      <w:ind w:left="1584" w:hanging="1584"/>
      <w:outlineLvl w:val="8"/>
    </w:pPr>
    <w:rPr>
      <w:rFonts w:eastAsia="Times New Roman"/>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880537"/>
    <w:rPr>
      <w:rFonts w:ascii="Cambria" w:eastAsia="Calibri" w:hAnsi="Cambria" w:cs="Times New Roman"/>
      <w:b/>
      <w:bCs/>
      <w:color w:val="365F91"/>
      <w:sz w:val="28"/>
      <w:szCs w:val="28"/>
      <w:lang w:eastAsia="ru-RU"/>
    </w:rPr>
  </w:style>
  <w:style w:type="character" w:customStyle="1" w:styleId="22">
    <w:name w:val="Заголовок 2 Знак"/>
    <w:aliases w:val="H2 Знак,Заголовок 3N Знак"/>
    <w:basedOn w:val="a3"/>
    <w:link w:val="21"/>
    <w:uiPriority w:val="99"/>
    <w:rsid w:val="00880537"/>
    <w:rPr>
      <w:rFonts w:ascii="Cambria" w:eastAsia="Calibri" w:hAnsi="Cambria" w:cs="Times New Roman"/>
      <w:b/>
      <w:bCs/>
      <w:color w:val="4F81BD"/>
      <w:sz w:val="26"/>
      <w:szCs w:val="26"/>
      <w:lang w:eastAsia="ru-RU"/>
    </w:rPr>
  </w:style>
  <w:style w:type="character" w:customStyle="1" w:styleId="31">
    <w:name w:val="Заголовок 3 Знак"/>
    <w:aliases w:val="Заголовок 3 Знак Знак Знак"/>
    <w:basedOn w:val="a3"/>
    <w:link w:val="30"/>
    <w:uiPriority w:val="99"/>
    <w:rsid w:val="00880537"/>
    <w:rPr>
      <w:rFonts w:ascii="Arial" w:eastAsia="Times New Roman" w:hAnsi="Arial" w:cs="Times New Roman"/>
      <w:b/>
      <w:bCs/>
      <w:sz w:val="24"/>
      <w:szCs w:val="24"/>
      <w:lang w:eastAsia="ru-RU"/>
    </w:rPr>
  </w:style>
  <w:style w:type="character" w:customStyle="1" w:styleId="40">
    <w:name w:val="Заголовок 4 Знак"/>
    <w:basedOn w:val="a3"/>
    <w:link w:val="4"/>
    <w:uiPriority w:val="99"/>
    <w:rsid w:val="00880537"/>
    <w:rPr>
      <w:rFonts w:ascii="Arial" w:eastAsia="Times New Roman" w:hAnsi="Arial" w:cs="Times New Roman"/>
      <w:sz w:val="24"/>
      <w:szCs w:val="24"/>
      <w:lang w:eastAsia="ru-RU"/>
    </w:rPr>
  </w:style>
  <w:style w:type="character" w:customStyle="1" w:styleId="50">
    <w:name w:val="Заголовок 5 Знак"/>
    <w:basedOn w:val="a3"/>
    <w:link w:val="5"/>
    <w:uiPriority w:val="99"/>
    <w:rsid w:val="00880537"/>
    <w:rPr>
      <w:rFonts w:ascii="Times New Roman" w:eastAsia="Calibri" w:hAnsi="Times New Roman" w:cs="Times New Roman"/>
      <w:sz w:val="20"/>
      <w:szCs w:val="20"/>
      <w:lang w:eastAsia="ru-RU"/>
    </w:rPr>
  </w:style>
  <w:style w:type="character" w:customStyle="1" w:styleId="60">
    <w:name w:val="Заголовок 6 Знак"/>
    <w:basedOn w:val="a3"/>
    <w:link w:val="6"/>
    <w:uiPriority w:val="99"/>
    <w:rsid w:val="00880537"/>
    <w:rPr>
      <w:rFonts w:ascii="Times New Roman" w:eastAsia="Calibri" w:hAnsi="Times New Roman" w:cs="Times New Roman"/>
      <w:i/>
      <w:iCs/>
      <w:sz w:val="20"/>
      <w:szCs w:val="20"/>
      <w:lang w:eastAsia="ru-RU"/>
    </w:rPr>
  </w:style>
  <w:style w:type="character" w:customStyle="1" w:styleId="70">
    <w:name w:val="Заголовок 7 Знак"/>
    <w:basedOn w:val="a3"/>
    <w:link w:val="7"/>
    <w:uiPriority w:val="99"/>
    <w:rsid w:val="00880537"/>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880537"/>
    <w:rPr>
      <w:rFonts w:ascii="Arial" w:eastAsia="Times New Roman" w:hAnsi="Arial" w:cs="Times New Roman"/>
      <w:i/>
      <w:iCs/>
      <w:sz w:val="20"/>
      <w:szCs w:val="20"/>
      <w:lang w:eastAsia="ru-RU"/>
    </w:rPr>
  </w:style>
  <w:style w:type="character" w:customStyle="1" w:styleId="90">
    <w:name w:val="Заголовок 9 Знак"/>
    <w:basedOn w:val="a3"/>
    <w:link w:val="9"/>
    <w:uiPriority w:val="99"/>
    <w:rsid w:val="00880537"/>
    <w:rPr>
      <w:rFonts w:ascii="Arial" w:eastAsia="Times New Roman" w:hAnsi="Arial" w:cs="Times New Roman"/>
      <w:b/>
      <w:bCs/>
      <w:i/>
      <w:iCs/>
      <w:sz w:val="18"/>
      <w:szCs w:val="18"/>
      <w:lang w:eastAsia="ru-RU"/>
    </w:rPr>
  </w:style>
  <w:style w:type="paragraph" w:customStyle="1" w:styleId="Default">
    <w:name w:val="Default"/>
    <w:uiPriority w:val="99"/>
    <w:rsid w:val="00880537"/>
    <w:pPr>
      <w:autoSpaceDE w:val="0"/>
      <w:autoSpaceDN w:val="0"/>
      <w:adjustRightInd w:val="0"/>
      <w:spacing w:after="0" w:line="240" w:lineRule="auto"/>
    </w:pPr>
    <w:rPr>
      <w:rFonts w:ascii="Arial" w:eastAsia="Calibri" w:hAnsi="Arial" w:cs="Arial"/>
      <w:color w:val="000000"/>
      <w:sz w:val="24"/>
      <w:szCs w:val="24"/>
    </w:rPr>
  </w:style>
  <w:style w:type="table" w:styleId="a6">
    <w:name w:val="Table Grid"/>
    <w:basedOn w:val="a4"/>
    <w:uiPriority w:val="59"/>
    <w:rsid w:val="00880537"/>
    <w:pPr>
      <w:spacing w:after="0" w:line="240" w:lineRule="auto"/>
    </w:pPr>
    <w:rPr>
      <w:rFonts w:ascii="Arial" w:eastAsia="Calibri"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05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2"/>
    <w:next w:val="a2"/>
    <w:uiPriority w:val="99"/>
    <w:rsid w:val="00880537"/>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8">
    <w:name w:val="Заголовок"/>
    <w:basedOn w:val="a2"/>
    <w:next w:val="a9"/>
    <w:uiPriority w:val="99"/>
    <w:rsid w:val="00880537"/>
    <w:pPr>
      <w:keepNext/>
      <w:suppressAutoHyphens/>
      <w:spacing w:before="240" w:after="120"/>
      <w:jc w:val="left"/>
    </w:pPr>
    <w:rPr>
      <w:rFonts w:cs="Mangal"/>
      <w:sz w:val="28"/>
      <w:szCs w:val="28"/>
      <w:lang w:eastAsia="ar-SA"/>
    </w:rPr>
  </w:style>
  <w:style w:type="paragraph" w:styleId="a9">
    <w:name w:val="Body Text"/>
    <w:basedOn w:val="a2"/>
    <w:link w:val="aa"/>
    <w:uiPriority w:val="99"/>
    <w:rsid w:val="00880537"/>
    <w:pPr>
      <w:spacing w:after="120"/>
    </w:pPr>
    <w:rPr>
      <w:sz w:val="20"/>
      <w:szCs w:val="20"/>
      <w:lang w:eastAsia="ru-RU"/>
    </w:rPr>
  </w:style>
  <w:style w:type="character" w:customStyle="1" w:styleId="aa">
    <w:name w:val="Основной текст Знак"/>
    <w:basedOn w:val="a3"/>
    <w:link w:val="a9"/>
    <w:uiPriority w:val="99"/>
    <w:rsid w:val="00880537"/>
    <w:rPr>
      <w:rFonts w:ascii="Arial" w:eastAsia="Calibri" w:hAnsi="Arial" w:cs="Times New Roman"/>
      <w:sz w:val="20"/>
      <w:szCs w:val="20"/>
      <w:lang w:eastAsia="ru-RU"/>
    </w:rPr>
  </w:style>
  <w:style w:type="character" w:styleId="ab">
    <w:name w:val="Hyperlink"/>
    <w:uiPriority w:val="99"/>
    <w:rsid w:val="00880537"/>
    <w:rPr>
      <w:rFonts w:cs="Times New Roman"/>
      <w:color w:val="000080"/>
      <w:u w:val="single"/>
    </w:rPr>
  </w:style>
  <w:style w:type="paragraph" w:styleId="ac">
    <w:name w:val="Balloon Text"/>
    <w:basedOn w:val="a2"/>
    <w:link w:val="ad"/>
    <w:semiHidden/>
    <w:rsid w:val="00880537"/>
    <w:pPr>
      <w:spacing w:line="240" w:lineRule="auto"/>
    </w:pPr>
    <w:rPr>
      <w:rFonts w:ascii="Tahoma" w:hAnsi="Tahoma"/>
      <w:sz w:val="16"/>
      <w:szCs w:val="16"/>
      <w:lang w:eastAsia="ru-RU"/>
    </w:rPr>
  </w:style>
  <w:style w:type="character" w:customStyle="1" w:styleId="ad">
    <w:name w:val="Текст выноски Знак"/>
    <w:basedOn w:val="a3"/>
    <w:link w:val="ac"/>
    <w:semiHidden/>
    <w:rsid w:val="00880537"/>
    <w:rPr>
      <w:rFonts w:ascii="Tahoma" w:eastAsia="Calibri" w:hAnsi="Tahoma" w:cs="Times New Roman"/>
      <w:sz w:val="16"/>
      <w:szCs w:val="16"/>
      <w:lang w:eastAsia="ru-RU"/>
    </w:rPr>
  </w:style>
  <w:style w:type="paragraph" w:styleId="ae">
    <w:name w:val="List Paragraph"/>
    <w:basedOn w:val="a2"/>
    <w:uiPriority w:val="99"/>
    <w:qFormat/>
    <w:rsid w:val="00880537"/>
    <w:pPr>
      <w:ind w:left="720"/>
      <w:contextualSpacing/>
    </w:pPr>
  </w:style>
  <w:style w:type="paragraph" w:styleId="af">
    <w:name w:val="footnote text"/>
    <w:basedOn w:val="a2"/>
    <w:link w:val="af0"/>
    <w:uiPriority w:val="99"/>
    <w:semiHidden/>
    <w:rsid w:val="00880537"/>
    <w:pPr>
      <w:spacing w:line="240" w:lineRule="auto"/>
    </w:pPr>
    <w:rPr>
      <w:sz w:val="20"/>
      <w:szCs w:val="20"/>
      <w:lang w:eastAsia="ru-RU"/>
    </w:rPr>
  </w:style>
  <w:style w:type="character" w:customStyle="1" w:styleId="af0">
    <w:name w:val="Текст сноски Знак"/>
    <w:basedOn w:val="a3"/>
    <w:link w:val="af"/>
    <w:uiPriority w:val="99"/>
    <w:semiHidden/>
    <w:rsid w:val="00880537"/>
    <w:rPr>
      <w:rFonts w:ascii="Arial" w:eastAsia="Calibri" w:hAnsi="Arial" w:cs="Times New Roman"/>
      <w:sz w:val="20"/>
      <w:szCs w:val="20"/>
      <w:lang w:eastAsia="ru-RU"/>
    </w:rPr>
  </w:style>
  <w:style w:type="character" w:styleId="af1">
    <w:name w:val="footnote reference"/>
    <w:uiPriority w:val="99"/>
    <w:semiHidden/>
    <w:rsid w:val="00880537"/>
    <w:rPr>
      <w:rFonts w:cs="Times New Roman"/>
      <w:vertAlign w:val="superscript"/>
    </w:rPr>
  </w:style>
  <w:style w:type="paragraph" w:styleId="af2">
    <w:name w:val="header"/>
    <w:basedOn w:val="a2"/>
    <w:link w:val="af3"/>
    <w:uiPriority w:val="99"/>
    <w:rsid w:val="00880537"/>
    <w:pPr>
      <w:tabs>
        <w:tab w:val="center" w:pos="4677"/>
        <w:tab w:val="right" w:pos="9355"/>
      </w:tabs>
      <w:spacing w:line="240" w:lineRule="auto"/>
    </w:pPr>
    <w:rPr>
      <w:sz w:val="20"/>
      <w:szCs w:val="20"/>
      <w:lang w:eastAsia="ru-RU"/>
    </w:rPr>
  </w:style>
  <w:style w:type="character" w:customStyle="1" w:styleId="af3">
    <w:name w:val="Верхний колонтитул Знак"/>
    <w:basedOn w:val="a3"/>
    <w:link w:val="af2"/>
    <w:uiPriority w:val="99"/>
    <w:rsid w:val="00880537"/>
    <w:rPr>
      <w:rFonts w:ascii="Arial" w:eastAsia="Calibri" w:hAnsi="Arial" w:cs="Times New Roman"/>
      <w:sz w:val="20"/>
      <w:szCs w:val="20"/>
      <w:lang w:eastAsia="ru-RU"/>
    </w:rPr>
  </w:style>
  <w:style w:type="paragraph" w:styleId="af4">
    <w:name w:val="footer"/>
    <w:basedOn w:val="a2"/>
    <w:link w:val="af5"/>
    <w:uiPriority w:val="99"/>
    <w:rsid w:val="00880537"/>
    <w:pPr>
      <w:tabs>
        <w:tab w:val="center" w:pos="4677"/>
        <w:tab w:val="right" w:pos="9355"/>
      </w:tabs>
      <w:spacing w:line="240" w:lineRule="auto"/>
    </w:pPr>
    <w:rPr>
      <w:sz w:val="20"/>
      <w:szCs w:val="20"/>
      <w:lang w:eastAsia="ru-RU"/>
    </w:rPr>
  </w:style>
  <w:style w:type="character" w:customStyle="1" w:styleId="af5">
    <w:name w:val="Нижний колонтитул Знак"/>
    <w:basedOn w:val="a3"/>
    <w:link w:val="af4"/>
    <w:uiPriority w:val="99"/>
    <w:rsid w:val="00880537"/>
    <w:rPr>
      <w:rFonts w:ascii="Arial" w:eastAsia="Calibri" w:hAnsi="Arial" w:cs="Times New Roman"/>
      <w:sz w:val="20"/>
      <w:szCs w:val="20"/>
      <w:lang w:eastAsia="ru-RU"/>
    </w:rPr>
  </w:style>
  <w:style w:type="paragraph" w:styleId="af6">
    <w:name w:val="No Spacing"/>
    <w:link w:val="af7"/>
    <w:uiPriority w:val="99"/>
    <w:qFormat/>
    <w:rsid w:val="00880537"/>
    <w:pPr>
      <w:spacing w:after="0" w:line="240" w:lineRule="auto"/>
    </w:pPr>
    <w:rPr>
      <w:rFonts w:ascii="Calibri" w:eastAsia="Calibri" w:hAnsi="Calibri" w:cs="Times New Roman"/>
      <w:lang w:eastAsia="ru-RU"/>
    </w:rPr>
  </w:style>
  <w:style w:type="character" w:customStyle="1" w:styleId="af7">
    <w:name w:val="Без интервала Знак"/>
    <w:link w:val="af6"/>
    <w:uiPriority w:val="99"/>
    <w:locked/>
    <w:rsid w:val="00880537"/>
    <w:rPr>
      <w:rFonts w:ascii="Calibri" w:eastAsia="Calibri" w:hAnsi="Calibri" w:cs="Times New Roman"/>
      <w:lang w:eastAsia="ru-RU"/>
    </w:rPr>
  </w:style>
  <w:style w:type="paragraph" w:styleId="af8">
    <w:name w:val="caption"/>
    <w:basedOn w:val="a2"/>
    <w:next w:val="a2"/>
    <w:uiPriority w:val="99"/>
    <w:qFormat/>
    <w:rsid w:val="00880537"/>
    <w:pPr>
      <w:spacing w:after="200" w:line="240" w:lineRule="auto"/>
    </w:pPr>
    <w:rPr>
      <w:b/>
      <w:bCs/>
      <w:color w:val="4F81BD"/>
      <w:sz w:val="18"/>
      <w:szCs w:val="18"/>
    </w:rPr>
  </w:style>
  <w:style w:type="paragraph" w:styleId="af9">
    <w:name w:val="table of figures"/>
    <w:basedOn w:val="a2"/>
    <w:next w:val="a2"/>
    <w:uiPriority w:val="99"/>
    <w:rsid w:val="00880537"/>
  </w:style>
  <w:style w:type="paragraph" w:styleId="afa">
    <w:name w:val="TOC Heading"/>
    <w:basedOn w:val="1"/>
    <w:next w:val="a2"/>
    <w:uiPriority w:val="99"/>
    <w:qFormat/>
    <w:rsid w:val="00880537"/>
    <w:pPr>
      <w:jc w:val="left"/>
      <w:outlineLvl w:val="9"/>
    </w:pPr>
  </w:style>
  <w:style w:type="paragraph" w:styleId="23">
    <w:name w:val="toc 2"/>
    <w:basedOn w:val="a2"/>
    <w:next w:val="a2"/>
    <w:autoRedefine/>
    <w:uiPriority w:val="99"/>
    <w:rsid w:val="00880537"/>
    <w:pPr>
      <w:spacing w:before="120"/>
      <w:ind w:left="220"/>
      <w:jc w:val="left"/>
    </w:pPr>
    <w:rPr>
      <w:rFonts w:ascii="Calibri" w:hAnsi="Calibri" w:cs="Calibri"/>
      <w:b/>
      <w:bCs/>
    </w:rPr>
  </w:style>
  <w:style w:type="paragraph" w:styleId="11">
    <w:name w:val="toc 1"/>
    <w:basedOn w:val="a2"/>
    <w:next w:val="a2"/>
    <w:autoRedefine/>
    <w:uiPriority w:val="99"/>
    <w:rsid w:val="00880537"/>
    <w:pPr>
      <w:tabs>
        <w:tab w:val="left" w:pos="0"/>
        <w:tab w:val="left" w:pos="284"/>
        <w:tab w:val="left" w:pos="567"/>
        <w:tab w:val="right" w:leader="underscore" w:pos="10065"/>
      </w:tabs>
      <w:spacing w:before="120"/>
      <w:ind w:right="-322"/>
      <w:jc w:val="center"/>
    </w:pPr>
    <w:rPr>
      <w:rFonts w:ascii="Times New Roman" w:hAnsi="Times New Roman"/>
      <w:b/>
      <w:bCs/>
      <w:iCs/>
      <w:noProof/>
      <w:sz w:val="28"/>
      <w:szCs w:val="28"/>
    </w:rPr>
  </w:style>
  <w:style w:type="paragraph" w:styleId="32">
    <w:name w:val="toc 3"/>
    <w:basedOn w:val="a2"/>
    <w:next w:val="a2"/>
    <w:autoRedefine/>
    <w:uiPriority w:val="99"/>
    <w:rsid w:val="00880537"/>
    <w:pPr>
      <w:ind w:left="440"/>
      <w:jc w:val="left"/>
    </w:pPr>
    <w:rPr>
      <w:rFonts w:ascii="Calibri" w:hAnsi="Calibri" w:cs="Calibri"/>
      <w:sz w:val="20"/>
      <w:szCs w:val="20"/>
    </w:rPr>
  </w:style>
  <w:style w:type="paragraph" w:styleId="41">
    <w:name w:val="toc 4"/>
    <w:basedOn w:val="a2"/>
    <w:next w:val="a2"/>
    <w:autoRedefine/>
    <w:uiPriority w:val="99"/>
    <w:rsid w:val="00880537"/>
    <w:pPr>
      <w:ind w:left="660"/>
      <w:jc w:val="left"/>
    </w:pPr>
    <w:rPr>
      <w:rFonts w:ascii="Calibri" w:hAnsi="Calibri" w:cs="Calibri"/>
      <w:sz w:val="20"/>
      <w:szCs w:val="20"/>
    </w:rPr>
  </w:style>
  <w:style w:type="paragraph" w:styleId="51">
    <w:name w:val="toc 5"/>
    <w:basedOn w:val="a2"/>
    <w:next w:val="a2"/>
    <w:autoRedefine/>
    <w:uiPriority w:val="99"/>
    <w:rsid w:val="00880537"/>
    <w:pPr>
      <w:ind w:left="880"/>
      <w:jc w:val="left"/>
    </w:pPr>
    <w:rPr>
      <w:rFonts w:ascii="Calibri" w:hAnsi="Calibri" w:cs="Calibri"/>
      <w:sz w:val="20"/>
      <w:szCs w:val="20"/>
    </w:rPr>
  </w:style>
  <w:style w:type="paragraph" w:styleId="61">
    <w:name w:val="toc 6"/>
    <w:basedOn w:val="a2"/>
    <w:next w:val="a2"/>
    <w:autoRedefine/>
    <w:uiPriority w:val="99"/>
    <w:rsid w:val="00880537"/>
    <w:pPr>
      <w:ind w:left="1100"/>
      <w:jc w:val="left"/>
    </w:pPr>
    <w:rPr>
      <w:rFonts w:ascii="Calibri" w:hAnsi="Calibri" w:cs="Calibri"/>
      <w:sz w:val="20"/>
      <w:szCs w:val="20"/>
    </w:rPr>
  </w:style>
  <w:style w:type="paragraph" w:styleId="71">
    <w:name w:val="toc 7"/>
    <w:basedOn w:val="a2"/>
    <w:next w:val="a2"/>
    <w:autoRedefine/>
    <w:uiPriority w:val="99"/>
    <w:rsid w:val="00880537"/>
    <w:pPr>
      <w:ind w:left="1320"/>
      <w:jc w:val="left"/>
    </w:pPr>
    <w:rPr>
      <w:rFonts w:ascii="Calibri" w:hAnsi="Calibri" w:cs="Calibri"/>
      <w:sz w:val="20"/>
      <w:szCs w:val="20"/>
    </w:rPr>
  </w:style>
  <w:style w:type="paragraph" w:styleId="81">
    <w:name w:val="toc 8"/>
    <w:basedOn w:val="a2"/>
    <w:next w:val="a2"/>
    <w:autoRedefine/>
    <w:uiPriority w:val="99"/>
    <w:rsid w:val="00880537"/>
    <w:pPr>
      <w:ind w:left="1540"/>
      <w:jc w:val="left"/>
    </w:pPr>
    <w:rPr>
      <w:rFonts w:ascii="Calibri" w:hAnsi="Calibri" w:cs="Calibri"/>
      <w:sz w:val="20"/>
      <w:szCs w:val="20"/>
    </w:rPr>
  </w:style>
  <w:style w:type="paragraph" w:styleId="91">
    <w:name w:val="toc 9"/>
    <w:basedOn w:val="a2"/>
    <w:next w:val="a2"/>
    <w:autoRedefine/>
    <w:uiPriority w:val="99"/>
    <w:rsid w:val="00880537"/>
    <w:pPr>
      <w:ind w:left="1760"/>
      <w:jc w:val="left"/>
    </w:pPr>
    <w:rPr>
      <w:rFonts w:ascii="Calibri" w:hAnsi="Calibri" w:cs="Calibri"/>
      <w:sz w:val="20"/>
      <w:szCs w:val="20"/>
    </w:rPr>
  </w:style>
  <w:style w:type="paragraph" w:styleId="afb">
    <w:name w:val="Subtitle"/>
    <w:basedOn w:val="a2"/>
    <w:next w:val="a2"/>
    <w:link w:val="afc"/>
    <w:uiPriority w:val="99"/>
    <w:qFormat/>
    <w:rsid w:val="00880537"/>
    <w:pPr>
      <w:numPr>
        <w:ilvl w:val="1"/>
      </w:numPr>
    </w:pPr>
    <w:rPr>
      <w:rFonts w:ascii="Cambria" w:hAnsi="Cambria"/>
      <w:i/>
      <w:iCs/>
      <w:color w:val="4F81BD"/>
      <w:spacing w:val="15"/>
      <w:sz w:val="24"/>
      <w:szCs w:val="24"/>
      <w:lang w:eastAsia="ru-RU"/>
    </w:rPr>
  </w:style>
  <w:style w:type="character" w:customStyle="1" w:styleId="afc">
    <w:name w:val="Подзаголовок Знак"/>
    <w:basedOn w:val="a3"/>
    <w:link w:val="afb"/>
    <w:uiPriority w:val="99"/>
    <w:rsid w:val="00880537"/>
    <w:rPr>
      <w:rFonts w:ascii="Cambria" w:eastAsia="Calibri" w:hAnsi="Cambria" w:cs="Times New Roman"/>
      <w:i/>
      <w:iCs/>
      <w:color w:val="4F81BD"/>
      <w:spacing w:val="15"/>
      <w:sz w:val="24"/>
      <w:szCs w:val="24"/>
      <w:lang w:eastAsia="ru-RU"/>
    </w:rPr>
  </w:style>
  <w:style w:type="paragraph" w:customStyle="1" w:styleId="ConsPlusNormal">
    <w:name w:val="ConsPlusNormal"/>
    <w:uiPriority w:val="99"/>
    <w:rsid w:val="00880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Normal (Web)"/>
    <w:aliases w:val="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
    <w:basedOn w:val="a2"/>
    <w:link w:val="24"/>
    <w:uiPriority w:val="99"/>
    <w:rsid w:val="00880537"/>
    <w:pPr>
      <w:spacing w:before="100" w:beforeAutospacing="1" w:after="100" w:afterAutospacing="1" w:line="240" w:lineRule="auto"/>
      <w:jc w:val="left"/>
    </w:pPr>
    <w:rPr>
      <w:rFonts w:ascii="Times New Roman" w:hAnsi="Times New Roman"/>
      <w:sz w:val="24"/>
      <w:szCs w:val="24"/>
      <w:lang w:eastAsia="ru-RU"/>
    </w:rPr>
  </w:style>
  <w:style w:type="character" w:customStyle="1" w:styleId="24">
    <w:name w:val="Обычный (веб) Знак2"/>
    <w:aliases w:val="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d"/>
    <w:uiPriority w:val="99"/>
    <w:locked/>
    <w:rsid w:val="00880537"/>
    <w:rPr>
      <w:rFonts w:ascii="Times New Roman" w:eastAsia="Calibri" w:hAnsi="Times New Roman" w:cs="Times New Roman"/>
      <w:sz w:val="24"/>
      <w:szCs w:val="24"/>
      <w:lang w:eastAsia="ru-RU"/>
    </w:rPr>
  </w:style>
  <w:style w:type="character" w:customStyle="1" w:styleId="FontStyle11">
    <w:name w:val="Font Style11"/>
    <w:uiPriority w:val="99"/>
    <w:rsid w:val="00880537"/>
    <w:rPr>
      <w:rFonts w:ascii="Arial" w:hAnsi="Arial"/>
      <w:sz w:val="22"/>
    </w:rPr>
  </w:style>
  <w:style w:type="paragraph" w:styleId="2">
    <w:name w:val="Body Text 2"/>
    <w:basedOn w:val="a2"/>
    <w:link w:val="25"/>
    <w:uiPriority w:val="99"/>
    <w:rsid w:val="00880537"/>
    <w:pPr>
      <w:numPr>
        <w:ilvl w:val="1"/>
        <w:numId w:val="19"/>
      </w:numPr>
      <w:spacing w:after="60" w:line="240" w:lineRule="auto"/>
    </w:pPr>
    <w:rPr>
      <w:rFonts w:ascii="Times New Roman" w:eastAsia="Times New Roman" w:hAnsi="Times New Roman"/>
      <w:sz w:val="24"/>
      <w:szCs w:val="24"/>
      <w:lang w:eastAsia="ru-RU"/>
    </w:rPr>
  </w:style>
  <w:style w:type="character" w:customStyle="1" w:styleId="25">
    <w:name w:val="Основной текст 2 Знак"/>
    <w:basedOn w:val="a3"/>
    <w:link w:val="2"/>
    <w:uiPriority w:val="99"/>
    <w:rsid w:val="00880537"/>
    <w:rPr>
      <w:rFonts w:ascii="Times New Roman" w:eastAsia="Times New Roman" w:hAnsi="Times New Roman" w:cs="Times New Roman"/>
      <w:sz w:val="24"/>
      <w:szCs w:val="24"/>
      <w:lang w:eastAsia="ru-RU"/>
    </w:rPr>
  </w:style>
  <w:style w:type="paragraph" w:styleId="afe">
    <w:name w:val="List Bullet"/>
    <w:basedOn w:val="a2"/>
    <w:autoRedefine/>
    <w:uiPriority w:val="99"/>
    <w:rsid w:val="00880537"/>
    <w:pPr>
      <w:widowControl w:val="0"/>
      <w:spacing w:after="60" w:line="240" w:lineRule="auto"/>
    </w:pPr>
    <w:rPr>
      <w:rFonts w:ascii="Times New Roman" w:eastAsia="Times New Roman" w:hAnsi="Times New Roman"/>
      <w:sz w:val="24"/>
      <w:szCs w:val="24"/>
      <w:lang w:eastAsia="ru-RU"/>
    </w:rPr>
  </w:style>
  <w:style w:type="paragraph" w:styleId="26">
    <w:name w:val="List Bullet 2"/>
    <w:aliases w:val="МаркирРус 2"/>
    <w:basedOn w:val="a2"/>
    <w:autoRedefine/>
    <w:uiPriority w:val="99"/>
    <w:rsid w:val="00880537"/>
    <w:pPr>
      <w:tabs>
        <w:tab w:val="num" w:pos="643"/>
      </w:tabs>
      <w:spacing w:after="60" w:line="240" w:lineRule="auto"/>
      <w:ind w:left="643" w:hanging="360"/>
    </w:pPr>
    <w:rPr>
      <w:rFonts w:ascii="Times New Roman" w:eastAsia="Times New Roman" w:hAnsi="Times New Roman"/>
      <w:sz w:val="24"/>
      <w:szCs w:val="24"/>
      <w:lang w:eastAsia="ru-RU"/>
    </w:rPr>
  </w:style>
  <w:style w:type="paragraph" w:styleId="33">
    <w:name w:val="List Bullet 3"/>
    <w:basedOn w:val="a2"/>
    <w:autoRedefine/>
    <w:uiPriority w:val="99"/>
    <w:rsid w:val="00880537"/>
    <w:pPr>
      <w:tabs>
        <w:tab w:val="num" w:pos="926"/>
      </w:tabs>
      <w:spacing w:after="60" w:line="240" w:lineRule="auto"/>
      <w:ind w:left="926" w:hanging="360"/>
    </w:pPr>
    <w:rPr>
      <w:rFonts w:ascii="Times New Roman" w:eastAsia="Times New Roman" w:hAnsi="Times New Roman"/>
      <w:sz w:val="24"/>
      <w:szCs w:val="24"/>
      <w:lang w:eastAsia="ru-RU"/>
    </w:rPr>
  </w:style>
  <w:style w:type="paragraph" w:styleId="42">
    <w:name w:val="List Bullet 4"/>
    <w:basedOn w:val="a2"/>
    <w:autoRedefine/>
    <w:uiPriority w:val="99"/>
    <w:rsid w:val="00880537"/>
    <w:pPr>
      <w:tabs>
        <w:tab w:val="num" w:pos="1209"/>
      </w:tabs>
      <w:spacing w:after="60" w:line="240" w:lineRule="auto"/>
      <w:ind w:left="1209" w:hanging="360"/>
    </w:pPr>
    <w:rPr>
      <w:rFonts w:ascii="Times New Roman" w:eastAsia="Times New Roman" w:hAnsi="Times New Roman"/>
      <w:sz w:val="24"/>
      <w:szCs w:val="24"/>
      <w:lang w:eastAsia="ru-RU"/>
    </w:rPr>
  </w:style>
  <w:style w:type="paragraph" w:styleId="52">
    <w:name w:val="List Bullet 5"/>
    <w:basedOn w:val="a2"/>
    <w:autoRedefine/>
    <w:uiPriority w:val="99"/>
    <w:rsid w:val="00880537"/>
    <w:pPr>
      <w:tabs>
        <w:tab w:val="num" w:pos="1492"/>
      </w:tabs>
      <w:spacing w:after="60" w:line="240" w:lineRule="auto"/>
      <w:ind w:left="1492" w:hanging="360"/>
    </w:pPr>
    <w:rPr>
      <w:rFonts w:ascii="Times New Roman" w:eastAsia="Times New Roman" w:hAnsi="Times New Roman"/>
      <w:sz w:val="24"/>
      <w:szCs w:val="24"/>
      <w:lang w:eastAsia="ru-RU"/>
    </w:rPr>
  </w:style>
  <w:style w:type="paragraph" w:styleId="aff">
    <w:name w:val="List Number"/>
    <w:aliases w:val="Нумерованный список Знак"/>
    <w:basedOn w:val="a2"/>
    <w:uiPriority w:val="99"/>
    <w:rsid w:val="00880537"/>
    <w:pPr>
      <w:spacing w:after="60" w:line="240" w:lineRule="auto"/>
      <w:ind w:left="360" w:hanging="360"/>
    </w:pPr>
    <w:rPr>
      <w:rFonts w:ascii="Times New Roman" w:eastAsia="Times New Roman" w:hAnsi="Times New Roman"/>
      <w:sz w:val="24"/>
      <w:szCs w:val="24"/>
      <w:lang w:eastAsia="ru-RU"/>
    </w:rPr>
  </w:style>
  <w:style w:type="paragraph" w:styleId="27">
    <w:name w:val="List Number 2"/>
    <w:basedOn w:val="a2"/>
    <w:uiPriority w:val="99"/>
    <w:rsid w:val="00880537"/>
    <w:pPr>
      <w:tabs>
        <w:tab w:val="num" w:pos="643"/>
      </w:tabs>
      <w:spacing w:after="60" w:line="240" w:lineRule="auto"/>
      <w:ind w:left="643" w:hanging="360"/>
    </w:pPr>
    <w:rPr>
      <w:rFonts w:ascii="Times New Roman" w:eastAsia="Times New Roman" w:hAnsi="Times New Roman"/>
      <w:sz w:val="24"/>
      <w:szCs w:val="24"/>
      <w:lang w:eastAsia="ru-RU"/>
    </w:rPr>
  </w:style>
  <w:style w:type="paragraph" w:styleId="34">
    <w:name w:val="List Number 3"/>
    <w:basedOn w:val="a2"/>
    <w:uiPriority w:val="99"/>
    <w:rsid w:val="00880537"/>
    <w:pPr>
      <w:tabs>
        <w:tab w:val="num" w:pos="926"/>
      </w:tabs>
      <w:spacing w:after="60" w:line="240" w:lineRule="auto"/>
      <w:ind w:left="926" w:hanging="360"/>
    </w:pPr>
    <w:rPr>
      <w:rFonts w:ascii="Times New Roman" w:eastAsia="Times New Roman" w:hAnsi="Times New Roman"/>
      <w:sz w:val="24"/>
      <w:szCs w:val="24"/>
      <w:lang w:eastAsia="ru-RU"/>
    </w:rPr>
  </w:style>
  <w:style w:type="paragraph" w:styleId="43">
    <w:name w:val="List Number 4"/>
    <w:basedOn w:val="a2"/>
    <w:uiPriority w:val="99"/>
    <w:rsid w:val="00880537"/>
    <w:pPr>
      <w:tabs>
        <w:tab w:val="num" w:pos="1209"/>
        <w:tab w:val="num" w:pos="1260"/>
      </w:tabs>
      <w:spacing w:after="60" w:line="240" w:lineRule="auto"/>
      <w:ind w:left="1209" w:hanging="360"/>
    </w:pPr>
    <w:rPr>
      <w:rFonts w:ascii="Times New Roman" w:eastAsia="Times New Roman" w:hAnsi="Times New Roman"/>
      <w:sz w:val="24"/>
      <w:szCs w:val="24"/>
      <w:lang w:eastAsia="ru-RU"/>
    </w:rPr>
  </w:style>
  <w:style w:type="paragraph" w:styleId="53">
    <w:name w:val="List Number 5"/>
    <w:basedOn w:val="a2"/>
    <w:uiPriority w:val="99"/>
    <w:rsid w:val="00880537"/>
    <w:pPr>
      <w:tabs>
        <w:tab w:val="num" w:pos="720"/>
        <w:tab w:val="num" w:pos="1492"/>
      </w:tabs>
      <w:spacing w:after="60" w:line="240" w:lineRule="auto"/>
      <w:ind w:left="1492" w:hanging="360"/>
    </w:pPr>
    <w:rPr>
      <w:rFonts w:ascii="Times New Roman" w:eastAsia="Times New Roman" w:hAnsi="Times New Roman"/>
      <w:sz w:val="24"/>
      <w:szCs w:val="24"/>
      <w:lang w:eastAsia="ru-RU"/>
    </w:rPr>
  </w:style>
  <w:style w:type="paragraph" w:customStyle="1" w:styleId="a1">
    <w:name w:val="Раздел"/>
    <w:basedOn w:val="a2"/>
    <w:uiPriority w:val="99"/>
    <w:rsid w:val="00880537"/>
    <w:pPr>
      <w:numPr>
        <w:ilvl w:val="1"/>
        <w:numId w:val="17"/>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f0">
    <w:name w:val="Часть"/>
    <w:basedOn w:val="a2"/>
    <w:uiPriority w:val="99"/>
    <w:rsid w:val="00880537"/>
    <w:pPr>
      <w:spacing w:after="60" w:line="240" w:lineRule="auto"/>
      <w:jc w:val="center"/>
    </w:pPr>
    <w:rPr>
      <w:rFonts w:eastAsia="Times New Roman" w:cs="Arial"/>
      <w:b/>
      <w:bCs/>
      <w:caps/>
      <w:sz w:val="32"/>
      <w:szCs w:val="32"/>
      <w:lang w:eastAsia="ru-RU"/>
    </w:rPr>
  </w:style>
  <w:style w:type="paragraph" w:customStyle="1" w:styleId="3">
    <w:name w:val="Раздел 3"/>
    <w:basedOn w:val="a2"/>
    <w:uiPriority w:val="99"/>
    <w:rsid w:val="00880537"/>
    <w:pPr>
      <w:numPr>
        <w:numId w:val="18"/>
      </w:numPr>
      <w:spacing w:before="120" w:after="120" w:line="240" w:lineRule="auto"/>
      <w:jc w:val="center"/>
    </w:pPr>
    <w:rPr>
      <w:rFonts w:ascii="Times New Roman" w:eastAsia="Times New Roman" w:hAnsi="Times New Roman"/>
      <w:b/>
      <w:bCs/>
      <w:sz w:val="24"/>
      <w:szCs w:val="24"/>
      <w:lang w:eastAsia="ru-RU"/>
    </w:rPr>
  </w:style>
  <w:style w:type="paragraph" w:customStyle="1" w:styleId="a">
    <w:name w:val="Условия контракта"/>
    <w:basedOn w:val="a2"/>
    <w:uiPriority w:val="99"/>
    <w:rsid w:val="00880537"/>
    <w:pPr>
      <w:numPr>
        <w:numId w:val="19"/>
      </w:numPr>
      <w:spacing w:before="240" w:after="120" w:line="240" w:lineRule="auto"/>
    </w:pPr>
    <w:rPr>
      <w:rFonts w:ascii="Times New Roman" w:eastAsia="Times New Roman" w:hAnsi="Times New Roman"/>
      <w:b/>
      <w:bCs/>
      <w:sz w:val="24"/>
      <w:szCs w:val="24"/>
      <w:lang w:eastAsia="ru-RU"/>
    </w:rPr>
  </w:style>
  <w:style w:type="paragraph" w:customStyle="1" w:styleId="Instruction">
    <w:name w:val="Instruction"/>
    <w:basedOn w:val="2"/>
    <w:uiPriority w:val="99"/>
    <w:rsid w:val="00880537"/>
  </w:style>
  <w:style w:type="paragraph" w:styleId="aff1">
    <w:name w:val="Title"/>
    <w:basedOn w:val="a2"/>
    <w:link w:val="aff2"/>
    <w:uiPriority w:val="99"/>
    <w:qFormat/>
    <w:rsid w:val="00880537"/>
    <w:pPr>
      <w:spacing w:before="240" w:after="60" w:line="240" w:lineRule="auto"/>
      <w:jc w:val="center"/>
      <w:outlineLvl w:val="0"/>
    </w:pPr>
    <w:rPr>
      <w:rFonts w:eastAsia="Times New Roman"/>
      <w:b/>
      <w:bCs/>
      <w:kern w:val="28"/>
      <w:sz w:val="32"/>
      <w:szCs w:val="32"/>
      <w:lang w:eastAsia="ru-RU"/>
    </w:rPr>
  </w:style>
  <w:style w:type="character" w:customStyle="1" w:styleId="aff2">
    <w:name w:val="Название Знак"/>
    <w:basedOn w:val="a3"/>
    <w:link w:val="aff1"/>
    <w:uiPriority w:val="99"/>
    <w:rsid w:val="00880537"/>
    <w:rPr>
      <w:rFonts w:ascii="Arial" w:eastAsia="Times New Roman" w:hAnsi="Arial" w:cs="Times New Roman"/>
      <w:b/>
      <w:bCs/>
      <w:kern w:val="28"/>
      <w:sz w:val="32"/>
      <w:szCs w:val="32"/>
      <w:lang w:eastAsia="ru-RU"/>
    </w:rPr>
  </w:style>
  <w:style w:type="paragraph" w:customStyle="1" w:styleId="aff3">
    <w:name w:val="Тендерные данные"/>
    <w:basedOn w:val="a2"/>
    <w:uiPriority w:val="99"/>
    <w:rsid w:val="00880537"/>
    <w:pPr>
      <w:tabs>
        <w:tab w:val="left" w:pos="1985"/>
      </w:tabs>
      <w:spacing w:before="120" w:after="60" w:line="240" w:lineRule="auto"/>
    </w:pPr>
    <w:rPr>
      <w:rFonts w:ascii="Times New Roman" w:eastAsia="Times New Roman" w:hAnsi="Times New Roman"/>
      <w:b/>
      <w:bCs/>
      <w:sz w:val="24"/>
      <w:szCs w:val="24"/>
      <w:lang w:eastAsia="ru-RU"/>
    </w:rPr>
  </w:style>
  <w:style w:type="paragraph" w:styleId="aff4">
    <w:name w:val="Date"/>
    <w:basedOn w:val="a2"/>
    <w:next w:val="a2"/>
    <w:link w:val="aff5"/>
    <w:uiPriority w:val="99"/>
    <w:rsid w:val="00880537"/>
    <w:pPr>
      <w:spacing w:after="60" w:line="240" w:lineRule="auto"/>
    </w:pPr>
    <w:rPr>
      <w:rFonts w:ascii="Times New Roman" w:hAnsi="Times New Roman"/>
      <w:sz w:val="24"/>
      <w:szCs w:val="24"/>
      <w:lang w:eastAsia="ru-RU"/>
    </w:rPr>
  </w:style>
  <w:style w:type="character" w:customStyle="1" w:styleId="aff5">
    <w:name w:val="Дата Знак"/>
    <w:basedOn w:val="a3"/>
    <w:link w:val="aff4"/>
    <w:uiPriority w:val="99"/>
    <w:rsid w:val="00880537"/>
    <w:rPr>
      <w:rFonts w:ascii="Times New Roman" w:eastAsia="Calibri" w:hAnsi="Times New Roman" w:cs="Times New Roman"/>
      <w:sz w:val="24"/>
      <w:szCs w:val="24"/>
      <w:lang w:eastAsia="ru-RU"/>
    </w:rPr>
  </w:style>
  <w:style w:type="paragraph" w:customStyle="1" w:styleId="aff6">
    <w:name w:val="Îáû÷íûé"/>
    <w:uiPriority w:val="99"/>
    <w:rsid w:val="00880537"/>
    <w:pPr>
      <w:spacing w:after="0" w:line="240" w:lineRule="auto"/>
    </w:pPr>
    <w:rPr>
      <w:rFonts w:ascii="Times New Roman" w:eastAsia="Times New Roman" w:hAnsi="Times New Roman" w:cs="Times New Roman"/>
      <w:sz w:val="20"/>
      <w:szCs w:val="20"/>
      <w:lang w:eastAsia="ru-RU"/>
    </w:rPr>
  </w:style>
  <w:style w:type="paragraph" w:customStyle="1" w:styleId="aff7">
    <w:name w:val="Íîðìàëüíûé"/>
    <w:uiPriority w:val="99"/>
    <w:rsid w:val="00880537"/>
    <w:pPr>
      <w:spacing w:after="0" w:line="240" w:lineRule="auto"/>
    </w:pPr>
    <w:rPr>
      <w:rFonts w:ascii="Courier" w:eastAsia="Times New Roman" w:hAnsi="Courier" w:cs="Courier"/>
      <w:sz w:val="24"/>
      <w:szCs w:val="24"/>
      <w:lang w:val="en-GB" w:eastAsia="ru-RU"/>
    </w:rPr>
  </w:style>
  <w:style w:type="paragraph" w:customStyle="1" w:styleId="aff8">
    <w:name w:val="Подраздел"/>
    <w:basedOn w:val="a2"/>
    <w:uiPriority w:val="99"/>
    <w:rsid w:val="0088053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8">
    <w:name w:val="Body Text Indent 2"/>
    <w:aliases w:val="Знак"/>
    <w:basedOn w:val="a2"/>
    <w:link w:val="29"/>
    <w:uiPriority w:val="99"/>
    <w:rsid w:val="00880537"/>
    <w:pPr>
      <w:spacing w:after="120" w:line="480" w:lineRule="auto"/>
      <w:ind w:left="283"/>
    </w:pPr>
    <w:rPr>
      <w:rFonts w:ascii="Times New Roman" w:hAnsi="Times New Roman"/>
      <w:sz w:val="24"/>
      <w:szCs w:val="24"/>
      <w:lang w:eastAsia="ru-RU"/>
    </w:rPr>
  </w:style>
  <w:style w:type="character" w:customStyle="1" w:styleId="29">
    <w:name w:val="Основной текст с отступом 2 Знак"/>
    <w:aliases w:val="Знак Знак2"/>
    <w:basedOn w:val="a3"/>
    <w:link w:val="28"/>
    <w:uiPriority w:val="99"/>
    <w:rsid w:val="00880537"/>
    <w:rPr>
      <w:rFonts w:ascii="Times New Roman" w:eastAsia="Calibri" w:hAnsi="Times New Roman" w:cs="Times New Roman"/>
      <w:sz w:val="24"/>
      <w:szCs w:val="24"/>
      <w:lang w:eastAsia="ru-RU"/>
    </w:rPr>
  </w:style>
  <w:style w:type="paragraph" w:styleId="35">
    <w:name w:val="Body Text Indent 3"/>
    <w:basedOn w:val="a2"/>
    <w:link w:val="36"/>
    <w:uiPriority w:val="99"/>
    <w:rsid w:val="00880537"/>
    <w:pPr>
      <w:spacing w:after="120" w:line="240" w:lineRule="auto"/>
      <w:ind w:left="283"/>
    </w:pPr>
    <w:rPr>
      <w:rFonts w:ascii="Times New Roman" w:hAnsi="Times New Roman"/>
      <w:sz w:val="16"/>
      <w:szCs w:val="16"/>
      <w:lang w:eastAsia="ru-RU"/>
    </w:rPr>
  </w:style>
  <w:style w:type="character" w:customStyle="1" w:styleId="36">
    <w:name w:val="Основной текст с отступом 3 Знак"/>
    <w:basedOn w:val="a3"/>
    <w:link w:val="35"/>
    <w:uiPriority w:val="99"/>
    <w:rsid w:val="00880537"/>
    <w:rPr>
      <w:rFonts w:ascii="Times New Roman" w:eastAsia="Calibri" w:hAnsi="Times New Roman" w:cs="Times New Roman"/>
      <w:sz w:val="16"/>
      <w:szCs w:val="16"/>
      <w:lang w:eastAsia="ru-RU"/>
    </w:rPr>
  </w:style>
  <w:style w:type="paragraph" w:styleId="aff9">
    <w:name w:val="Block Text"/>
    <w:basedOn w:val="a2"/>
    <w:uiPriority w:val="99"/>
    <w:rsid w:val="00880537"/>
    <w:pPr>
      <w:spacing w:after="120" w:line="240" w:lineRule="auto"/>
      <w:ind w:left="1440" w:right="1440"/>
    </w:pPr>
    <w:rPr>
      <w:rFonts w:ascii="Times New Roman" w:eastAsia="Times New Roman" w:hAnsi="Times New Roman"/>
      <w:sz w:val="24"/>
      <w:szCs w:val="24"/>
      <w:lang w:eastAsia="ru-RU"/>
    </w:rPr>
  </w:style>
  <w:style w:type="character" w:styleId="affa">
    <w:name w:val="page number"/>
    <w:uiPriority w:val="99"/>
    <w:rsid w:val="00880537"/>
    <w:rPr>
      <w:rFonts w:ascii="Times New Roman" w:hAnsi="Times New Roman" w:cs="Times New Roman"/>
    </w:rPr>
  </w:style>
  <w:style w:type="paragraph" w:styleId="37">
    <w:name w:val="Body Text 3"/>
    <w:basedOn w:val="a2"/>
    <w:link w:val="38"/>
    <w:uiPriority w:val="99"/>
    <w:rsid w:val="008805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ascii="Times New Roman" w:hAnsi="Times New Roman"/>
      <w:b/>
      <w:bCs/>
      <w:i/>
      <w:iCs/>
      <w:sz w:val="20"/>
      <w:szCs w:val="20"/>
      <w:lang w:eastAsia="ru-RU"/>
    </w:rPr>
  </w:style>
  <w:style w:type="character" w:customStyle="1" w:styleId="38">
    <w:name w:val="Основной текст 3 Знак"/>
    <w:basedOn w:val="a3"/>
    <w:link w:val="37"/>
    <w:uiPriority w:val="99"/>
    <w:rsid w:val="00880537"/>
    <w:rPr>
      <w:rFonts w:ascii="Times New Roman" w:eastAsia="Calibri" w:hAnsi="Times New Roman" w:cs="Times New Roman"/>
      <w:b/>
      <w:bCs/>
      <w:i/>
      <w:iCs/>
      <w:sz w:val="20"/>
      <w:szCs w:val="20"/>
      <w:lang w:eastAsia="ru-RU"/>
    </w:rPr>
  </w:style>
  <w:style w:type="paragraph" w:styleId="affb">
    <w:name w:val="Plain Text"/>
    <w:basedOn w:val="a2"/>
    <w:link w:val="affc"/>
    <w:uiPriority w:val="99"/>
    <w:rsid w:val="00880537"/>
    <w:pPr>
      <w:spacing w:line="240" w:lineRule="auto"/>
      <w:jc w:val="left"/>
    </w:pPr>
    <w:rPr>
      <w:rFonts w:ascii="Courier New" w:hAnsi="Courier New"/>
      <w:sz w:val="20"/>
      <w:szCs w:val="20"/>
      <w:lang w:eastAsia="ru-RU"/>
    </w:rPr>
  </w:style>
  <w:style w:type="character" w:customStyle="1" w:styleId="affc">
    <w:name w:val="Текст Знак"/>
    <w:basedOn w:val="a3"/>
    <w:link w:val="affb"/>
    <w:uiPriority w:val="99"/>
    <w:rsid w:val="00880537"/>
    <w:rPr>
      <w:rFonts w:ascii="Courier New" w:eastAsia="Calibri" w:hAnsi="Courier New" w:cs="Times New Roman"/>
      <w:sz w:val="20"/>
      <w:szCs w:val="20"/>
      <w:lang w:eastAsia="ru-RU"/>
    </w:rPr>
  </w:style>
  <w:style w:type="paragraph" w:customStyle="1" w:styleId="ConsNormal">
    <w:name w:val="ConsNormal"/>
    <w:uiPriority w:val="99"/>
    <w:rsid w:val="008805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d">
    <w:name w:val="Знак Знак"/>
    <w:uiPriority w:val="99"/>
    <w:rsid w:val="00880537"/>
    <w:rPr>
      <w:rFonts w:ascii="Arial" w:hAnsi="Arial"/>
      <w:sz w:val="24"/>
      <w:lang w:val="ru-RU" w:eastAsia="ru-RU"/>
    </w:rPr>
  </w:style>
  <w:style w:type="paragraph" w:customStyle="1" w:styleId="ConsNonformat">
    <w:name w:val="ConsNonformat"/>
    <w:uiPriority w:val="99"/>
    <w:rsid w:val="008805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uiPriority w:val="99"/>
    <w:rsid w:val="00880537"/>
  </w:style>
  <w:style w:type="paragraph" w:styleId="HTML">
    <w:name w:val="HTML Address"/>
    <w:basedOn w:val="a2"/>
    <w:link w:val="HTML0"/>
    <w:uiPriority w:val="99"/>
    <w:rsid w:val="00880537"/>
    <w:pPr>
      <w:spacing w:after="60" w:line="240" w:lineRule="auto"/>
    </w:pPr>
    <w:rPr>
      <w:rFonts w:ascii="Times New Roman" w:hAnsi="Times New Roman"/>
      <w:i/>
      <w:iCs/>
      <w:sz w:val="24"/>
      <w:szCs w:val="24"/>
      <w:lang w:eastAsia="ru-RU"/>
    </w:rPr>
  </w:style>
  <w:style w:type="character" w:customStyle="1" w:styleId="HTML0">
    <w:name w:val="Адрес HTML Знак"/>
    <w:basedOn w:val="a3"/>
    <w:link w:val="HTML"/>
    <w:uiPriority w:val="99"/>
    <w:rsid w:val="00880537"/>
    <w:rPr>
      <w:rFonts w:ascii="Times New Roman" w:eastAsia="Calibri" w:hAnsi="Times New Roman" w:cs="Times New Roman"/>
      <w:i/>
      <w:iCs/>
      <w:sz w:val="24"/>
      <w:szCs w:val="24"/>
      <w:lang w:eastAsia="ru-RU"/>
    </w:rPr>
  </w:style>
  <w:style w:type="paragraph" w:styleId="afff">
    <w:name w:val="envelope address"/>
    <w:basedOn w:val="a2"/>
    <w:uiPriority w:val="99"/>
    <w:rsid w:val="00880537"/>
    <w:pPr>
      <w:framePr w:w="7920" w:h="1980" w:hRule="exact" w:hSpace="180" w:wrap="auto" w:hAnchor="page" w:xAlign="center" w:yAlign="bottom"/>
      <w:spacing w:after="60" w:line="240" w:lineRule="auto"/>
      <w:ind w:left="2880"/>
    </w:pPr>
    <w:rPr>
      <w:rFonts w:eastAsia="Times New Roman" w:cs="Arial"/>
      <w:sz w:val="24"/>
      <w:szCs w:val="24"/>
      <w:lang w:eastAsia="ru-RU"/>
    </w:rPr>
  </w:style>
  <w:style w:type="character" w:styleId="HTML1">
    <w:name w:val="HTML Acronym"/>
    <w:uiPriority w:val="99"/>
    <w:rsid w:val="00880537"/>
    <w:rPr>
      <w:rFonts w:cs="Times New Roman"/>
    </w:rPr>
  </w:style>
  <w:style w:type="character" w:styleId="afff0">
    <w:name w:val="Emphasis"/>
    <w:uiPriority w:val="99"/>
    <w:qFormat/>
    <w:rsid w:val="00880537"/>
    <w:rPr>
      <w:rFonts w:cs="Times New Roman"/>
      <w:i/>
    </w:rPr>
  </w:style>
  <w:style w:type="paragraph" w:styleId="afff1">
    <w:name w:val="Note Heading"/>
    <w:basedOn w:val="a2"/>
    <w:next w:val="a2"/>
    <w:link w:val="afff2"/>
    <w:uiPriority w:val="99"/>
    <w:rsid w:val="00880537"/>
    <w:pPr>
      <w:spacing w:after="60" w:line="240" w:lineRule="auto"/>
    </w:pPr>
    <w:rPr>
      <w:rFonts w:ascii="Times New Roman" w:hAnsi="Times New Roman"/>
      <w:sz w:val="24"/>
      <w:szCs w:val="24"/>
      <w:lang w:eastAsia="ru-RU"/>
    </w:rPr>
  </w:style>
  <w:style w:type="character" w:customStyle="1" w:styleId="afff2">
    <w:name w:val="Заголовок записки Знак"/>
    <w:basedOn w:val="a3"/>
    <w:link w:val="afff1"/>
    <w:uiPriority w:val="99"/>
    <w:rsid w:val="00880537"/>
    <w:rPr>
      <w:rFonts w:ascii="Times New Roman" w:eastAsia="Calibri" w:hAnsi="Times New Roman" w:cs="Times New Roman"/>
      <w:sz w:val="24"/>
      <w:szCs w:val="24"/>
      <w:lang w:eastAsia="ru-RU"/>
    </w:rPr>
  </w:style>
  <w:style w:type="character" w:styleId="HTML2">
    <w:name w:val="HTML Keyboard"/>
    <w:uiPriority w:val="99"/>
    <w:rsid w:val="00880537"/>
    <w:rPr>
      <w:rFonts w:ascii="Courier New" w:hAnsi="Courier New" w:cs="Times New Roman"/>
      <w:sz w:val="20"/>
    </w:rPr>
  </w:style>
  <w:style w:type="character" w:styleId="HTML3">
    <w:name w:val="HTML Code"/>
    <w:uiPriority w:val="99"/>
    <w:rsid w:val="00880537"/>
    <w:rPr>
      <w:rFonts w:ascii="Courier New" w:hAnsi="Courier New" w:cs="Times New Roman"/>
      <w:sz w:val="20"/>
    </w:rPr>
  </w:style>
  <w:style w:type="paragraph" w:styleId="afff3">
    <w:name w:val="Body Text First Indent"/>
    <w:basedOn w:val="a9"/>
    <w:link w:val="afff4"/>
    <w:uiPriority w:val="99"/>
    <w:rsid w:val="00880537"/>
    <w:pPr>
      <w:spacing w:line="240" w:lineRule="auto"/>
      <w:ind w:firstLine="210"/>
    </w:pPr>
    <w:rPr>
      <w:rFonts w:ascii="Times New Roman" w:hAnsi="Times New Roman"/>
      <w:sz w:val="24"/>
      <w:szCs w:val="24"/>
    </w:rPr>
  </w:style>
  <w:style w:type="character" w:customStyle="1" w:styleId="afff4">
    <w:name w:val="Красная строка Знак"/>
    <w:basedOn w:val="aa"/>
    <w:link w:val="afff3"/>
    <w:uiPriority w:val="99"/>
    <w:rsid w:val="00880537"/>
    <w:rPr>
      <w:rFonts w:ascii="Times New Roman" w:eastAsia="Calibri" w:hAnsi="Times New Roman" w:cs="Times New Roman"/>
      <w:sz w:val="24"/>
      <w:szCs w:val="24"/>
      <w:lang w:eastAsia="ru-RU"/>
    </w:rPr>
  </w:style>
  <w:style w:type="paragraph" w:styleId="afff5">
    <w:name w:val="Body Text Indent"/>
    <w:basedOn w:val="a2"/>
    <w:link w:val="afff6"/>
    <w:uiPriority w:val="99"/>
    <w:rsid w:val="00880537"/>
    <w:pPr>
      <w:spacing w:after="120" w:line="240" w:lineRule="auto"/>
      <w:ind w:left="283"/>
    </w:pPr>
    <w:rPr>
      <w:rFonts w:ascii="Times New Roman" w:hAnsi="Times New Roman"/>
      <w:sz w:val="24"/>
      <w:szCs w:val="24"/>
      <w:lang w:eastAsia="ru-RU"/>
    </w:rPr>
  </w:style>
  <w:style w:type="character" w:customStyle="1" w:styleId="afff6">
    <w:name w:val="Основной текст с отступом Знак"/>
    <w:basedOn w:val="a3"/>
    <w:link w:val="afff5"/>
    <w:uiPriority w:val="99"/>
    <w:rsid w:val="00880537"/>
    <w:rPr>
      <w:rFonts w:ascii="Times New Roman" w:eastAsia="Calibri" w:hAnsi="Times New Roman" w:cs="Times New Roman"/>
      <w:sz w:val="24"/>
      <w:szCs w:val="24"/>
      <w:lang w:eastAsia="ru-RU"/>
    </w:rPr>
  </w:style>
  <w:style w:type="paragraph" w:styleId="2a">
    <w:name w:val="Body Text First Indent 2"/>
    <w:basedOn w:val="2"/>
    <w:link w:val="2b"/>
    <w:uiPriority w:val="99"/>
    <w:rsid w:val="00880537"/>
    <w:pPr>
      <w:numPr>
        <w:ilvl w:val="0"/>
        <w:numId w:val="0"/>
      </w:numPr>
      <w:spacing w:after="120"/>
      <w:ind w:left="283" w:firstLine="210"/>
    </w:pPr>
  </w:style>
  <w:style w:type="character" w:customStyle="1" w:styleId="2b">
    <w:name w:val="Красная строка 2 Знак"/>
    <w:basedOn w:val="afff6"/>
    <w:link w:val="2a"/>
    <w:uiPriority w:val="99"/>
    <w:rsid w:val="00880537"/>
    <w:rPr>
      <w:rFonts w:ascii="Times New Roman" w:eastAsia="Times New Roman" w:hAnsi="Times New Roman" w:cs="Times New Roman"/>
      <w:sz w:val="24"/>
      <w:szCs w:val="24"/>
      <w:lang w:eastAsia="ru-RU"/>
    </w:rPr>
  </w:style>
  <w:style w:type="character" w:styleId="afff7">
    <w:name w:val="line number"/>
    <w:uiPriority w:val="99"/>
    <w:rsid w:val="00880537"/>
    <w:rPr>
      <w:rFonts w:cs="Times New Roman"/>
    </w:rPr>
  </w:style>
  <w:style w:type="character" w:styleId="HTML4">
    <w:name w:val="HTML Sample"/>
    <w:uiPriority w:val="99"/>
    <w:rsid w:val="00880537"/>
    <w:rPr>
      <w:rFonts w:ascii="Courier New" w:hAnsi="Courier New" w:cs="Times New Roman"/>
    </w:rPr>
  </w:style>
  <w:style w:type="paragraph" w:styleId="2c">
    <w:name w:val="envelope return"/>
    <w:basedOn w:val="a2"/>
    <w:uiPriority w:val="99"/>
    <w:rsid w:val="00880537"/>
    <w:pPr>
      <w:spacing w:after="60" w:line="240" w:lineRule="auto"/>
    </w:pPr>
    <w:rPr>
      <w:rFonts w:eastAsia="Times New Roman" w:cs="Arial"/>
      <w:sz w:val="20"/>
      <w:szCs w:val="20"/>
      <w:lang w:eastAsia="ru-RU"/>
    </w:rPr>
  </w:style>
  <w:style w:type="paragraph" w:styleId="afff8">
    <w:name w:val="Normal Indent"/>
    <w:basedOn w:val="a2"/>
    <w:uiPriority w:val="99"/>
    <w:rsid w:val="00880537"/>
    <w:pPr>
      <w:spacing w:after="60" w:line="240" w:lineRule="auto"/>
      <w:ind w:left="708"/>
    </w:pPr>
    <w:rPr>
      <w:rFonts w:ascii="Times New Roman" w:eastAsia="Times New Roman" w:hAnsi="Times New Roman"/>
      <w:sz w:val="24"/>
      <w:szCs w:val="24"/>
      <w:lang w:eastAsia="ru-RU"/>
    </w:rPr>
  </w:style>
  <w:style w:type="character" w:styleId="HTML5">
    <w:name w:val="HTML Definition"/>
    <w:uiPriority w:val="99"/>
    <w:rsid w:val="00880537"/>
    <w:rPr>
      <w:rFonts w:cs="Times New Roman"/>
      <w:i/>
    </w:rPr>
  </w:style>
  <w:style w:type="character" w:styleId="HTML6">
    <w:name w:val="HTML Variable"/>
    <w:uiPriority w:val="99"/>
    <w:rsid w:val="00880537"/>
    <w:rPr>
      <w:rFonts w:cs="Times New Roman"/>
      <w:i/>
    </w:rPr>
  </w:style>
  <w:style w:type="character" w:styleId="HTML7">
    <w:name w:val="HTML Typewriter"/>
    <w:uiPriority w:val="99"/>
    <w:rsid w:val="00880537"/>
    <w:rPr>
      <w:rFonts w:ascii="Courier New" w:hAnsi="Courier New" w:cs="Times New Roman"/>
      <w:sz w:val="20"/>
    </w:rPr>
  </w:style>
  <w:style w:type="paragraph" w:styleId="afff9">
    <w:name w:val="Signature"/>
    <w:basedOn w:val="a2"/>
    <w:link w:val="afffa"/>
    <w:uiPriority w:val="99"/>
    <w:rsid w:val="00880537"/>
    <w:pPr>
      <w:spacing w:after="60" w:line="240" w:lineRule="auto"/>
      <w:ind w:left="4252"/>
    </w:pPr>
    <w:rPr>
      <w:rFonts w:ascii="Times New Roman" w:hAnsi="Times New Roman"/>
      <w:sz w:val="24"/>
      <w:szCs w:val="24"/>
      <w:lang w:eastAsia="ru-RU"/>
    </w:rPr>
  </w:style>
  <w:style w:type="character" w:customStyle="1" w:styleId="afffa">
    <w:name w:val="Подпись Знак"/>
    <w:basedOn w:val="a3"/>
    <w:link w:val="afff9"/>
    <w:uiPriority w:val="99"/>
    <w:rsid w:val="00880537"/>
    <w:rPr>
      <w:rFonts w:ascii="Times New Roman" w:eastAsia="Calibri" w:hAnsi="Times New Roman" w:cs="Times New Roman"/>
      <w:sz w:val="24"/>
      <w:szCs w:val="24"/>
      <w:lang w:eastAsia="ru-RU"/>
    </w:rPr>
  </w:style>
  <w:style w:type="paragraph" w:styleId="afffb">
    <w:name w:val="Salutation"/>
    <w:basedOn w:val="a2"/>
    <w:next w:val="a2"/>
    <w:link w:val="afffc"/>
    <w:uiPriority w:val="99"/>
    <w:rsid w:val="00880537"/>
    <w:pPr>
      <w:spacing w:after="60" w:line="240" w:lineRule="auto"/>
    </w:pPr>
    <w:rPr>
      <w:rFonts w:ascii="Times New Roman" w:hAnsi="Times New Roman"/>
      <w:sz w:val="24"/>
      <w:szCs w:val="24"/>
      <w:lang w:eastAsia="ru-RU"/>
    </w:rPr>
  </w:style>
  <w:style w:type="character" w:customStyle="1" w:styleId="afffc">
    <w:name w:val="Приветствие Знак"/>
    <w:basedOn w:val="a3"/>
    <w:link w:val="afffb"/>
    <w:uiPriority w:val="99"/>
    <w:rsid w:val="00880537"/>
    <w:rPr>
      <w:rFonts w:ascii="Times New Roman" w:eastAsia="Calibri" w:hAnsi="Times New Roman" w:cs="Times New Roman"/>
      <w:sz w:val="24"/>
      <w:szCs w:val="24"/>
      <w:lang w:eastAsia="ru-RU"/>
    </w:rPr>
  </w:style>
  <w:style w:type="paragraph" w:styleId="afffd">
    <w:name w:val="List Continue"/>
    <w:basedOn w:val="a2"/>
    <w:uiPriority w:val="99"/>
    <w:rsid w:val="00880537"/>
    <w:pPr>
      <w:spacing w:after="120" w:line="240" w:lineRule="auto"/>
      <w:ind w:left="283"/>
    </w:pPr>
    <w:rPr>
      <w:rFonts w:ascii="Times New Roman" w:eastAsia="Times New Roman" w:hAnsi="Times New Roman"/>
      <w:sz w:val="24"/>
      <w:szCs w:val="24"/>
      <w:lang w:eastAsia="ru-RU"/>
    </w:rPr>
  </w:style>
  <w:style w:type="paragraph" w:styleId="2d">
    <w:name w:val="List Continue 2"/>
    <w:basedOn w:val="a2"/>
    <w:uiPriority w:val="99"/>
    <w:rsid w:val="00880537"/>
    <w:pPr>
      <w:spacing w:after="120" w:line="240" w:lineRule="auto"/>
      <w:ind w:left="566"/>
    </w:pPr>
    <w:rPr>
      <w:rFonts w:ascii="Times New Roman" w:eastAsia="Times New Roman" w:hAnsi="Times New Roman"/>
      <w:sz w:val="24"/>
      <w:szCs w:val="24"/>
      <w:lang w:eastAsia="ru-RU"/>
    </w:rPr>
  </w:style>
  <w:style w:type="paragraph" w:styleId="39">
    <w:name w:val="List Continue 3"/>
    <w:basedOn w:val="a2"/>
    <w:uiPriority w:val="99"/>
    <w:rsid w:val="00880537"/>
    <w:pPr>
      <w:spacing w:after="120" w:line="240" w:lineRule="auto"/>
      <w:ind w:left="849"/>
    </w:pPr>
    <w:rPr>
      <w:rFonts w:ascii="Times New Roman" w:eastAsia="Times New Roman" w:hAnsi="Times New Roman"/>
      <w:sz w:val="24"/>
      <w:szCs w:val="24"/>
      <w:lang w:eastAsia="ru-RU"/>
    </w:rPr>
  </w:style>
  <w:style w:type="paragraph" w:styleId="44">
    <w:name w:val="List Continue 4"/>
    <w:basedOn w:val="a2"/>
    <w:uiPriority w:val="99"/>
    <w:rsid w:val="00880537"/>
    <w:pPr>
      <w:spacing w:after="120" w:line="240" w:lineRule="auto"/>
      <w:ind w:left="1132"/>
    </w:pPr>
    <w:rPr>
      <w:rFonts w:ascii="Times New Roman" w:eastAsia="Times New Roman" w:hAnsi="Times New Roman"/>
      <w:sz w:val="24"/>
      <w:szCs w:val="24"/>
      <w:lang w:eastAsia="ru-RU"/>
    </w:rPr>
  </w:style>
  <w:style w:type="paragraph" w:styleId="54">
    <w:name w:val="List Continue 5"/>
    <w:basedOn w:val="a2"/>
    <w:uiPriority w:val="99"/>
    <w:rsid w:val="00880537"/>
    <w:pPr>
      <w:spacing w:after="120" w:line="240" w:lineRule="auto"/>
      <w:ind w:left="1415"/>
    </w:pPr>
    <w:rPr>
      <w:rFonts w:ascii="Times New Roman" w:eastAsia="Times New Roman" w:hAnsi="Times New Roman"/>
      <w:sz w:val="24"/>
      <w:szCs w:val="24"/>
      <w:lang w:eastAsia="ru-RU"/>
    </w:rPr>
  </w:style>
  <w:style w:type="character" w:styleId="afffe">
    <w:name w:val="FollowedHyperlink"/>
    <w:uiPriority w:val="99"/>
    <w:rsid w:val="00880537"/>
    <w:rPr>
      <w:rFonts w:cs="Times New Roman"/>
      <w:color w:val="800080"/>
      <w:u w:val="single"/>
    </w:rPr>
  </w:style>
  <w:style w:type="paragraph" w:styleId="affff">
    <w:name w:val="Closing"/>
    <w:basedOn w:val="a2"/>
    <w:link w:val="affff0"/>
    <w:uiPriority w:val="99"/>
    <w:rsid w:val="00880537"/>
    <w:pPr>
      <w:spacing w:after="60" w:line="240" w:lineRule="auto"/>
      <w:ind w:left="4252"/>
    </w:pPr>
    <w:rPr>
      <w:rFonts w:ascii="Times New Roman" w:hAnsi="Times New Roman"/>
      <w:sz w:val="24"/>
      <w:szCs w:val="24"/>
      <w:lang w:eastAsia="ru-RU"/>
    </w:rPr>
  </w:style>
  <w:style w:type="character" w:customStyle="1" w:styleId="affff0">
    <w:name w:val="Прощание Знак"/>
    <w:basedOn w:val="a3"/>
    <w:link w:val="affff"/>
    <w:uiPriority w:val="99"/>
    <w:rsid w:val="00880537"/>
    <w:rPr>
      <w:rFonts w:ascii="Times New Roman" w:eastAsia="Calibri" w:hAnsi="Times New Roman" w:cs="Times New Roman"/>
      <w:sz w:val="24"/>
      <w:szCs w:val="24"/>
      <w:lang w:eastAsia="ru-RU"/>
    </w:rPr>
  </w:style>
  <w:style w:type="paragraph" w:styleId="affff1">
    <w:name w:val="List"/>
    <w:basedOn w:val="a2"/>
    <w:uiPriority w:val="99"/>
    <w:rsid w:val="00880537"/>
    <w:pPr>
      <w:spacing w:after="60" w:line="240" w:lineRule="auto"/>
      <w:ind w:left="283" w:hanging="283"/>
    </w:pPr>
    <w:rPr>
      <w:rFonts w:ascii="Times New Roman" w:eastAsia="Times New Roman" w:hAnsi="Times New Roman"/>
      <w:sz w:val="24"/>
      <w:szCs w:val="24"/>
      <w:lang w:eastAsia="ru-RU"/>
    </w:rPr>
  </w:style>
  <w:style w:type="paragraph" w:styleId="2e">
    <w:name w:val="List 2"/>
    <w:basedOn w:val="a2"/>
    <w:uiPriority w:val="99"/>
    <w:rsid w:val="00880537"/>
    <w:pPr>
      <w:spacing w:after="60" w:line="240" w:lineRule="auto"/>
      <w:ind w:left="566" w:hanging="283"/>
    </w:pPr>
    <w:rPr>
      <w:rFonts w:ascii="Times New Roman" w:eastAsia="Times New Roman" w:hAnsi="Times New Roman"/>
      <w:sz w:val="24"/>
      <w:szCs w:val="24"/>
      <w:lang w:eastAsia="ru-RU"/>
    </w:rPr>
  </w:style>
  <w:style w:type="paragraph" w:styleId="3a">
    <w:name w:val="List 3"/>
    <w:basedOn w:val="a2"/>
    <w:uiPriority w:val="99"/>
    <w:rsid w:val="00880537"/>
    <w:pPr>
      <w:spacing w:after="60" w:line="240" w:lineRule="auto"/>
      <w:ind w:left="849" w:hanging="283"/>
    </w:pPr>
    <w:rPr>
      <w:rFonts w:ascii="Times New Roman" w:eastAsia="Times New Roman" w:hAnsi="Times New Roman"/>
      <w:sz w:val="24"/>
      <w:szCs w:val="24"/>
      <w:lang w:eastAsia="ru-RU"/>
    </w:rPr>
  </w:style>
  <w:style w:type="paragraph" w:styleId="45">
    <w:name w:val="List 4"/>
    <w:basedOn w:val="a2"/>
    <w:uiPriority w:val="99"/>
    <w:rsid w:val="00880537"/>
    <w:pPr>
      <w:spacing w:after="60" w:line="240" w:lineRule="auto"/>
      <w:ind w:left="1132" w:hanging="283"/>
    </w:pPr>
    <w:rPr>
      <w:rFonts w:ascii="Times New Roman" w:eastAsia="Times New Roman" w:hAnsi="Times New Roman"/>
      <w:sz w:val="24"/>
      <w:szCs w:val="24"/>
      <w:lang w:eastAsia="ru-RU"/>
    </w:rPr>
  </w:style>
  <w:style w:type="paragraph" w:styleId="55">
    <w:name w:val="List 5"/>
    <w:basedOn w:val="a2"/>
    <w:uiPriority w:val="99"/>
    <w:rsid w:val="00880537"/>
    <w:pPr>
      <w:spacing w:after="60" w:line="240" w:lineRule="auto"/>
      <w:ind w:left="1415" w:hanging="283"/>
    </w:pPr>
    <w:rPr>
      <w:rFonts w:ascii="Times New Roman" w:eastAsia="Times New Roman" w:hAnsi="Times New Roman"/>
      <w:sz w:val="24"/>
      <w:szCs w:val="24"/>
      <w:lang w:eastAsia="ru-RU"/>
    </w:rPr>
  </w:style>
  <w:style w:type="paragraph" w:styleId="HTML8">
    <w:name w:val="HTML Preformatted"/>
    <w:basedOn w:val="a2"/>
    <w:link w:val="HTML9"/>
    <w:uiPriority w:val="99"/>
    <w:rsid w:val="00880537"/>
    <w:pPr>
      <w:spacing w:after="60" w:line="240" w:lineRule="auto"/>
    </w:pPr>
    <w:rPr>
      <w:rFonts w:ascii="Courier New" w:hAnsi="Courier New"/>
      <w:sz w:val="20"/>
      <w:szCs w:val="20"/>
      <w:lang w:eastAsia="ru-RU"/>
    </w:rPr>
  </w:style>
  <w:style w:type="character" w:customStyle="1" w:styleId="HTML9">
    <w:name w:val="Стандартный HTML Знак"/>
    <w:basedOn w:val="a3"/>
    <w:link w:val="HTML8"/>
    <w:uiPriority w:val="99"/>
    <w:rsid w:val="00880537"/>
    <w:rPr>
      <w:rFonts w:ascii="Courier New" w:eastAsia="Calibri" w:hAnsi="Courier New" w:cs="Times New Roman"/>
      <w:sz w:val="20"/>
      <w:szCs w:val="20"/>
      <w:lang w:eastAsia="ru-RU"/>
    </w:rPr>
  </w:style>
  <w:style w:type="character" w:styleId="affff2">
    <w:name w:val="Strong"/>
    <w:uiPriority w:val="99"/>
    <w:qFormat/>
    <w:rsid w:val="00880537"/>
    <w:rPr>
      <w:rFonts w:cs="Times New Roman"/>
      <w:b/>
    </w:rPr>
  </w:style>
  <w:style w:type="character" w:styleId="HTMLa">
    <w:name w:val="HTML Cite"/>
    <w:uiPriority w:val="99"/>
    <w:rsid w:val="00880537"/>
    <w:rPr>
      <w:rFonts w:cs="Times New Roman"/>
      <w:i/>
    </w:rPr>
  </w:style>
  <w:style w:type="paragraph" w:styleId="affff3">
    <w:name w:val="Message Header"/>
    <w:basedOn w:val="a2"/>
    <w:link w:val="affff4"/>
    <w:uiPriority w:val="99"/>
    <w:rsid w:val="0088053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eastAsia="Times New Roman"/>
      <w:sz w:val="24"/>
      <w:szCs w:val="24"/>
      <w:lang w:eastAsia="ru-RU"/>
    </w:rPr>
  </w:style>
  <w:style w:type="character" w:customStyle="1" w:styleId="affff4">
    <w:name w:val="Шапка Знак"/>
    <w:basedOn w:val="a3"/>
    <w:link w:val="affff3"/>
    <w:uiPriority w:val="99"/>
    <w:rsid w:val="00880537"/>
    <w:rPr>
      <w:rFonts w:ascii="Arial" w:eastAsia="Times New Roman" w:hAnsi="Arial" w:cs="Times New Roman"/>
      <w:sz w:val="24"/>
      <w:szCs w:val="24"/>
      <w:shd w:val="pct20" w:color="auto" w:fill="auto"/>
      <w:lang w:eastAsia="ru-RU"/>
    </w:rPr>
  </w:style>
  <w:style w:type="paragraph" w:styleId="a0">
    <w:name w:val="E-mail Signature"/>
    <w:basedOn w:val="a2"/>
    <w:link w:val="affff5"/>
    <w:uiPriority w:val="99"/>
    <w:rsid w:val="00880537"/>
    <w:pPr>
      <w:numPr>
        <w:numId w:val="20"/>
      </w:numPr>
      <w:spacing w:after="60" w:line="240" w:lineRule="auto"/>
    </w:pPr>
    <w:rPr>
      <w:rFonts w:ascii="Times New Roman" w:eastAsia="Times New Roman" w:hAnsi="Times New Roman"/>
      <w:sz w:val="24"/>
      <w:szCs w:val="24"/>
      <w:lang w:eastAsia="ru-RU"/>
    </w:rPr>
  </w:style>
  <w:style w:type="character" w:customStyle="1" w:styleId="affff5">
    <w:name w:val="Электронная подпись Знак"/>
    <w:basedOn w:val="a3"/>
    <w:link w:val="a0"/>
    <w:uiPriority w:val="99"/>
    <w:rsid w:val="00880537"/>
    <w:rPr>
      <w:rFonts w:ascii="Times New Roman" w:eastAsia="Times New Roman" w:hAnsi="Times New Roman" w:cs="Times New Roman"/>
      <w:sz w:val="24"/>
      <w:szCs w:val="24"/>
      <w:lang w:eastAsia="ru-RU"/>
    </w:rPr>
  </w:style>
  <w:style w:type="paragraph" w:customStyle="1" w:styleId="12">
    <w:name w:val="Стиль1"/>
    <w:basedOn w:val="a2"/>
    <w:uiPriority w:val="99"/>
    <w:rsid w:val="00880537"/>
    <w:pPr>
      <w:keepNext/>
      <w:keepLines/>
      <w:widowControl w:val="0"/>
      <w:suppressLineNumbers/>
      <w:tabs>
        <w:tab w:val="num" w:pos="432"/>
      </w:tabs>
      <w:suppressAutoHyphens/>
      <w:spacing w:after="60" w:line="240" w:lineRule="auto"/>
      <w:ind w:left="432" w:hanging="432"/>
      <w:jc w:val="left"/>
    </w:pPr>
    <w:rPr>
      <w:rFonts w:ascii="Times New Roman" w:eastAsia="Times New Roman" w:hAnsi="Times New Roman"/>
      <w:b/>
      <w:bCs/>
      <w:sz w:val="28"/>
      <w:szCs w:val="28"/>
      <w:lang w:eastAsia="ru-RU"/>
    </w:rPr>
  </w:style>
  <w:style w:type="paragraph" w:customStyle="1" w:styleId="2-1">
    <w:name w:val="содержание2-1"/>
    <w:basedOn w:val="30"/>
    <w:next w:val="a2"/>
    <w:uiPriority w:val="99"/>
    <w:rsid w:val="00880537"/>
  </w:style>
  <w:style w:type="paragraph" w:customStyle="1" w:styleId="210">
    <w:name w:val="Заголовок 2.1"/>
    <w:basedOn w:val="1"/>
    <w:uiPriority w:val="99"/>
    <w:rsid w:val="00880537"/>
    <w:pPr>
      <w:widowControl w:val="0"/>
      <w:suppressLineNumbers/>
      <w:tabs>
        <w:tab w:val="num" w:pos="432"/>
      </w:tabs>
      <w:suppressAutoHyphens/>
      <w:spacing w:before="240" w:after="60" w:line="240" w:lineRule="auto"/>
      <w:ind w:left="432" w:hanging="432"/>
      <w:jc w:val="center"/>
    </w:pPr>
    <w:rPr>
      <w:rFonts w:ascii="Times New Roman" w:hAnsi="Times New Roman"/>
      <w:caps/>
      <w:color w:val="auto"/>
      <w:kern w:val="28"/>
      <w:sz w:val="36"/>
      <w:szCs w:val="36"/>
    </w:rPr>
  </w:style>
  <w:style w:type="paragraph" w:customStyle="1" w:styleId="2f">
    <w:name w:val="Стиль2"/>
    <w:basedOn w:val="27"/>
    <w:uiPriority w:val="99"/>
    <w:rsid w:val="00880537"/>
    <w:pPr>
      <w:keepNext/>
      <w:keepLines/>
      <w:widowControl w:val="0"/>
      <w:suppressLineNumbers/>
      <w:tabs>
        <w:tab w:val="clear" w:pos="643"/>
        <w:tab w:val="num" w:pos="1492"/>
        <w:tab w:val="num" w:pos="1836"/>
      </w:tabs>
      <w:suppressAutoHyphens/>
      <w:ind w:left="1836" w:hanging="576"/>
    </w:pPr>
    <w:rPr>
      <w:b/>
      <w:bCs/>
    </w:rPr>
  </w:style>
  <w:style w:type="paragraph" w:customStyle="1" w:styleId="3b">
    <w:name w:val="Стиль3"/>
    <w:basedOn w:val="28"/>
    <w:uiPriority w:val="99"/>
    <w:rsid w:val="00880537"/>
    <w:pPr>
      <w:widowControl w:val="0"/>
      <w:tabs>
        <w:tab w:val="num" w:pos="1307"/>
      </w:tabs>
      <w:adjustRightInd w:val="0"/>
      <w:spacing w:after="0" w:line="240" w:lineRule="auto"/>
      <w:ind w:left="1080"/>
      <w:textAlignment w:val="baseline"/>
    </w:pPr>
  </w:style>
  <w:style w:type="paragraph" w:customStyle="1" w:styleId="2-11">
    <w:name w:val="содержание2-11"/>
    <w:basedOn w:val="a2"/>
    <w:uiPriority w:val="99"/>
    <w:rsid w:val="00880537"/>
    <w:pPr>
      <w:spacing w:after="60" w:line="240" w:lineRule="auto"/>
    </w:pPr>
    <w:rPr>
      <w:rFonts w:ascii="Times New Roman" w:eastAsia="Times New Roman" w:hAnsi="Times New Roman"/>
      <w:sz w:val="24"/>
      <w:szCs w:val="24"/>
      <w:lang w:eastAsia="ru-RU"/>
    </w:rPr>
  </w:style>
  <w:style w:type="character" w:customStyle="1" w:styleId="13">
    <w:name w:val="Знак Знак1"/>
    <w:uiPriority w:val="99"/>
    <w:rsid w:val="00880537"/>
    <w:rPr>
      <w:sz w:val="24"/>
      <w:lang w:val="ru-RU" w:eastAsia="ru-RU"/>
    </w:rPr>
  </w:style>
  <w:style w:type="character" w:customStyle="1" w:styleId="3c">
    <w:name w:val="Стиль3 Знак"/>
    <w:uiPriority w:val="99"/>
    <w:rsid w:val="00880537"/>
    <w:rPr>
      <w:sz w:val="24"/>
      <w:lang w:val="ru-RU" w:eastAsia="ru-RU"/>
    </w:rPr>
  </w:style>
  <w:style w:type="paragraph" w:customStyle="1" w:styleId="46">
    <w:name w:val="Стиль4"/>
    <w:basedOn w:val="21"/>
    <w:next w:val="a2"/>
    <w:uiPriority w:val="99"/>
    <w:rsid w:val="00880537"/>
    <w:pPr>
      <w:widowControl w:val="0"/>
      <w:numPr>
        <w:ilvl w:val="1"/>
      </w:numPr>
      <w:suppressLineNumbers/>
      <w:tabs>
        <w:tab w:val="num" w:pos="1116"/>
      </w:tabs>
      <w:suppressAutoHyphens/>
      <w:spacing w:before="0" w:after="60" w:line="240" w:lineRule="auto"/>
      <w:ind w:left="1116" w:firstLine="567"/>
      <w:jc w:val="center"/>
    </w:pPr>
    <w:rPr>
      <w:rFonts w:ascii="Times New Roman" w:hAnsi="Times New Roman"/>
      <w:color w:val="auto"/>
      <w:sz w:val="30"/>
      <w:szCs w:val="30"/>
    </w:rPr>
  </w:style>
  <w:style w:type="paragraph" w:customStyle="1" w:styleId="affff6">
    <w:name w:val="Таблица заголовок"/>
    <w:basedOn w:val="a2"/>
    <w:uiPriority w:val="99"/>
    <w:rsid w:val="00880537"/>
    <w:pPr>
      <w:spacing w:before="120" w:after="120" w:line="360" w:lineRule="auto"/>
      <w:jc w:val="right"/>
    </w:pPr>
    <w:rPr>
      <w:rFonts w:ascii="Times New Roman" w:eastAsia="Times New Roman" w:hAnsi="Times New Roman"/>
      <w:b/>
      <w:bCs/>
      <w:sz w:val="28"/>
      <w:szCs w:val="28"/>
      <w:lang w:eastAsia="ru-RU"/>
    </w:rPr>
  </w:style>
  <w:style w:type="paragraph" w:customStyle="1" w:styleId="affff7">
    <w:name w:val="текст таблицы"/>
    <w:basedOn w:val="a2"/>
    <w:uiPriority w:val="99"/>
    <w:rsid w:val="00880537"/>
    <w:pPr>
      <w:spacing w:before="120" w:line="240" w:lineRule="auto"/>
      <w:ind w:right="-102"/>
      <w:jc w:val="left"/>
    </w:pPr>
    <w:rPr>
      <w:rFonts w:ascii="Times New Roman" w:eastAsia="Times New Roman" w:hAnsi="Times New Roman"/>
      <w:sz w:val="24"/>
      <w:szCs w:val="24"/>
      <w:lang w:eastAsia="ru-RU"/>
    </w:rPr>
  </w:style>
  <w:style w:type="paragraph" w:customStyle="1" w:styleId="affff8">
    <w:name w:val="Пункт Знак"/>
    <w:basedOn w:val="a2"/>
    <w:uiPriority w:val="99"/>
    <w:rsid w:val="00880537"/>
    <w:pPr>
      <w:tabs>
        <w:tab w:val="num" w:pos="1134"/>
        <w:tab w:val="left" w:pos="1701"/>
      </w:tabs>
      <w:snapToGrid w:val="0"/>
      <w:spacing w:line="360" w:lineRule="auto"/>
      <w:ind w:left="1134" w:hanging="567"/>
    </w:pPr>
    <w:rPr>
      <w:rFonts w:ascii="Times New Roman" w:eastAsia="Times New Roman" w:hAnsi="Times New Roman"/>
      <w:sz w:val="28"/>
      <w:szCs w:val="28"/>
      <w:lang w:eastAsia="ru-RU"/>
    </w:rPr>
  </w:style>
  <w:style w:type="paragraph" w:customStyle="1" w:styleId="affff9">
    <w:name w:val="a"/>
    <w:basedOn w:val="a2"/>
    <w:uiPriority w:val="99"/>
    <w:rsid w:val="00880537"/>
    <w:pPr>
      <w:snapToGrid w:val="0"/>
      <w:spacing w:line="360" w:lineRule="auto"/>
      <w:ind w:left="1134" w:hanging="567"/>
    </w:pPr>
    <w:rPr>
      <w:rFonts w:ascii="Times New Roman" w:eastAsia="Times New Roman" w:hAnsi="Times New Roman"/>
      <w:sz w:val="28"/>
      <w:szCs w:val="28"/>
      <w:lang w:eastAsia="ru-RU"/>
    </w:rPr>
  </w:style>
  <w:style w:type="paragraph" w:customStyle="1" w:styleId="affffa">
    <w:name w:val="Словарная статья"/>
    <w:basedOn w:val="a2"/>
    <w:next w:val="a2"/>
    <w:uiPriority w:val="99"/>
    <w:rsid w:val="00880537"/>
    <w:pPr>
      <w:autoSpaceDE w:val="0"/>
      <w:autoSpaceDN w:val="0"/>
      <w:adjustRightInd w:val="0"/>
      <w:spacing w:line="240" w:lineRule="auto"/>
      <w:ind w:right="118"/>
    </w:pPr>
    <w:rPr>
      <w:rFonts w:eastAsia="Times New Roman" w:cs="Arial"/>
      <w:sz w:val="20"/>
      <w:szCs w:val="20"/>
      <w:lang w:eastAsia="ru-RU"/>
    </w:rPr>
  </w:style>
  <w:style w:type="paragraph" w:customStyle="1" w:styleId="affffb">
    <w:name w:val="Комментарий пользователя"/>
    <w:basedOn w:val="a2"/>
    <w:next w:val="a2"/>
    <w:uiPriority w:val="99"/>
    <w:rsid w:val="00880537"/>
    <w:pPr>
      <w:autoSpaceDE w:val="0"/>
      <w:autoSpaceDN w:val="0"/>
      <w:adjustRightInd w:val="0"/>
      <w:spacing w:line="240" w:lineRule="auto"/>
      <w:ind w:left="170"/>
      <w:jc w:val="left"/>
    </w:pPr>
    <w:rPr>
      <w:rFonts w:eastAsia="Times New Roman" w:cs="Arial"/>
      <w:i/>
      <w:iCs/>
      <w:color w:val="000080"/>
      <w:sz w:val="20"/>
      <w:szCs w:val="20"/>
      <w:lang w:eastAsia="ru-RU"/>
    </w:rPr>
  </w:style>
  <w:style w:type="character" w:customStyle="1" w:styleId="3d">
    <w:name w:val="Стиль3 Знак Знак"/>
    <w:uiPriority w:val="99"/>
    <w:rsid w:val="00880537"/>
    <w:rPr>
      <w:sz w:val="24"/>
      <w:lang w:val="ru-RU" w:eastAsia="ru-RU"/>
    </w:rPr>
  </w:style>
  <w:style w:type="character" w:customStyle="1" w:styleId="labelbodytext1">
    <w:name w:val="label_body_text_1"/>
    <w:uiPriority w:val="99"/>
    <w:rsid w:val="00880537"/>
  </w:style>
  <w:style w:type="paragraph" w:customStyle="1" w:styleId="1DocumentHeader1">
    <w:name w:val="Заголовок 1.Document Header1"/>
    <w:basedOn w:val="a2"/>
    <w:next w:val="a2"/>
    <w:uiPriority w:val="99"/>
    <w:rsid w:val="00880537"/>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110">
    <w:name w:val="Знак Знак11"/>
    <w:uiPriority w:val="99"/>
    <w:rsid w:val="00880537"/>
    <w:rPr>
      <w:sz w:val="24"/>
      <w:lang w:val="ru-RU" w:eastAsia="ru-RU"/>
    </w:rPr>
  </w:style>
  <w:style w:type="character" w:customStyle="1" w:styleId="CommentTextChar">
    <w:name w:val="Comment Text Char"/>
    <w:aliases w:val="Знак4 Char,Знак4 Знак Знак Char,Знак4 Знак Знак Знак Char,Знак4 Знак Знак Знак Знак Char,Знак4 Знак Знак Знак Знак Знак Знак Char,Знак4 Знак Знак Знак Знак Знак Знак Знак Знак Знак Char1"/>
    <w:uiPriority w:val="99"/>
    <w:semiHidden/>
    <w:locked/>
    <w:rsid w:val="00880537"/>
    <w:rPr>
      <w:rFonts w:ascii="Times New Roman" w:hAnsi="Times New Roman"/>
      <w:sz w:val="20"/>
      <w:lang w:eastAsia="ru-RU"/>
    </w:rPr>
  </w:style>
  <w:style w:type="paragraph" w:styleId="affffc">
    <w:name w:val="annotation text"/>
    <w:aliases w:val="Знак4,Знак4 Знак Знак,Знак4 Знак Знак Знак,Знак4 Знак Знак Знак Знак,Знак4 Знак Знак Знак Знак Знак Знак,Знак4 Знак Знак Знак Знак Знак Знак Знак Знак Знак"/>
    <w:basedOn w:val="a2"/>
    <w:link w:val="affffd"/>
    <w:uiPriority w:val="99"/>
    <w:semiHidden/>
    <w:rsid w:val="00880537"/>
    <w:pPr>
      <w:spacing w:after="60" w:line="240" w:lineRule="auto"/>
    </w:pPr>
    <w:rPr>
      <w:sz w:val="20"/>
      <w:szCs w:val="20"/>
    </w:rPr>
  </w:style>
  <w:style w:type="character" w:customStyle="1" w:styleId="affffd">
    <w:name w:val="Текст примечания Знак"/>
    <w:aliases w:val="Знак4 Знак,Знак4 Знак Знак Знак1,Знак4 Знак Знак Знак Знак1,Знак4 Знак Знак Знак Знак Знак,Знак4 Знак Знак Знак Знак Знак Знак Знак,Знак4 Знак Знак Знак Знак Знак Знак Знак Знак Знак Знак"/>
    <w:basedOn w:val="a3"/>
    <w:link w:val="affffc"/>
    <w:uiPriority w:val="99"/>
    <w:semiHidden/>
    <w:rsid w:val="00880537"/>
    <w:rPr>
      <w:rFonts w:ascii="Arial" w:eastAsia="Calibri" w:hAnsi="Arial" w:cs="Times New Roman"/>
      <w:sz w:val="20"/>
      <w:szCs w:val="20"/>
    </w:rPr>
  </w:style>
  <w:style w:type="character" w:customStyle="1" w:styleId="CommentSubjectChar">
    <w:name w:val="Comment Subject Char"/>
    <w:uiPriority w:val="99"/>
    <w:semiHidden/>
    <w:locked/>
    <w:rsid w:val="00880537"/>
    <w:rPr>
      <w:rFonts w:ascii="Times New Roman" w:hAnsi="Times New Roman"/>
      <w:b/>
      <w:sz w:val="20"/>
      <w:lang w:eastAsia="ru-RU"/>
    </w:rPr>
  </w:style>
  <w:style w:type="paragraph" w:styleId="affffe">
    <w:name w:val="annotation subject"/>
    <w:basedOn w:val="affffc"/>
    <w:next w:val="affffc"/>
    <w:link w:val="afffff"/>
    <w:uiPriority w:val="99"/>
    <w:semiHidden/>
    <w:rsid w:val="00880537"/>
    <w:rPr>
      <w:b/>
      <w:bCs/>
    </w:rPr>
  </w:style>
  <w:style w:type="character" w:customStyle="1" w:styleId="afffff">
    <w:name w:val="Тема примечания Знак"/>
    <w:basedOn w:val="affffd"/>
    <w:link w:val="affffe"/>
    <w:uiPriority w:val="99"/>
    <w:semiHidden/>
    <w:rsid w:val="00880537"/>
    <w:rPr>
      <w:rFonts w:ascii="Arial" w:eastAsia="Calibri" w:hAnsi="Arial" w:cs="Times New Roman"/>
      <w:b/>
      <w:bCs/>
      <w:sz w:val="20"/>
      <w:szCs w:val="20"/>
    </w:rPr>
  </w:style>
  <w:style w:type="paragraph" w:customStyle="1" w:styleId="200">
    <w:name w:val="20"/>
    <w:basedOn w:val="a2"/>
    <w:uiPriority w:val="99"/>
    <w:rsid w:val="00880537"/>
    <w:pPr>
      <w:numPr>
        <w:ilvl w:val="2"/>
        <w:numId w:val="20"/>
      </w:numPr>
      <w:tabs>
        <w:tab w:val="clear" w:pos="1135"/>
      </w:tabs>
      <w:spacing w:before="104" w:after="104" w:line="240" w:lineRule="auto"/>
      <w:ind w:left="104" w:right="104" w:firstLine="0"/>
      <w:jc w:val="left"/>
    </w:pPr>
    <w:rPr>
      <w:rFonts w:ascii="Times New Roman" w:eastAsia="Times New Roman" w:hAnsi="Times New Roman"/>
      <w:sz w:val="24"/>
      <w:szCs w:val="24"/>
      <w:lang w:eastAsia="ru-RU"/>
    </w:rPr>
  </w:style>
  <w:style w:type="paragraph" w:customStyle="1" w:styleId="afffff0">
    <w:name w:val="Пункт"/>
    <w:basedOn w:val="a2"/>
    <w:uiPriority w:val="99"/>
    <w:rsid w:val="00880537"/>
    <w:pPr>
      <w:tabs>
        <w:tab w:val="num" w:pos="1980"/>
      </w:tabs>
      <w:spacing w:line="240" w:lineRule="auto"/>
      <w:ind w:left="1404" w:hanging="504"/>
    </w:pPr>
    <w:rPr>
      <w:rFonts w:ascii="Times New Roman" w:eastAsia="Times New Roman" w:hAnsi="Times New Roman"/>
      <w:sz w:val="24"/>
      <w:szCs w:val="24"/>
      <w:lang w:eastAsia="ru-RU"/>
    </w:rPr>
  </w:style>
  <w:style w:type="paragraph" w:customStyle="1" w:styleId="afffff1">
    <w:name w:val="Подпункт"/>
    <w:basedOn w:val="afffff0"/>
    <w:uiPriority w:val="99"/>
    <w:rsid w:val="00880537"/>
    <w:pPr>
      <w:tabs>
        <w:tab w:val="clear" w:pos="1980"/>
        <w:tab w:val="num" w:pos="2520"/>
      </w:tabs>
      <w:ind w:left="1728" w:hanging="648"/>
    </w:pPr>
  </w:style>
  <w:style w:type="character" w:customStyle="1" w:styleId="DocumentMapChar">
    <w:name w:val="Document Map Char"/>
    <w:uiPriority w:val="99"/>
    <w:semiHidden/>
    <w:locked/>
    <w:rsid w:val="00880537"/>
    <w:rPr>
      <w:rFonts w:ascii="Tahoma" w:hAnsi="Tahoma"/>
      <w:sz w:val="20"/>
      <w:shd w:val="clear" w:color="auto" w:fill="000080"/>
      <w:lang w:eastAsia="ru-RU"/>
    </w:rPr>
  </w:style>
  <w:style w:type="paragraph" w:styleId="afffff2">
    <w:name w:val="Document Map"/>
    <w:basedOn w:val="a2"/>
    <w:link w:val="afffff3"/>
    <w:uiPriority w:val="99"/>
    <w:semiHidden/>
    <w:rsid w:val="00880537"/>
    <w:pPr>
      <w:shd w:val="clear" w:color="auto" w:fill="000080"/>
      <w:spacing w:after="60" w:line="240" w:lineRule="auto"/>
    </w:pPr>
    <w:rPr>
      <w:rFonts w:ascii="Times New Roman" w:hAnsi="Times New Roman"/>
      <w:sz w:val="2"/>
      <w:szCs w:val="20"/>
    </w:rPr>
  </w:style>
  <w:style w:type="character" w:customStyle="1" w:styleId="afffff3">
    <w:name w:val="Схема документа Знак"/>
    <w:basedOn w:val="a3"/>
    <w:link w:val="afffff2"/>
    <w:uiPriority w:val="99"/>
    <w:semiHidden/>
    <w:rsid w:val="00880537"/>
    <w:rPr>
      <w:rFonts w:ascii="Times New Roman" w:eastAsia="Calibri" w:hAnsi="Times New Roman" w:cs="Times New Roman"/>
      <w:sz w:val="2"/>
      <w:szCs w:val="20"/>
      <w:shd w:val="clear" w:color="auto" w:fill="000080"/>
    </w:rPr>
  </w:style>
  <w:style w:type="paragraph" w:customStyle="1" w:styleId="afffff4">
    <w:name w:val="Таблица шапка"/>
    <w:basedOn w:val="a2"/>
    <w:uiPriority w:val="99"/>
    <w:rsid w:val="00880537"/>
    <w:pPr>
      <w:keepNext/>
      <w:spacing w:before="40" w:after="40" w:line="240" w:lineRule="auto"/>
      <w:ind w:left="57" w:right="57"/>
      <w:jc w:val="left"/>
    </w:pPr>
    <w:rPr>
      <w:rFonts w:ascii="Times New Roman" w:eastAsia="Times New Roman" w:hAnsi="Times New Roman"/>
      <w:sz w:val="18"/>
      <w:szCs w:val="18"/>
      <w:lang w:eastAsia="ru-RU"/>
    </w:rPr>
  </w:style>
  <w:style w:type="paragraph" w:customStyle="1" w:styleId="afffff5">
    <w:name w:val="Таблица текст"/>
    <w:basedOn w:val="a2"/>
    <w:uiPriority w:val="99"/>
    <w:rsid w:val="00880537"/>
    <w:pPr>
      <w:spacing w:before="40" w:after="40" w:line="240" w:lineRule="auto"/>
      <w:ind w:left="57" w:right="57"/>
      <w:jc w:val="left"/>
    </w:pPr>
    <w:rPr>
      <w:rFonts w:ascii="Times New Roman" w:eastAsia="Times New Roman" w:hAnsi="Times New Roman"/>
      <w:lang w:eastAsia="ru-RU"/>
    </w:rPr>
  </w:style>
  <w:style w:type="paragraph" w:customStyle="1" w:styleId="afffff6">
    <w:name w:val="пункт"/>
    <w:basedOn w:val="a2"/>
    <w:uiPriority w:val="99"/>
    <w:rsid w:val="00880537"/>
    <w:pPr>
      <w:tabs>
        <w:tab w:val="num" w:pos="1135"/>
      </w:tabs>
      <w:spacing w:before="60" w:after="60" w:line="240" w:lineRule="auto"/>
      <w:ind w:left="-283" w:firstLine="567"/>
      <w:jc w:val="left"/>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880537"/>
    <w:pPr>
      <w:spacing w:before="100" w:beforeAutospacing="1" w:after="100" w:afterAutospacing="1" w:line="240" w:lineRule="auto"/>
      <w:jc w:val="left"/>
    </w:pPr>
    <w:rPr>
      <w:rFonts w:ascii="Tahoma" w:eastAsia="Times New Roman" w:hAnsi="Tahoma"/>
      <w:sz w:val="20"/>
      <w:szCs w:val="20"/>
      <w:lang w:val="en-US"/>
    </w:rPr>
  </w:style>
  <w:style w:type="paragraph" w:customStyle="1" w:styleId="1CharChar">
    <w:name w:val="1 Знак Char Знак Char Знак"/>
    <w:basedOn w:val="a2"/>
    <w:uiPriority w:val="99"/>
    <w:rsid w:val="00880537"/>
    <w:pPr>
      <w:spacing w:after="160" w:line="240" w:lineRule="exact"/>
      <w:jc w:val="left"/>
    </w:pPr>
    <w:rPr>
      <w:rFonts w:ascii="Times New Roman" w:hAnsi="Times New Roman"/>
      <w:sz w:val="20"/>
      <w:szCs w:val="20"/>
      <w:lang w:eastAsia="zh-CN"/>
    </w:rPr>
  </w:style>
  <w:style w:type="character" w:customStyle="1" w:styleId="afffff7">
    <w:name w:val="Гипертекстовая ссылка"/>
    <w:uiPriority w:val="99"/>
    <w:rsid w:val="00880537"/>
    <w:rPr>
      <w:color w:val="008000"/>
      <w:sz w:val="20"/>
      <w:u w:val="single"/>
    </w:rPr>
  </w:style>
  <w:style w:type="paragraph" w:customStyle="1" w:styleId="afffff8">
    <w:name w:val="Стиль"/>
    <w:uiPriority w:val="99"/>
    <w:rsid w:val="0088053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Text21">
    <w:name w:val="Body Text 21"/>
    <w:basedOn w:val="a2"/>
    <w:uiPriority w:val="99"/>
    <w:rsid w:val="00880537"/>
    <w:pPr>
      <w:widowControl w:val="0"/>
      <w:autoSpaceDE w:val="0"/>
      <w:autoSpaceDN w:val="0"/>
      <w:spacing w:line="240" w:lineRule="auto"/>
    </w:pPr>
    <w:rPr>
      <w:rFonts w:ascii="Times New Roman" w:eastAsia="Times New Roman" w:hAnsi="Times New Roman"/>
      <w:sz w:val="24"/>
      <w:szCs w:val="24"/>
      <w:lang w:eastAsia="ru-RU"/>
    </w:rPr>
  </w:style>
  <w:style w:type="paragraph" w:customStyle="1" w:styleId="111">
    <w:name w:val="заголовок 11"/>
    <w:basedOn w:val="a2"/>
    <w:next w:val="a2"/>
    <w:uiPriority w:val="99"/>
    <w:rsid w:val="00880537"/>
    <w:pPr>
      <w:keepNext/>
      <w:snapToGrid w:val="0"/>
      <w:spacing w:line="240" w:lineRule="auto"/>
      <w:jc w:val="center"/>
    </w:pPr>
    <w:rPr>
      <w:rFonts w:ascii="Times New Roman" w:eastAsia="Times New Roman" w:hAnsi="Times New Roman"/>
      <w:sz w:val="24"/>
      <w:szCs w:val="20"/>
      <w:lang w:eastAsia="ru-RU"/>
    </w:rPr>
  </w:style>
  <w:style w:type="paragraph" w:customStyle="1" w:styleId="211">
    <w:name w:val="Основной текст 21"/>
    <w:uiPriority w:val="99"/>
    <w:rsid w:val="00880537"/>
    <w:pPr>
      <w:widowControl w:val="0"/>
      <w:suppressAutoHyphens/>
      <w:spacing w:before="120" w:after="0" w:line="100" w:lineRule="atLeast"/>
      <w:jc w:val="both"/>
    </w:pPr>
    <w:rPr>
      <w:rFonts w:ascii="Times New Roman" w:eastAsia="Calibri" w:hAnsi="Times New Roman" w:cs="font141"/>
      <w:kern w:val="1"/>
      <w:sz w:val="24"/>
      <w:szCs w:val="20"/>
      <w:lang w:eastAsia="ar-SA"/>
    </w:rPr>
  </w:style>
  <w:style w:type="paragraph" w:customStyle="1" w:styleId="afffff9">
    <w:name w:val="Содержимое таблицы"/>
    <w:basedOn w:val="a2"/>
    <w:uiPriority w:val="99"/>
    <w:rsid w:val="00880537"/>
    <w:pPr>
      <w:widowControl w:val="0"/>
      <w:suppressLineNumbers/>
      <w:suppressAutoHyphens/>
      <w:spacing w:line="240" w:lineRule="auto"/>
      <w:jc w:val="left"/>
    </w:pPr>
    <w:rPr>
      <w:rFonts w:ascii="Times New Roman" w:hAnsi="Times New Roman"/>
      <w:sz w:val="24"/>
      <w:szCs w:val="24"/>
      <w:lang w:eastAsia="ru-RU"/>
    </w:rPr>
  </w:style>
  <w:style w:type="paragraph" w:customStyle="1" w:styleId="14">
    <w:name w:val="Знак1"/>
    <w:basedOn w:val="a2"/>
    <w:uiPriority w:val="99"/>
    <w:rsid w:val="00880537"/>
    <w:pPr>
      <w:spacing w:after="160" w:line="240" w:lineRule="exact"/>
      <w:jc w:val="left"/>
    </w:pPr>
    <w:rPr>
      <w:rFonts w:ascii="Verdana" w:eastAsia="Times New Roman" w:hAnsi="Verdana" w:cs="Verdana"/>
      <w:sz w:val="20"/>
      <w:szCs w:val="20"/>
      <w:lang w:val="en-US"/>
    </w:rPr>
  </w:style>
  <w:style w:type="character" w:customStyle="1" w:styleId="xbig1">
    <w:name w:val="xbig1"/>
    <w:uiPriority w:val="99"/>
    <w:rsid w:val="00880537"/>
    <w:rPr>
      <w:rFonts w:ascii="Verdana" w:hAnsi="Verdana"/>
      <w:color w:val="005BA6"/>
      <w:sz w:val="27"/>
    </w:rPr>
  </w:style>
  <w:style w:type="character" w:customStyle="1" w:styleId="xbig21">
    <w:name w:val="xbig21"/>
    <w:uiPriority w:val="99"/>
    <w:rsid w:val="00880537"/>
    <w:rPr>
      <w:rFonts w:ascii="Verdana" w:hAnsi="Verdana"/>
      <w:color w:val="000000"/>
      <w:sz w:val="27"/>
    </w:rPr>
  </w:style>
  <w:style w:type="paragraph" w:customStyle="1" w:styleId="15">
    <w:name w:val="Без интервала1"/>
    <w:uiPriority w:val="99"/>
    <w:rsid w:val="00880537"/>
    <w:pPr>
      <w:spacing w:after="0" w:line="240" w:lineRule="auto"/>
    </w:pPr>
    <w:rPr>
      <w:rFonts w:ascii="Calibri" w:eastAsia="Times New Roman" w:hAnsi="Calibri" w:cs="Times New Roman"/>
      <w:lang w:eastAsia="ru-RU"/>
    </w:rPr>
  </w:style>
  <w:style w:type="character" w:customStyle="1" w:styleId="apple-style-span">
    <w:name w:val="apple-style-span"/>
    <w:uiPriority w:val="99"/>
    <w:rsid w:val="00880537"/>
  </w:style>
  <w:style w:type="paragraph" w:customStyle="1" w:styleId="Iauiue">
    <w:name w:val="Iau?iue"/>
    <w:uiPriority w:val="99"/>
    <w:rsid w:val="00880537"/>
    <w:pPr>
      <w:spacing w:after="0" w:line="240" w:lineRule="auto"/>
    </w:pPr>
    <w:rPr>
      <w:rFonts w:ascii="Times New Roman" w:eastAsia="Times New Roman" w:hAnsi="Times New Roman" w:cs="Times New Roman"/>
      <w:sz w:val="20"/>
      <w:szCs w:val="20"/>
      <w:lang w:val="en-US" w:eastAsia="ru-RU"/>
    </w:rPr>
  </w:style>
  <w:style w:type="paragraph" w:customStyle="1" w:styleId="220">
    <w:name w:val="Основной текст 22"/>
    <w:basedOn w:val="a2"/>
    <w:uiPriority w:val="99"/>
    <w:rsid w:val="00880537"/>
    <w:pPr>
      <w:overflowPunct w:val="0"/>
      <w:autoSpaceDE w:val="0"/>
      <w:autoSpaceDN w:val="0"/>
      <w:adjustRightInd w:val="0"/>
      <w:spacing w:line="240" w:lineRule="auto"/>
      <w:jc w:val="center"/>
      <w:textAlignment w:val="baseline"/>
    </w:pPr>
    <w:rPr>
      <w:rFonts w:ascii="Times New Roman" w:eastAsia="Times New Roman" w:hAnsi="Times New Roman"/>
      <w:b/>
      <w:sz w:val="28"/>
      <w:szCs w:val="20"/>
      <w:lang w:eastAsia="ru-RU"/>
    </w:rPr>
  </w:style>
  <w:style w:type="paragraph" w:customStyle="1" w:styleId="Style2">
    <w:name w:val="Style2"/>
    <w:basedOn w:val="a2"/>
    <w:uiPriority w:val="99"/>
    <w:rsid w:val="00880537"/>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paragraph" w:customStyle="1" w:styleId="Style3">
    <w:name w:val="Style3"/>
    <w:basedOn w:val="a2"/>
    <w:uiPriority w:val="99"/>
    <w:rsid w:val="00880537"/>
    <w:pPr>
      <w:widowControl w:val="0"/>
      <w:autoSpaceDE w:val="0"/>
      <w:autoSpaceDN w:val="0"/>
      <w:adjustRightInd w:val="0"/>
      <w:spacing w:line="233" w:lineRule="exact"/>
      <w:ind w:hanging="403"/>
      <w:jc w:val="left"/>
    </w:pPr>
    <w:rPr>
      <w:rFonts w:ascii="Times New Roman" w:eastAsia="Times New Roman" w:hAnsi="Times New Roman"/>
      <w:sz w:val="24"/>
      <w:szCs w:val="24"/>
      <w:lang w:eastAsia="ru-RU"/>
    </w:rPr>
  </w:style>
  <w:style w:type="paragraph" w:customStyle="1" w:styleId="Style4">
    <w:name w:val="Style4"/>
    <w:basedOn w:val="a2"/>
    <w:uiPriority w:val="99"/>
    <w:rsid w:val="00880537"/>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paragraph" w:customStyle="1" w:styleId="Style5">
    <w:name w:val="Style5"/>
    <w:basedOn w:val="a2"/>
    <w:uiPriority w:val="99"/>
    <w:rsid w:val="00880537"/>
    <w:pPr>
      <w:widowControl w:val="0"/>
      <w:autoSpaceDE w:val="0"/>
      <w:autoSpaceDN w:val="0"/>
      <w:adjustRightInd w:val="0"/>
      <w:spacing w:line="224" w:lineRule="exact"/>
      <w:jc w:val="left"/>
    </w:pPr>
    <w:rPr>
      <w:rFonts w:ascii="Times New Roman" w:eastAsia="Times New Roman" w:hAnsi="Times New Roman"/>
      <w:sz w:val="24"/>
      <w:szCs w:val="24"/>
      <w:lang w:eastAsia="ru-RU"/>
    </w:rPr>
  </w:style>
  <w:style w:type="paragraph" w:customStyle="1" w:styleId="Style6">
    <w:name w:val="Style6"/>
    <w:basedOn w:val="a2"/>
    <w:uiPriority w:val="99"/>
    <w:rsid w:val="00880537"/>
    <w:pPr>
      <w:widowControl w:val="0"/>
      <w:autoSpaceDE w:val="0"/>
      <w:autoSpaceDN w:val="0"/>
      <w:adjustRightInd w:val="0"/>
      <w:spacing w:line="240" w:lineRule="exact"/>
    </w:pPr>
    <w:rPr>
      <w:rFonts w:ascii="Times New Roman" w:eastAsia="Times New Roman" w:hAnsi="Times New Roman"/>
      <w:sz w:val="24"/>
      <w:szCs w:val="24"/>
      <w:lang w:eastAsia="ru-RU"/>
    </w:rPr>
  </w:style>
  <w:style w:type="paragraph" w:customStyle="1" w:styleId="Style7">
    <w:name w:val="Style7"/>
    <w:basedOn w:val="a2"/>
    <w:uiPriority w:val="99"/>
    <w:rsid w:val="00880537"/>
    <w:pPr>
      <w:widowControl w:val="0"/>
      <w:autoSpaceDE w:val="0"/>
      <w:autoSpaceDN w:val="0"/>
      <w:adjustRightInd w:val="0"/>
      <w:spacing w:line="226" w:lineRule="exact"/>
      <w:ind w:hanging="706"/>
      <w:jc w:val="left"/>
    </w:pPr>
    <w:rPr>
      <w:rFonts w:ascii="Times New Roman" w:eastAsia="Times New Roman" w:hAnsi="Times New Roman"/>
      <w:sz w:val="24"/>
      <w:szCs w:val="24"/>
      <w:lang w:eastAsia="ru-RU"/>
    </w:rPr>
  </w:style>
  <w:style w:type="paragraph" w:customStyle="1" w:styleId="Style8">
    <w:name w:val="Style8"/>
    <w:basedOn w:val="a2"/>
    <w:uiPriority w:val="99"/>
    <w:rsid w:val="00880537"/>
    <w:pPr>
      <w:widowControl w:val="0"/>
      <w:autoSpaceDE w:val="0"/>
      <w:autoSpaceDN w:val="0"/>
      <w:adjustRightInd w:val="0"/>
      <w:spacing w:line="240" w:lineRule="auto"/>
      <w:jc w:val="left"/>
    </w:pPr>
    <w:rPr>
      <w:rFonts w:ascii="Times New Roman" w:eastAsia="Times New Roman" w:hAnsi="Times New Roman"/>
      <w:sz w:val="24"/>
      <w:szCs w:val="24"/>
      <w:lang w:eastAsia="ru-RU"/>
    </w:rPr>
  </w:style>
  <w:style w:type="paragraph" w:customStyle="1" w:styleId="Style11">
    <w:name w:val="Style11"/>
    <w:basedOn w:val="a2"/>
    <w:uiPriority w:val="99"/>
    <w:rsid w:val="00880537"/>
    <w:pPr>
      <w:widowControl w:val="0"/>
      <w:autoSpaceDE w:val="0"/>
      <w:autoSpaceDN w:val="0"/>
      <w:adjustRightInd w:val="0"/>
      <w:spacing w:line="317" w:lineRule="exact"/>
      <w:ind w:hanging="1555"/>
      <w:jc w:val="left"/>
    </w:pPr>
    <w:rPr>
      <w:rFonts w:ascii="Times New Roman" w:eastAsia="Times New Roman" w:hAnsi="Times New Roman"/>
      <w:sz w:val="24"/>
      <w:szCs w:val="24"/>
      <w:lang w:eastAsia="ru-RU"/>
    </w:rPr>
  </w:style>
  <w:style w:type="character" w:customStyle="1" w:styleId="FontStyle23">
    <w:name w:val="Font Style23"/>
    <w:uiPriority w:val="99"/>
    <w:rsid w:val="00880537"/>
    <w:rPr>
      <w:rFonts w:ascii="Times New Roman" w:hAnsi="Times New Roman"/>
      <w:b/>
      <w:sz w:val="26"/>
    </w:rPr>
  </w:style>
  <w:style w:type="character" w:customStyle="1" w:styleId="FontStyle24">
    <w:name w:val="Font Style24"/>
    <w:uiPriority w:val="99"/>
    <w:rsid w:val="00880537"/>
    <w:rPr>
      <w:rFonts w:ascii="Times New Roman" w:hAnsi="Times New Roman"/>
      <w:sz w:val="26"/>
    </w:rPr>
  </w:style>
  <w:style w:type="character" w:customStyle="1" w:styleId="FontStyle25">
    <w:name w:val="Font Style25"/>
    <w:uiPriority w:val="99"/>
    <w:rsid w:val="00880537"/>
    <w:rPr>
      <w:rFonts w:ascii="Times New Roman" w:hAnsi="Times New Roman"/>
      <w:b/>
      <w:sz w:val="22"/>
    </w:rPr>
  </w:style>
  <w:style w:type="paragraph" w:customStyle="1" w:styleId="xl32">
    <w:name w:val="xl32"/>
    <w:basedOn w:val="a2"/>
    <w:uiPriority w:val="99"/>
    <w:rsid w:val="00880537"/>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character" w:customStyle="1" w:styleId="47">
    <w:name w:val="Основной текст (4)_"/>
    <w:link w:val="48"/>
    <w:uiPriority w:val="99"/>
    <w:locked/>
    <w:rsid w:val="00880537"/>
    <w:rPr>
      <w:b/>
      <w:sz w:val="24"/>
      <w:shd w:val="clear" w:color="auto" w:fill="FFFFFF"/>
    </w:rPr>
  </w:style>
  <w:style w:type="paragraph" w:customStyle="1" w:styleId="48">
    <w:name w:val="Основной текст (4)"/>
    <w:basedOn w:val="a2"/>
    <w:link w:val="47"/>
    <w:uiPriority w:val="99"/>
    <w:rsid w:val="00880537"/>
    <w:pPr>
      <w:shd w:val="clear" w:color="auto" w:fill="FFFFFF"/>
      <w:spacing w:line="240" w:lineRule="atLeast"/>
      <w:jc w:val="left"/>
    </w:pPr>
    <w:rPr>
      <w:rFonts w:asciiTheme="minorHAnsi" w:eastAsiaTheme="minorHAnsi" w:hAnsiTheme="minorHAnsi" w:cstheme="minorBidi"/>
      <w:b/>
      <w:sz w:val="24"/>
    </w:rPr>
  </w:style>
  <w:style w:type="character" w:customStyle="1" w:styleId="16">
    <w:name w:val="Заголовок №1_"/>
    <w:link w:val="17"/>
    <w:uiPriority w:val="99"/>
    <w:locked/>
    <w:rsid w:val="00880537"/>
    <w:rPr>
      <w:b/>
      <w:sz w:val="27"/>
      <w:shd w:val="clear" w:color="auto" w:fill="FFFFFF"/>
    </w:rPr>
  </w:style>
  <w:style w:type="paragraph" w:customStyle="1" w:styleId="17">
    <w:name w:val="Заголовок №1"/>
    <w:basedOn w:val="a2"/>
    <w:link w:val="16"/>
    <w:uiPriority w:val="99"/>
    <w:rsid w:val="00880537"/>
    <w:pPr>
      <w:shd w:val="clear" w:color="auto" w:fill="FFFFFF"/>
      <w:spacing w:after="600" w:line="240" w:lineRule="atLeast"/>
      <w:jc w:val="left"/>
      <w:outlineLvl w:val="0"/>
    </w:pPr>
    <w:rPr>
      <w:rFonts w:asciiTheme="minorHAnsi" w:eastAsiaTheme="minorHAnsi" w:hAnsiTheme="minorHAnsi" w:cstheme="minorBidi"/>
      <w:b/>
      <w:sz w:val="27"/>
    </w:rPr>
  </w:style>
  <w:style w:type="character" w:customStyle="1" w:styleId="3e">
    <w:name w:val="Заголовок №3_"/>
    <w:link w:val="310"/>
    <w:uiPriority w:val="99"/>
    <w:locked/>
    <w:rsid w:val="00880537"/>
    <w:rPr>
      <w:b/>
      <w:shd w:val="clear" w:color="auto" w:fill="FFFFFF"/>
    </w:rPr>
  </w:style>
  <w:style w:type="paragraph" w:customStyle="1" w:styleId="310">
    <w:name w:val="Заголовок №31"/>
    <w:basedOn w:val="a2"/>
    <w:link w:val="3e"/>
    <w:uiPriority w:val="99"/>
    <w:rsid w:val="00880537"/>
    <w:pPr>
      <w:shd w:val="clear" w:color="auto" w:fill="FFFFFF"/>
      <w:spacing w:before="480" w:after="300" w:line="240" w:lineRule="atLeast"/>
      <w:jc w:val="left"/>
      <w:outlineLvl w:val="2"/>
    </w:pPr>
    <w:rPr>
      <w:rFonts w:asciiTheme="minorHAnsi" w:eastAsiaTheme="minorHAnsi" w:hAnsiTheme="minorHAnsi" w:cstheme="minorBidi"/>
      <w:b/>
    </w:rPr>
  </w:style>
  <w:style w:type="character" w:customStyle="1" w:styleId="3f">
    <w:name w:val="Заголовок №3"/>
    <w:uiPriority w:val="99"/>
    <w:rsid w:val="00880537"/>
    <w:rPr>
      <w:b/>
      <w:sz w:val="22"/>
      <w:u w:val="single"/>
    </w:rPr>
  </w:style>
  <w:style w:type="character" w:customStyle="1" w:styleId="2f0">
    <w:name w:val="Основной текст (2)_"/>
    <w:link w:val="2f1"/>
    <w:locked/>
    <w:rsid w:val="00880537"/>
    <w:rPr>
      <w:b/>
      <w:shd w:val="clear" w:color="auto" w:fill="FFFFFF"/>
    </w:rPr>
  </w:style>
  <w:style w:type="paragraph" w:customStyle="1" w:styleId="2f1">
    <w:name w:val="Основной текст (2)"/>
    <w:basedOn w:val="a2"/>
    <w:link w:val="2f0"/>
    <w:rsid w:val="00880537"/>
    <w:pPr>
      <w:shd w:val="clear" w:color="auto" w:fill="FFFFFF"/>
      <w:spacing w:line="274" w:lineRule="exact"/>
      <w:jc w:val="left"/>
    </w:pPr>
    <w:rPr>
      <w:rFonts w:asciiTheme="minorHAnsi" w:eastAsiaTheme="minorHAnsi" w:hAnsiTheme="minorHAnsi" w:cstheme="minorBidi"/>
      <w:b/>
    </w:rPr>
  </w:style>
  <w:style w:type="character" w:customStyle="1" w:styleId="afffffa">
    <w:name w:val="Основной текст + Полужирный"/>
    <w:uiPriority w:val="99"/>
    <w:rsid w:val="00880537"/>
    <w:rPr>
      <w:rFonts w:ascii="Times New Roman" w:hAnsi="Times New Roman"/>
      <w:b/>
      <w:spacing w:val="0"/>
      <w:sz w:val="22"/>
    </w:rPr>
  </w:style>
  <w:style w:type="character" w:customStyle="1" w:styleId="2f2">
    <w:name w:val="Заголовок №2_"/>
    <w:link w:val="2f3"/>
    <w:uiPriority w:val="99"/>
    <w:locked/>
    <w:rsid w:val="00880537"/>
    <w:rPr>
      <w:b/>
      <w:sz w:val="24"/>
      <w:shd w:val="clear" w:color="auto" w:fill="FFFFFF"/>
    </w:rPr>
  </w:style>
  <w:style w:type="paragraph" w:customStyle="1" w:styleId="2f3">
    <w:name w:val="Заголовок №2"/>
    <w:basedOn w:val="a2"/>
    <w:link w:val="2f2"/>
    <w:uiPriority w:val="99"/>
    <w:rsid w:val="00880537"/>
    <w:pPr>
      <w:shd w:val="clear" w:color="auto" w:fill="FFFFFF"/>
      <w:spacing w:before="1500" w:after="60" w:line="240" w:lineRule="atLeast"/>
      <w:outlineLvl w:val="1"/>
    </w:pPr>
    <w:rPr>
      <w:rFonts w:asciiTheme="minorHAnsi" w:eastAsiaTheme="minorHAnsi" w:hAnsiTheme="minorHAnsi" w:cstheme="minorBidi"/>
      <w:b/>
      <w:sz w:val="24"/>
    </w:rPr>
  </w:style>
  <w:style w:type="character" w:customStyle="1" w:styleId="3f0">
    <w:name w:val="Основной текст (3)_"/>
    <w:link w:val="3f1"/>
    <w:uiPriority w:val="99"/>
    <w:locked/>
    <w:rsid w:val="00880537"/>
    <w:rPr>
      <w:sz w:val="16"/>
      <w:shd w:val="clear" w:color="auto" w:fill="FFFFFF"/>
    </w:rPr>
  </w:style>
  <w:style w:type="paragraph" w:customStyle="1" w:styleId="3f1">
    <w:name w:val="Основной текст (3)"/>
    <w:basedOn w:val="a2"/>
    <w:link w:val="3f0"/>
    <w:uiPriority w:val="99"/>
    <w:rsid w:val="00880537"/>
    <w:pPr>
      <w:shd w:val="clear" w:color="auto" w:fill="FFFFFF"/>
      <w:spacing w:before="60" w:after="900" w:line="240" w:lineRule="atLeast"/>
      <w:jc w:val="left"/>
    </w:pPr>
    <w:rPr>
      <w:rFonts w:asciiTheme="minorHAnsi" w:eastAsiaTheme="minorHAnsi" w:hAnsiTheme="minorHAnsi" w:cstheme="minorBidi"/>
      <w:sz w:val="16"/>
    </w:rPr>
  </w:style>
  <w:style w:type="paragraph" w:customStyle="1" w:styleId="18">
    <w:name w:val="Обычный1"/>
    <w:uiPriority w:val="99"/>
    <w:rsid w:val="00880537"/>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ffb">
    <w:name w:val="Знак Знак Знак Знак Знак Знак Знак Знак Знак Знак"/>
    <w:basedOn w:val="a2"/>
    <w:uiPriority w:val="99"/>
    <w:rsid w:val="00880537"/>
    <w:pPr>
      <w:spacing w:after="160" w:line="240" w:lineRule="exact"/>
      <w:jc w:val="left"/>
    </w:pPr>
    <w:rPr>
      <w:rFonts w:ascii="Verdana" w:eastAsia="Times New Roman" w:hAnsi="Verdana" w:cs="Verdana"/>
      <w:sz w:val="20"/>
      <w:szCs w:val="20"/>
      <w:lang w:val="en-US"/>
    </w:rPr>
  </w:style>
  <w:style w:type="paragraph" w:customStyle="1" w:styleId="caaieiaie4">
    <w:name w:val="caaieiaie 4"/>
    <w:basedOn w:val="a2"/>
    <w:next w:val="a2"/>
    <w:uiPriority w:val="99"/>
    <w:rsid w:val="00880537"/>
    <w:pPr>
      <w:widowControl w:val="0"/>
      <w:overflowPunct w:val="0"/>
      <w:autoSpaceDE w:val="0"/>
      <w:autoSpaceDN w:val="0"/>
      <w:adjustRightInd w:val="0"/>
      <w:spacing w:line="240" w:lineRule="auto"/>
      <w:jc w:val="center"/>
    </w:pPr>
    <w:rPr>
      <w:rFonts w:ascii="Times New Roman" w:eastAsia="Times New Roman" w:hAnsi="Times New Roman"/>
      <w:b/>
      <w:kern w:val="28"/>
      <w:sz w:val="24"/>
      <w:szCs w:val="20"/>
      <w:lang w:eastAsia="ru-RU"/>
    </w:rPr>
  </w:style>
  <w:style w:type="paragraph" w:customStyle="1" w:styleId="afffffc">
    <w:name w:val="Нормальный"/>
    <w:uiPriority w:val="99"/>
    <w:rsid w:val="00880537"/>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Iiiaeuiue">
    <w:name w:val="Ii?iaeuiue"/>
    <w:uiPriority w:val="99"/>
    <w:rsid w:val="00880537"/>
    <w:pPr>
      <w:widowControl w:val="0"/>
      <w:suppressAutoHyphens/>
      <w:overflowPunct w:val="0"/>
      <w:autoSpaceDE w:val="0"/>
      <w:spacing w:after="0" w:line="240" w:lineRule="auto"/>
    </w:pPr>
    <w:rPr>
      <w:rFonts w:ascii="Times New Roman" w:eastAsia="Calibri" w:hAnsi="Times New Roman" w:cs="Times New Roman"/>
      <w:sz w:val="20"/>
      <w:szCs w:val="20"/>
      <w:lang w:eastAsia="ar-SA"/>
    </w:rPr>
  </w:style>
  <w:style w:type="paragraph" w:customStyle="1" w:styleId="xl63">
    <w:name w:val="xl63"/>
    <w:basedOn w:val="a2"/>
    <w:rsid w:val="00880537"/>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4">
    <w:name w:val="xl64"/>
    <w:basedOn w:val="a2"/>
    <w:rsid w:val="00880537"/>
    <w:pP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5">
    <w:name w:val="xl65"/>
    <w:basedOn w:val="a2"/>
    <w:rsid w:val="00880537"/>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6">
    <w:name w:val="xl66"/>
    <w:basedOn w:val="a2"/>
    <w:rsid w:val="00880537"/>
    <w:pP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7">
    <w:name w:val="xl67"/>
    <w:basedOn w:val="a2"/>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68">
    <w:name w:val="xl68"/>
    <w:basedOn w:val="a2"/>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9">
    <w:name w:val="xl69"/>
    <w:basedOn w:val="a2"/>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2"/>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18"/>
      <w:szCs w:val="18"/>
      <w:lang w:eastAsia="ru-RU"/>
    </w:rPr>
  </w:style>
  <w:style w:type="paragraph" w:customStyle="1" w:styleId="xl71">
    <w:name w:val="xl71"/>
    <w:basedOn w:val="a2"/>
    <w:rsid w:val="00880537"/>
    <w:pPr>
      <w:pBdr>
        <w:top w:val="single" w:sz="4" w:space="0" w:color="auto"/>
      </w:pBdr>
      <w:spacing w:before="100" w:beforeAutospacing="1" w:after="100" w:afterAutospacing="1" w:line="240" w:lineRule="auto"/>
      <w:jc w:val="left"/>
      <w:textAlignment w:val="top"/>
    </w:pPr>
    <w:rPr>
      <w:rFonts w:ascii="Times New Roman" w:eastAsia="Times New Roman" w:hAnsi="Times New Roman"/>
      <w:b/>
      <w:bCs/>
      <w:sz w:val="18"/>
      <w:szCs w:val="18"/>
      <w:lang w:eastAsia="ru-RU"/>
    </w:rPr>
  </w:style>
  <w:style w:type="paragraph" w:customStyle="1" w:styleId="xl72">
    <w:name w:val="xl72"/>
    <w:basedOn w:val="a2"/>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3">
    <w:name w:val="xl73"/>
    <w:basedOn w:val="a2"/>
    <w:rsid w:val="0088053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4">
    <w:name w:val="xl74"/>
    <w:basedOn w:val="a2"/>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2"/>
    <w:rsid w:val="0088053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2"/>
    <w:rsid w:val="0088053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77">
    <w:name w:val="xl77"/>
    <w:basedOn w:val="a2"/>
    <w:uiPriority w:val="99"/>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16"/>
      <w:szCs w:val="16"/>
      <w:lang w:eastAsia="ru-RU"/>
    </w:rPr>
  </w:style>
  <w:style w:type="paragraph" w:customStyle="1" w:styleId="xl78">
    <w:name w:val="xl78"/>
    <w:basedOn w:val="a2"/>
    <w:uiPriority w:val="99"/>
    <w:rsid w:val="00880537"/>
    <w:pPr>
      <w:pBdr>
        <w:top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9">
    <w:name w:val="xl79"/>
    <w:basedOn w:val="a2"/>
    <w:uiPriority w:val="99"/>
    <w:rsid w:val="00880537"/>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0">
    <w:name w:val="xl80"/>
    <w:basedOn w:val="a2"/>
    <w:uiPriority w:val="99"/>
    <w:rsid w:val="0088053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18"/>
      <w:szCs w:val="18"/>
      <w:lang w:eastAsia="ru-RU"/>
    </w:rPr>
  </w:style>
  <w:style w:type="paragraph" w:customStyle="1" w:styleId="xl81">
    <w:name w:val="xl81"/>
    <w:basedOn w:val="a2"/>
    <w:uiPriority w:val="99"/>
    <w:rsid w:val="00880537"/>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16"/>
      <w:szCs w:val="16"/>
      <w:lang w:eastAsia="ru-RU"/>
    </w:rPr>
  </w:style>
  <w:style w:type="paragraph" w:customStyle="1" w:styleId="xl82">
    <w:name w:val="xl82"/>
    <w:basedOn w:val="a2"/>
    <w:uiPriority w:val="99"/>
    <w:rsid w:val="00880537"/>
    <w:pPr>
      <w:pBdr>
        <w:top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83">
    <w:name w:val="xl83"/>
    <w:basedOn w:val="a2"/>
    <w:uiPriority w:val="99"/>
    <w:rsid w:val="0088053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84">
    <w:name w:val="xl84"/>
    <w:basedOn w:val="a2"/>
    <w:uiPriority w:val="99"/>
    <w:rsid w:val="00880537"/>
    <w:pPr>
      <w:pBdr>
        <w:top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85">
    <w:name w:val="xl85"/>
    <w:basedOn w:val="a2"/>
    <w:uiPriority w:val="99"/>
    <w:rsid w:val="00880537"/>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86">
    <w:name w:val="xl86"/>
    <w:basedOn w:val="a2"/>
    <w:uiPriority w:val="99"/>
    <w:rsid w:val="0088053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7">
    <w:name w:val="xl87"/>
    <w:basedOn w:val="a2"/>
    <w:uiPriority w:val="99"/>
    <w:rsid w:val="00880537"/>
    <w:pPr>
      <w:pBdr>
        <w:top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8">
    <w:name w:val="xl88"/>
    <w:basedOn w:val="a2"/>
    <w:uiPriority w:val="99"/>
    <w:rsid w:val="00880537"/>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2"/>
    <w:uiPriority w:val="99"/>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character" w:customStyle="1" w:styleId="FontStyle15">
    <w:name w:val="Font Style15"/>
    <w:uiPriority w:val="99"/>
    <w:rsid w:val="00880537"/>
    <w:rPr>
      <w:rFonts w:ascii="Times New Roman" w:hAnsi="Times New Roman"/>
      <w:sz w:val="26"/>
    </w:rPr>
  </w:style>
  <w:style w:type="paragraph" w:customStyle="1" w:styleId="afffffd">
    <w:name w:val="Титул"/>
    <w:basedOn w:val="a2"/>
    <w:next w:val="a2"/>
    <w:uiPriority w:val="99"/>
    <w:rsid w:val="00880537"/>
    <w:pPr>
      <w:keepLines/>
      <w:suppressAutoHyphens/>
      <w:spacing w:before="120" w:after="120" w:line="240" w:lineRule="auto"/>
      <w:jc w:val="center"/>
    </w:pPr>
    <w:rPr>
      <w:rFonts w:eastAsia="Times New Roman"/>
      <w:b/>
      <w:sz w:val="28"/>
      <w:szCs w:val="20"/>
      <w:lang w:eastAsia="ru-RU"/>
    </w:rPr>
  </w:style>
  <w:style w:type="paragraph" w:customStyle="1" w:styleId="19">
    <w:name w:val="Заголовок 1 (без№)"/>
    <w:basedOn w:val="1"/>
    <w:link w:val="1a"/>
    <w:uiPriority w:val="99"/>
    <w:rsid w:val="00880537"/>
    <w:pPr>
      <w:pageBreakBefore/>
      <w:tabs>
        <w:tab w:val="left" w:pos="0"/>
      </w:tabs>
      <w:spacing w:before="0" w:after="240" w:line="360" w:lineRule="auto"/>
    </w:pPr>
    <w:rPr>
      <w:rFonts w:ascii="Arial" w:hAnsi="Arial"/>
      <w:bCs w:val="0"/>
      <w:color w:val="auto"/>
      <w:kern w:val="28"/>
      <w:sz w:val="20"/>
      <w:szCs w:val="20"/>
    </w:rPr>
  </w:style>
  <w:style w:type="character" w:customStyle="1" w:styleId="1a">
    <w:name w:val="Заголовок 1 (без№) Знак"/>
    <w:link w:val="19"/>
    <w:uiPriority w:val="99"/>
    <w:locked/>
    <w:rsid w:val="00880537"/>
    <w:rPr>
      <w:rFonts w:ascii="Arial" w:eastAsia="Calibri" w:hAnsi="Arial" w:cs="Times New Roman"/>
      <w:b/>
      <w:kern w:val="28"/>
      <w:sz w:val="20"/>
      <w:szCs w:val="20"/>
      <w:lang w:eastAsia="ru-RU"/>
    </w:rPr>
  </w:style>
  <w:style w:type="paragraph" w:customStyle="1" w:styleId="afffffe">
    <w:name w:val="Рисунок"/>
    <w:uiPriority w:val="99"/>
    <w:rsid w:val="00880537"/>
    <w:pPr>
      <w:keepNext/>
      <w:spacing w:before="120" w:after="120" w:line="240" w:lineRule="auto"/>
      <w:jc w:val="center"/>
    </w:pPr>
    <w:rPr>
      <w:rFonts w:ascii="Arial" w:eastAsia="Times New Roman" w:hAnsi="Arial" w:cs="Times New Roman"/>
      <w:sz w:val="24"/>
      <w:szCs w:val="20"/>
      <w:lang w:eastAsia="ru-RU"/>
    </w:rPr>
  </w:style>
  <w:style w:type="paragraph" w:customStyle="1" w:styleId="affffff">
    <w:name w:val="Женя"/>
    <w:basedOn w:val="afff5"/>
    <w:uiPriority w:val="99"/>
    <w:rsid w:val="00880537"/>
    <w:pPr>
      <w:spacing w:line="360" w:lineRule="auto"/>
      <w:ind w:left="0" w:firstLine="720"/>
    </w:pPr>
    <w:rPr>
      <w:rFonts w:ascii="Arial" w:hAnsi="Arial"/>
      <w:szCs w:val="20"/>
    </w:rPr>
  </w:style>
  <w:style w:type="paragraph" w:customStyle="1" w:styleId="affffff0">
    <w:name w:val="Женя_маркированный"/>
    <w:basedOn w:val="26"/>
    <w:uiPriority w:val="99"/>
    <w:rsid w:val="00880537"/>
    <w:pPr>
      <w:tabs>
        <w:tab w:val="clear" w:pos="643"/>
        <w:tab w:val="num" w:pos="482"/>
        <w:tab w:val="decimal" w:pos="851"/>
      </w:tabs>
      <w:spacing w:after="0" w:line="360" w:lineRule="auto"/>
      <w:ind w:left="1418" w:hanging="340"/>
    </w:pPr>
    <w:rPr>
      <w:rFonts w:ascii="Arial" w:hAnsi="Arial"/>
      <w:szCs w:val="20"/>
    </w:rPr>
  </w:style>
  <w:style w:type="paragraph" w:customStyle="1" w:styleId="xl39">
    <w:name w:val="xl39"/>
    <w:basedOn w:val="a2"/>
    <w:uiPriority w:val="99"/>
    <w:rsid w:val="00880537"/>
    <w:pPr>
      <w:pBdr>
        <w:left w:val="single" w:sz="8" w:space="0" w:color="auto"/>
        <w:right w:val="single" w:sz="8" w:space="0" w:color="auto"/>
      </w:pBdr>
      <w:spacing w:before="100" w:beforeAutospacing="1" w:after="100" w:afterAutospacing="1" w:line="240" w:lineRule="auto"/>
    </w:pPr>
    <w:rPr>
      <w:rFonts w:cs="Arial"/>
      <w:sz w:val="24"/>
      <w:szCs w:val="24"/>
      <w:lang w:eastAsia="ru-RU"/>
    </w:rPr>
  </w:style>
  <w:style w:type="paragraph" w:customStyle="1" w:styleId="xl94">
    <w:name w:val="xl94"/>
    <w:basedOn w:val="a2"/>
    <w:uiPriority w:val="99"/>
    <w:rsid w:val="00880537"/>
    <w:pPr>
      <w:pBdr>
        <w:left w:val="single" w:sz="8" w:space="0" w:color="auto"/>
        <w:bottom w:val="single" w:sz="8" w:space="0" w:color="auto"/>
      </w:pBdr>
      <w:spacing w:before="100" w:beforeAutospacing="1" w:after="100" w:afterAutospacing="1" w:line="240" w:lineRule="auto"/>
      <w:jc w:val="left"/>
    </w:pPr>
    <w:rPr>
      <w:rFonts w:ascii="Arial CYR" w:hAnsi="Arial CYR" w:cs="Arial CYR"/>
      <w:b/>
      <w:bCs/>
      <w:sz w:val="24"/>
      <w:szCs w:val="24"/>
      <w:lang w:eastAsia="ru-RU"/>
    </w:rPr>
  </w:style>
  <w:style w:type="paragraph" w:customStyle="1" w:styleId="141785">
    <w:name w:val="Стиль 14 пт По ширине Первая строка:  17.85 пт Междустр.интервал..."/>
    <w:basedOn w:val="a2"/>
    <w:autoRedefine/>
    <w:uiPriority w:val="99"/>
    <w:rsid w:val="00880537"/>
    <w:pPr>
      <w:numPr>
        <w:numId w:val="21"/>
      </w:numPr>
      <w:tabs>
        <w:tab w:val="clear" w:pos="737"/>
      </w:tabs>
      <w:spacing w:line="360" w:lineRule="auto"/>
      <w:ind w:left="0" w:firstLine="567"/>
    </w:pPr>
    <w:rPr>
      <w:rFonts w:eastAsia="Times New Roman" w:cs="Arial"/>
      <w:sz w:val="24"/>
      <w:szCs w:val="20"/>
      <w:lang w:eastAsia="ru-RU"/>
    </w:rPr>
  </w:style>
  <w:style w:type="paragraph" w:customStyle="1" w:styleId="14178512">
    <w:name w:val="Стиль 14 пт Черный По ширине Первая строка:  17.85 пт Междустр.... + 12 пт"/>
    <w:aliases w:val="А..."/>
    <w:basedOn w:val="a2"/>
    <w:autoRedefine/>
    <w:uiPriority w:val="99"/>
    <w:rsid w:val="00880537"/>
    <w:pPr>
      <w:tabs>
        <w:tab w:val="num" w:pos="737"/>
      </w:tabs>
      <w:spacing w:line="360" w:lineRule="auto"/>
      <w:ind w:left="737" w:hanging="170"/>
    </w:pPr>
    <w:rPr>
      <w:rFonts w:eastAsia="Times New Roman"/>
      <w:sz w:val="24"/>
      <w:szCs w:val="20"/>
    </w:rPr>
  </w:style>
  <w:style w:type="paragraph" w:customStyle="1" w:styleId="140">
    <w:name w:val="Стиль Основной текст + 14 пт Черный Междустр.интервал:  полуторный"/>
    <w:basedOn w:val="a9"/>
    <w:autoRedefine/>
    <w:uiPriority w:val="99"/>
    <w:rsid w:val="00880537"/>
    <w:pPr>
      <w:spacing w:line="360" w:lineRule="auto"/>
      <w:ind w:firstLine="709"/>
    </w:pPr>
    <w:rPr>
      <w:rFonts w:eastAsia="Times New Roman"/>
      <w:color w:val="000000"/>
      <w:sz w:val="24"/>
      <w:lang w:val="en-US"/>
    </w:rPr>
  </w:style>
  <w:style w:type="paragraph" w:customStyle="1" w:styleId="affffff1">
    <w:name w:val="Наименование таблицы"/>
    <w:basedOn w:val="a2"/>
    <w:next w:val="a2"/>
    <w:uiPriority w:val="99"/>
    <w:rsid w:val="00880537"/>
    <w:pPr>
      <w:tabs>
        <w:tab w:val="right" w:pos="9638"/>
      </w:tabs>
      <w:spacing w:before="120" w:after="120" w:line="360" w:lineRule="auto"/>
      <w:jc w:val="center"/>
    </w:pPr>
    <w:rPr>
      <w:rFonts w:eastAsia="Times New Roman" w:cs="Arial"/>
      <w:b/>
      <w:bCs/>
      <w:sz w:val="24"/>
      <w:szCs w:val="20"/>
      <w:lang w:eastAsia="ru-RU"/>
    </w:rPr>
  </w:style>
  <w:style w:type="paragraph" w:customStyle="1" w:styleId="xl36">
    <w:name w:val="xl36"/>
    <w:basedOn w:val="a2"/>
    <w:uiPriority w:val="99"/>
    <w:rsid w:val="00880537"/>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1417850">
    <w:name w:val="Стиль Стиль 14 пт Черный По ширине Первая строка:  17.85 пт Междуст..."/>
    <w:basedOn w:val="14178512"/>
    <w:autoRedefine/>
    <w:uiPriority w:val="99"/>
    <w:rsid w:val="00880537"/>
    <w:pPr>
      <w:tabs>
        <w:tab w:val="clear" w:pos="737"/>
        <w:tab w:val="num" w:pos="926"/>
      </w:tabs>
      <w:ind w:left="926" w:hanging="360"/>
    </w:pPr>
  </w:style>
  <w:style w:type="paragraph" w:customStyle="1" w:styleId="xl23">
    <w:name w:val="xl23"/>
    <w:basedOn w:val="a2"/>
    <w:uiPriority w:val="99"/>
    <w:rsid w:val="00880537"/>
    <w:pPr>
      <w:pBdr>
        <w:bottom w:val="single" w:sz="8" w:space="0" w:color="auto"/>
      </w:pBdr>
      <w:shd w:val="clear" w:color="auto" w:fill="C0C0C0"/>
      <w:spacing w:before="100" w:beforeAutospacing="1" w:after="100" w:afterAutospacing="1" w:line="240" w:lineRule="auto"/>
      <w:jc w:val="center"/>
    </w:pPr>
    <w:rPr>
      <w:rFonts w:cs="Arial"/>
      <w:b/>
      <w:bCs/>
      <w:sz w:val="18"/>
      <w:szCs w:val="18"/>
      <w:lang w:eastAsia="ru-RU"/>
    </w:rPr>
  </w:style>
  <w:style w:type="paragraph" w:customStyle="1" w:styleId="xl24">
    <w:name w:val="xl24"/>
    <w:basedOn w:val="a2"/>
    <w:uiPriority w:val="99"/>
    <w:rsid w:val="0088053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cs="Arial"/>
      <w:b/>
      <w:bCs/>
      <w:sz w:val="18"/>
      <w:szCs w:val="18"/>
      <w:lang w:eastAsia="ru-RU"/>
    </w:rPr>
  </w:style>
  <w:style w:type="paragraph" w:customStyle="1" w:styleId="xl25">
    <w:name w:val="xl25"/>
    <w:basedOn w:val="a2"/>
    <w:uiPriority w:val="99"/>
    <w:rsid w:val="0088053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ru-RU"/>
    </w:rPr>
  </w:style>
  <w:style w:type="paragraph" w:customStyle="1" w:styleId="xl26">
    <w:name w:val="xl26"/>
    <w:basedOn w:val="a2"/>
    <w:uiPriority w:val="99"/>
    <w:rsid w:val="0088053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eastAsia="ru-RU"/>
    </w:rPr>
  </w:style>
  <w:style w:type="paragraph" w:customStyle="1" w:styleId="xl27">
    <w:name w:val="xl27"/>
    <w:basedOn w:val="a2"/>
    <w:uiPriority w:val="99"/>
    <w:rsid w:val="008805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18"/>
      <w:szCs w:val="18"/>
      <w:lang w:eastAsia="ru-RU"/>
    </w:rPr>
  </w:style>
  <w:style w:type="paragraph" w:customStyle="1" w:styleId="xl28">
    <w:name w:val="xl28"/>
    <w:basedOn w:val="a2"/>
    <w:uiPriority w:val="99"/>
    <w:rsid w:val="0088053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hAnsi="Arial Unicode MS" w:cs="Arial Unicode MS"/>
      <w:sz w:val="18"/>
      <w:szCs w:val="18"/>
      <w:lang w:eastAsia="ru-RU"/>
    </w:rPr>
  </w:style>
  <w:style w:type="paragraph" w:customStyle="1" w:styleId="xl29">
    <w:name w:val="xl29"/>
    <w:basedOn w:val="a2"/>
    <w:uiPriority w:val="99"/>
    <w:rsid w:val="008805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ru-RU"/>
    </w:rPr>
  </w:style>
  <w:style w:type="paragraph" w:customStyle="1" w:styleId="xl30">
    <w:name w:val="xl30"/>
    <w:basedOn w:val="a2"/>
    <w:uiPriority w:val="99"/>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eastAsia="ru-RU"/>
    </w:rPr>
  </w:style>
  <w:style w:type="paragraph" w:customStyle="1" w:styleId="xl31">
    <w:name w:val="xl31"/>
    <w:basedOn w:val="a2"/>
    <w:uiPriority w:val="99"/>
    <w:rsid w:val="008805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ru-RU"/>
    </w:rPr>
  </w:style>
  <w:style w:type="paragraph" w:customStyle="1" w:styleId="xl33">
    <w:name w:val="xl33"/>
    <w:basedOn w:val="a2"/>
    <w:uiPriority w:val="99"/>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eastAsia="ru-RU"/>
    </w:rPr>
  </w:style>
  <w:style w:type="paragraph" w:customStyle="1" w:styleId="xl34">
    <w:name w:val="xl34"/>
    <w:basedOn w:val="a2"/>
    <w:uiPriority w:val="99"/>
    <w:rsid w:val="008805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eastAsia="ru-RU"/>
    </w:rPr>
  </w:style>
  <w:style w:type="paragraph" w:customStyle="1" w:styleId="xl35">
    <w:name w:val="xl35"/>
    <w:basedOn w:val="a2"/>
    <w:uiPriority w:val="99"/>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eastAsia="ru-RU"/>
    </w:rPr>
  </w:style>
  <w:style w:type="paragraph" w:customStyle="1" w:styleId="xl37">
    <w:name w:val="xl37"/>
    <w:basedOn w:val="a2"/>
    <w:uiPriority w:val="99"/>
    <w:rsid w:val="00880537"/>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center"/>
    </w:pPr>
    <w:rPr>
      <w:rFonts w:ascii="Arial Unicode MS" w:hAnsi="Arial Unicode MS" w:cs="Arial Unicode MS"/>
      <w:sz w:val="18"/>
      <w:szCs w:val="18"/>
      <w:lang w:eastAsia="ru-RU"/>
    </w:rPr>
  </w:style>
  <w:style w:type="paragraph" w:customStyle="1" w:styleId="xl38">
    <w:name w:val="xl38"/>
    <w:basedOn w:val="a2"/>
    <w:uiPriority w:val="99"/>
    <w:rsid w:val="00880537"/>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center"/>
    </w:pPr>
    <w:rPr>
      <w:rFonts w:ascii="Arial CYR" w:hAnsi="Arial CYR" w:cs="Arial CYR"/>
      <w:b/>
      <w:bCs/>
      <w:sz w:val="18"/>
      <w:szCs w:val="18"/>
      <w:lang w:eastAsia="ru-RU"/>
    </w:rPr>
  </w:style>
  <w:style w:type="paragraph" w:customStyle="1" w:styleId="xl40">
    <w:name w:val="xl40"/>
    <w:basedOn w:val="a2"/>
    <w:uiPriority w:val="99"/>
    <w:rsid w:val="00880537"/>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CYR" w:hAnsi="Arial CYR" w:cs="Arial CYR"/>
      <w:b/>
      <w:bCs/>
      <w:sz w:val="18"/>
      <w:szCs w:val="18"/>
      <w:lang w:eastAsia="ru-RU"/>
    </w:rPr>
  </w:style>
  <w:style w:type="paragraph" w:customStyle="1" w:styleId="xl41">
    <w:name w:val="xl41"/>
    <w:basedOn w:val="a2"/>
    <w:uiPriority w:val="99"/>
    <w:rsid w:val="0088053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2">
    <w:name w:val="xl42"/>
    <w:basedOn w:val="a2"/>
    <w:uiPriority w:val="99"/>
    <w:rsid w:val="00880537"/>
    <w:pPr>
      <w:pBdr>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3">
    <w:name w:val="xl43"/>
    <w:basedOn w:val="a2"/>
    <w:uiPriority w:val="99"/>
    <w:rsid w:val="00880537"/>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4">
    <w:name w:val="xl44"/>
    <w:basedOn w:val="a2"/>
    <w:uiPriority w:val="99"/>
    <w:rsid w:val="00880537"/>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5">
    <w:name w:val="xl45"/>
    <w:basedOn w:val="a2"/>
    <w:uiPriority w:val="99"/>
    <w:rsid w:val="00880537"/>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6">
    <w:name w:val="xl46"/>
    <w:basedOn w:val="a2"/>
    <w:uiPriority w:val="99"/>
    <w:rsid w:val="00880537"/>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7">
    <w:name w:val="xl47"/>
    <w:basedOn w:val="a2"/>
    <w:uiPriority w:val="99"/>
    <w:rsid w:val="00880537"/>
    <w:pPr>
      <w:pBdr>
        <w:top w:val="single" w:sz="8" w:space="0" w:color="auto"/>
        <w:bottom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8">
    <w:name w:val="xl48"/>
    <w:basedOn w:val="a2"/>
    <w:uiPriority w:val="99"/>
    <w:rsid w:val="00880537"/>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49">
    <w:name w:val="xl49"/>
    <w:basedOn w:val="a2"/>
    <w:uiPriority w:val="99"/>
    <w:rsid w:val="00880537"/>
    <w:pPr>
      <w:pBdr>
        <w:left w:val="single" w:sz="8"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50">
    <w:name w:val="xl50"/>
    <w:basedOn w:val="a2"/>
    <w:uiPriority w:val="99"/>
    <w:rsid w:val="00880537"/>
    <w:pPr>
      <w:pBdr>
        <w:left w:val="single" w:sz="4"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51">
    <w:name w:val="xl51"/>
    <w:basedOn w:val="a2"/>
    <w:uiPriority w:val="99"/>
    <w:rsid w:val="00880537"/>
    <w:pPr>
      <w:pBdr>
        <w:left w:val="single" w:sz="4"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cs="Arial"/>
      <w:b/>
      <w:bCs/>
      <w:sz w:val="18"/>
      <w:szCs w:val="18"/>
      <w:lang w:eastAsia="ru-RU"/>
    </w:rPr>
  </w:style>
  <w:style w:type="paragraph" w:customStyle="1" w:styleId="xl52">
    <w:name w:val="xl52"/>
    <w:basedOn w:val="a2"/>
    <w:uiPriority w:val="99"/>
    <w:rsid w:val="00880537"/>
    <w:pPr>
      <w:pBdr>
        <w:top w:val="single" w:sz="4" w:space="0" w:color="auto"/>
        <w:left w:val="single" w:sz="8" w:space="0" w:color="auto"/>
        <w:bottom w:val="single" w:sz="8" w:space="0" w:color="auto"/>
      </w:pBdr>
      <w:shd w:val="clear" w:color="auto" w:fill="CCFFCC"/>
      <w:spacing w:before="100" w:beforeAutospacing="1" w:after="100" w:afterAutospacing="1" w:line="240" w:lineRule="auto"/>
      <w:jc w:val="right"/>
      <w:textAlignment w:val="center"/>
    </w:pPr>
    <w:rPr>
      <w:rFonts w:ascii="Arial CYR" w:hAnsi="Arial CYR" w:cs="Arial CYR"/>
      <w:b/>
      <w:bCs/>
      <w:sz w:val="18"/>
      <w:szCs w:val="18"/>
      <w:lang w:eastAsia="ru-RU"/>
    </w:rPr>
  </w:style>
  <w:style w:type="paragraph" w:customStyle="1" w:styleId="xl53">
    <w:name w:val="xl53"/>
    <w:basedOn w:val="a2"/>
    <w:uiPriority w:val="99"/>
    <w:rsid w:val="00880537"/>
    <w:pPr>
      <w:pBdr>
        <w:top w:val="single" w:sz="4" w:space="0" w:color="auto"/>
        <w:bottom w:val="single" w:sz="8" w:space="0" w:color="auto"/>
        <w:right w:val="single" w:sz="4" w:space="0" w:color="auto"/>
      </w:pBdr>
      <w:shd w:val="clear" w:color="auto" w:fill="CCFFCC"/>
      <w:spacing w:before="100" w:beforeAutospacing="1" w:after="100" w:afterAutospacing="1" w:line="240" w:lineRule="auto"/>
      <w:jc w:val="right"/>
      <w:textAlignment w:val="center"/>
    </w:pPr>
    <w:rPr>
      <w:rFonts w:ascii="Arial CYR" w:hAnsi="Arial CYR" w:cs="Arial CYR"/>
      <w:b/>
      <w:bCs/>
      <w:sz w:val="18"/>
      <w:szCs w:val="18"/>
      <w:lang w:eastAsia="ru-RU"/>
    </w:rPr>
  </w:style>
  <w:style w:type="paragraph" w:customStyle="1" w:styleId="xl54">
    <w:name w:val="xl54"/>
    <w:basedOn w:val="a2"/>
    <w:uiPriority w:val="99"/>
    <w:rsid w:val="00880537"/>
    <w:pPr>
      <w:pBdr>
        <w:top w:val="single" w:sz="4" w:space="0" w:color="auto"/>
        <w:left w:val="single" w:sz="8" w:space="0" w:color="auto"/>
        <w:bottom w:val="single" w:sz="8" w:space="0" w:color="auto"/>
      </w:pBdr>
      <w:shd w:val="clear" w:color="auto" w:fill="CCFFCC"/>
      <w:spacing w:before="100" w:beforeAutospacing="1" w:after="100" w:afterAutospacing="1" w:line="240" w:lineRule="auto"/>
      <w:jc w:val="right"/>
      <w:textAlignment w:val="center"/>
    </w:pPr>
    <w:rPr>
      <w:rFonts w:ascii="Arial CYR" w:hAnsi="Arial CYR" w:cs="Arial CYR"/>
      <w:b/>
      <w:bCs/>
      <w:sz w:val="18"/>
      <w:szCs w:val="18"/>
      <w:lang w:eastAsia="ru-RU"/>
    </w:rPr>
  </w:style>
  <w:style w:type="paragraph" w:customStyle="1" w:styleId="xl55">
    <w:name w:val="xl55"/>
    <w:basedOn w:val="a2"/>
    <w:uiPriority w:val="99"/>
    <w:rsid w:val="00880537"/>
    <w:pPr>
      <w:pBdr>
        <w:top w:val="single" w:sz="4" w:space="0" w:color="auto"/>
        <w:bottom w:val="single" w:sz="8" w:space="0" w:color="auto"/>
        <w:right w:val="single" w:sz="4" w:space="0" w:color="auto"/>
      </w:pBdr>
      <w:shd w:val="clear" w:color="auto" w:fill="CCFFCC"/>
      <w:spacing w:before="100" w:beforeAutospacing="1" w:after="100" w:afterAutospacing="1" w:line="240" w:lineRule="auto"/>
      <w:jc w:val="right"/>
      <w:textAlignment w:val="center"/>
    </w:pPr>
    <w:rPr>
      <w:rFonts w:ascii="Arial CYR" w:hAnsi="Arial CYR" w:cs="Arial CYR"/>
      <w:b/>
      <w:bCs/>
      <w:sz w:val="18"/>
      <w:szCs w:val="18"/>
      <w:lang w:eastAsia="ru-RU"/>
    </w:rPr>
  </w:style>
  <w:style w:type="paragraph" w:customStyle="1" w:styleId="font5">
    <w:name w:val="font5"/>
    <w:basedOn w:val="a2"/>
    <w:uiPriority w:val="99"/>
    <w:rsid w:val="00880537"/>
    <w:pPr>
      <w:spacing w:before="100" w:beforeAutospacing="1" w:after="100" w:afterAutospacing="1" w:line="240" w:lineRule="auto"/>
      <w:jc w:val="left"/>
    </w:pPr>
    <w:rPr>
      <w:rFonts w:ascii="Times New Roman" w:hAnsi="Times New Roman"/>
      <w:sz w:val="20"/>
      <w:szCs w:val="20"/>
      <w:lang w:eastAsia="ru-RU"/>
    </w:rPr>
  </w:style>
  <w:style w:type="paragraph" w:customStyle="1" w:styleId="affffff2">
    <w:name w:val="отчет осн"/>
    <w:basedOn w:val="a2"/>
    <w:link w:val="affffff3"/>
    <w:uiPriority w:val="99"/>
    <w:rsid w:val="00880537"/>
    <w:pPr>
      <w:spacing w:line="360" w:lineRule="auto"/>
      <w:ind w:firstLine="720"/>
    </w:pPr>
    <w:rPr>
      <w:rFonts w:ascii="Arial CYR" w:hAnsi="Arial CYR"/>
      <w:sz w:val="20"/>
      <w:szCs w:val="20"/>
      <w:lang w:eastAsia="ru-RU"/>
    </w:rPr>
  </w:style>
  <w:style w:type="character" w:customStyle="1" w:styleId="affffff3">
    <w:name w:val="отчет осн Знак"/>
    <w:link w:val="affffff2"/>
    <w:uiPriority w:val="99"/>
    <w:locked/>
    <w:rsid w:val="00880537"/>
    <w:rPr>
      <w:rFonts w:ascii="Arial CYR" w:eastAsia="Calibri" w:hAnsi="Arial CYR" w:cs="Times New Roman"/>
      <w:sz w:val="20"/>
      <w:szCs w:val="20"/>
      <w:lang w:eastAsia="ru-RU"/>
    </w:rPr>
  </w:style>
  <w:style w:type="paragraph" w:customStyle="1" w:styleId="affffff4">
    <w:name w:val="Рисунок подпись"/>
    <w:basedOn w:val="af8"/>
    <w:link w:val="affffff5"/>
    <w:uiPriority w:val="99"/>
    <w:rsid w:val="00880537"/>
    <w:pPr>
      <w:spacing w:before="60" w:after="120" w:line="360" w:lineRule="auto"/>
      <w:jc w:val="center"/>
    </w:pPr>
    <w:rPr>
      <w:rFonts w:eastAsia="Times New Roman"/>
      <w:b w:val="0"/>
      <w:bCs w:val="0"/>
      <w:color w:val="auto"/>
      <w:sz w:val="20"/>
      <w:szCs w:val="20"/>
      <w:lang w:eastAsia="ru-RU"/>
    </w:rPr>
  </w:style>
  <w:style w:type="character" w:customStyle="1" w:styleId="affffff5">
    <w:name w:val="Рисунок подпись Знак"/>
    <w:link w:val="affffff4"/>
    <w:uiPriority w:val="99"/>
    <w:locked/>
    <w:rsid w:val="00880537"/>
    <w:rPr>
      <w:rFonts w:ascii="Arial" w:eastAsia="Times New Roman" w:hAnsi="Arial" w:cs="Times New Roman"/>
      <w:sz w:val="20"/>
      <w:szCs w:val="20"/>
      <w:lang w:eastAsia="ru-RU"/>
    </w:rPr>
  </w:style>
  <w:style w:type="paragraph" w:customStyle="1" w:styleId="xl22">
    <w:name w:val="xl22"/>
    <w:basedOn w:val="a2"/>
    <w:uiPriority w:val="99"/>
    <w:rsid w:val="00880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fff6">
    <w:name w:val="таблица название"/>
    <w:basedOn w:val="a2"/>
    <w:uiPriority w:val="99"/>
    <w:rsid w:val="00880537"/>
    <w:pPr>
      <w:shd w:val="clear" w:color="auto" w:fill="FFFFFF"/>
      <w:spacing w:before="60" w:line="360" w:lineRule="auto"/>
      <w:ind w:left="17"/>
      <w:jc w:val="left"/>
    </w:pPr>
    <w:rPr>
      <w:rFonts w:eastAsia="Times New Roman"/>
      <w:color w:val="000000"/>
      <w:spacing w:val="-1"/>
      <w:sz w:val="24"/>
      <w:szCs w:val="24"/>
      <w:lang w:eastAsia="ru-RU"/>
    </w:rPr>
  </w:style>
  <w:style w:type="paragraph" w:customStyle="1" w:styleId="N3">
    <w:name w:val="N_Заголовок 3"/>
    <w:aliases w:val="Заголовок 3 Знак ЗнакN"/>
    <w:basedOn w:val="30"/>
    <w:link w:val="N30"/>
    <w:uiPriority w:val="99"/>
    <w:rsid w:val="00880537"/>
    <w:pPr>
      <w:keepLines/>
      <w:tabs>
        <w:tab w:val="num" w:pos="360"/>
        <w:tab w:val="num" w:pos="1571"/>
      </w:tabs>
      <w:spacing w:before="60" w:after="40" w:line="360" w:lineRule="auto"/>
      <w:ind w:left="360" w:hanging="360"/>
      <w:jc w:val="left"/>
    </w:pPr>
    <w:rPr>
      <w:bCs w:val="0"/>
      <w:i/>
      <w:szCs w:val="20"/>
    </w:rPr>
  </w:style>
  <w:style w:type="character" w:customStyle="1" w:styleId="N30">
    <w:name w:val="N_Заголовок 3 Знак"/>
    <w:aliases w:val="Заголовок 3 Знак ЗнакN Знак"/>
    <w:link w:val="N3"/>
    <w:uiPriority w:val="99"/>
    <w:locked/>
    <w:rsid w:val="00880537"/>
    <w:rPr>
      <w:rFonts w:ascii="Arial" w:eastAsia="Times New Roman" w:hAnsi="Arial" w:cs="Times New Roman"/>
      <w:b/>
      <w:i/>
      <w:sz w:val="24"/>
      <w:szCs w:val="20"/>
      <w:lang w:eastAsia="ru-RU"/>
    </w:rPr>
  </w:style>
  <w:style w:type="paragraph" w:customStyle="1" w:styleId="affffff7">
    <w:name w:val="Обычный (таблица)"/>
    <w:basedOn w:val="a2"/>
    <w:uiPriority w:val="99"/>
    <w:rsid w:val="00880537"/>
    <w:pPr>
      <w:spacing w:line="360" w:lineRule="auto"/>
    </w:pPr>
    <w:rPr>
      <w:rFonts w:eastAsia="Times New Roman"/>
      <w:sz w:val="24"/>
      <w:szCs w:val="20"/>
      <w:lang w:eastAsia="ru-RU"/>
    </w:rPr>
  </w:style>
  <w:style w:type="paragraph" w:customStyle="1" w:styleId="affffff8">
    <w:name w:val="Табл"/>
    <w:basedOn w:val="a2"/>
    <w:uiPriority w:val="99"/>
    <w:rsid w:val="00880537"/>
    <w:pPr>
      <w:spacing w:line="360" w:lineRule="auto"/>
      <w:jc w:val="center"/>
    </w:pPr>
    <w:rPr>
      <w:rFonts w:eastAsia="Times New Roman"/>
      <w:color w:val="000000"/>
      <w:sz w:val="24"/>
      <w:szCs w:val="24"/>
      <w:lang w:eastAsia="ru-RU"/>
    </w:rPr>
  </w:style>
  <w:style w:type="paragraph" w:customStyle="1" w:styleId="1b">
    <w:name w:val="Статья 1"/>
    <w:basedOn w:val="a2"/>
    <w:next w:val="a2"/>
    <w:uiPriority w:val="99"/>
    <w:rsid w:val="00880537"/>
    <w:pPr>
      <w:keepNext/>
      <w:suppressAutoHyphens/>
      <w:spacing w:before="120" w:after="120" w:line="360" w:lineRule="auto"/>
      <w:jc w:val="left"/>
    </w:pPr>
    <w:rPr>
      <w:rFonts w:eastAsia="Times New Roman"/>
      <w:sz w:val="24"/>
      <w:szCs w:val="24"/>
      <w:lang w:eastAsia="ru-RU"/>
    </w:rPr>
  </w:style>
  <w:style w:type="paragraph" w:customStyle="1" w:styleId="1c">
    <w:name w:val="Структурный1"/>
    <w:basedOn w:val="a2"/>
    <w:uiPriority w:val="99"/>
    <w:rsid w:val="00880537"/>
    <w:pPr>
      <w:widowControl w:val="0"/>
      <w:tabs>
        <w:tab w:val="left" w:pos="357"/>
      </w:tabs>
      <w:spacing w:line="360" w:lineRule="auto"/>
      <w:jc w:val="center"/>
    </w:pPr>
    <w:rPr>
      <w:rFonts w:eastAsia="Times New Roman"/>
      <w:sz w:val="24"/>
      <w:szCs w:val="20"/>
      <w:lang w:eastAsia="ru-RU"/>
    </w:rPr>
  </w:style>
  <w:style w:type="paragraph" w:customStyle="1" w:styleId="affffff9">
    <w:name w:val="Многоуровневый"/>
    <w:basedOn w:val="aff"/>
    <w:uiPriority w:val="99"/>
    <w:rsid w:val="00880537"/>
    <w:pPr>
      <w:widowControl w:val="0"/>
      <w:suppressAutoHyphens/>
      <w:spacing w:after="0" w:line="360" w:lineRule="auto"/>
      <w:ind w:left="0" w:firstLine="0"/>
    </w:pPr>
    <w:rPr>
      <w:rFonts w:ascii="Arial" w:hAnsi="Arial"/>
      <w:szCs w:val="20"/>
    </w:rPr>
  </w:style>
  <w:style w:type="character" w:customStyle="1" w:styleId="text">
    <w:name w:val="text"/>
    <w:uiPriority w:val="99"/>
    <w:rsid w:val="00880537"/>
  </w:style>
  <w:style w:type="paragraph" w:customStyle="1" w:styleId="N0">
    <w:name w:val="N_Обычный"/>
    <w:basedOn w:val="a2"/>
    <w:link w:val="N1"/>
    <w:uiPriority w:val="99"/>
    <w:rsid w:val="00880537"/>
    <w:pPr>
      <w:spacing w:line="360" w:lineRule="auto"/>
      <w:ind w:firstLine="567"/>
    </w:pPr>
    <w:rPr>
      <w:rFonts w:eastAsia="Times New Roman"/>
      <w:sz w:val="20"/>
      <w:szCs w:val="20"/>
      <w:lang w:eastAsia="ru-RU"/>
    </w:rPr>
  </w:style>
  <w:style w:type="character" w:customStyle="1" w:styleId="N1">
    <w:name w:val="N_Обычный Знак"/>
    <w:link w:val="N0"/>
    <w:uiPriority w:val="99"/>
    <w:locked/>
    <w:rsid w:val="00880537"/>
    <w:rPr>
      <w:rFonts w:ascii="Arial" w:eastAsia="Times New Roman" w:hAnsi="Arial" w:cs="Times New Roman"/>
      <w:sz w:val="20"/>
      <w:szCs w:val="20"/>
      <w:lang w:eastAsia="ru-RU"/>
    </w:rPr>
  </w:style>
  <w:style w:type="paragraph" w:customStyle="1" w:styleId="N10">
    <w:name w:val="N_Заголовок 1"/>
    <w:basedOn w:val="1"/>
    <w:next w:val="N0"/>
    <w:link w:val="N11"/>
    <w:uiPriority w:val="99"/>
    <w:rsid w:val="00880537"/>
    <w:pPr>
      <w:pageBreakBefore/>
      <w:tabs>
        <w:tab w:val="num" w:pos="3330"/>
      </w:tabs>
      <w:spacing w:before="120" w:after="80" w:line="360" w:lineRule="auto"/>
      <w:ind w:left="3330" w:hanging="360"/>
      <w:jc w:val="left"/>
    </w:pPr>
    <w:rPr>
      <w:rFonts w:ascii="Arial" w:hAnsi="Arial"/>
      <w:bCs w:val="0"/>
      <w:color w:val="auto"/>
      <w:kern w:val="28"/>
      <w:sz w:val="20"/>
      <w:szCs w:val="20"/>
    </w:rPr>
  </w:style>
  <w:style w:type="character" w:customStyle="1" w:styleId="N11">
    <w:name w:val="N_Заголовок 1 Знак"/>
    <w:link w:val="N10"/>
    <w:uiPriority w:val="99"/>
    <w:locked/>
    <w:rsid w:val="00880537"/>
    <w:rPr>
      <w:rFonts w:ascii="Arial" w:eastAsia="Calibri" w:hAnsi="Arial" w:cs="Times New Roman"/>
      <w:b/>
      <w:kern w:val="28"/>
      <w:sz w:val="20"/>
      <w:szCs w:val="20"/>
      <w:lang w:eastAsia="ru-RU"/>
    </w:rPr>
  </w:style>
  <w:style w:type="paragraph" w:customStyle="1" w:styleId="N2">
    <w:name w:val="N_Маркированный список"/>
    <w:basedOn w:val="26"/>
    <w:link w:val="N4"/>
    <w:uiPriority w:val="99"/>
    <w:rsid w:val="00880537"/>
    <w:pPr>
      <w:tabs>
        <w:tab w:val="clear" w:pos="643"/>
        <w:tab w:val="num" w:pos="482"/>
      </w:tabs>
      <w:spacing w:before="60" w:after="0" w:line="360" w:lineRule="auto"/>
      <w:ind w:left="482" w:hanging="340"/>
    </w:pPr>
    <w:rPr>
      <w:rFonts w:ascii="Arial" w:eastAsia="Calibri" w:hAnsi="Arial"/>
      <w:szCs w:val="20"/>
    </w:rPr>
  </w:style>
  <w:style w:type="character" w:customStyle="1" w:styleId="N4">
    <w:name w:val="N_Маркированный список Знак"/>
    <w:link w:val="N2"/>
    <w:uiPriority w:val="99"/>
    <w:locked/>
    <w:rsid w:val="00880537"/>
    <w:rPr>
      <w:rFonts w:ascii="Arial" w:eastAsia="Calibri" w:hAnsi="Arial" w:cs="Times New Roman"/>
      <w:sz w:val="24"/>
      <w:szCs w:val="20"/>
      <w:lang w:eastAsia="ru-RU"/>
    </w:rPr>
  </w:style>
  <w:style w:type="paragraph" w:customStyle="1" w:styleId="xl56">
    <w:name w:val="xl56"/>
    <w:basedOn w:val="a2"/>
    <w:uiPriority w:val="99"/>
    <w:rsid w:val="00880537"/>
    <w:pPr>
      <w:spacing w:before="100" w:beforeAutospacing="1" w:after="100" w:afterAutospacing="1" w:line="360" w:lineRule="auto"/>
      <w:jc w:val="center"/>
    </w:pPr>
    <w:rPr>
      <w:rFonts w:cs="Arial"/>
      <w:b/>
      <w:bCs/>
      <w:sz w:val="24"/>
      <w:szCs w:val="24"/>
      <w:lang w:eastAsia="ru-RU"/>
    </w:rPr>
  </w:style>
  <w:style w:type="paragraph" w:customStyle="1" w:styleId="xl57">
    <w:name w:val="xl57"/>
    <w:basedOn w:val="a2"/>
    <w:uiPriority w:val="99"/>
    <w:rsid w:val="00880537"/>
    <w:pPr>
      <w:pBdr>
        <w:top w:val="single" w:sz="4" w:space="0" w:color="auto"/>
        <w:left w:val="single" w:sz="8" w:space="0" w:color="auto"/>
        <w:bottom w:val="single" w:sz="4" w:space="0" w:color="auto"/>
      </w:pBdr>
      <w:spacing w:before="100" w:beforeAutospacing="1" w:after="100" w:afterAutospacing="1" w:line="360" w:lineRule="auto"/>
      <w:jc w:val="center"/>
    </w:pPr>
    <w:rPr>
      <w:rFonts w:cs="Arial"/>
      <w:b/>
      <w:bCs/>
      <w:sz w:val="24"/>
      <w:szCs w:val="24"/>
      <w:lang w:eastAsia="ru-RU"/>
    </w:rPr>
  </w:style>
  <w:style w:type="paragraph" w:customStyle="1" w:styleId="xl58">
    <w:name w:val="xl58"/>
    <w:basedOn w:val="a2"/>
    <w:uiPriority w:val="99"/>
    <w:rsid w:val="00880537"/>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cs="Arial"/>
      <w:b/>
      <w:bCs/>
      <w:sz w:val="24"/>
      <w:szCs w:val="24"/>
      <w:lang w:eastAsia="ru-RU"/>
    </w:rPr>
  </w:style>
  <w:style w:type="paragraph" w:customStyle="1" w:styleId="xl59">
    <w:name w:val="xl59"/>
    <w:basedOn w:val="a2"/>
    <w:uiPriority w:val="99"/>
    <w:rsid w:val="00880537"/>
    <w:pPr>
      <w:pBdr>
        <w:top w:val="single" w:sz="4" w:space="0" w:color="auto"/>
        <w:bottom w:val="single" w:sz="4" w:space="0" w:color="auto"/>
      </w:pBdr>
      <w:spacing w:before="100" w:beforeAutospacing="1" w:after="100" w:afterAutospacing="1" w:line="360" w:lineRule="auto"/>
      <w:jc w:val="center"/>
    </w:pPr>
    <w:rPr>
      <w:rFonts w:cs="Arial"/>
      <w:b/>
      <w:bCs/>
      <w:sz w:val="24"/>
      <w:szCs w:val="24"/>
      <w:lang w:eastAsia="ru-RU"/>
    </w:rPr>
  </w:style>
  <w:style w:type="paragraph" w:customStyle="1" w:styleId="xl60">
    <w:name w:val="xl60"/>
    <w:basedOn w:val="a2"/>
    <w:uiPriority w:val="99"/>
    <w:rsid w:val="00880537"/>
    <w:pPr>
      <w:pBdr>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cs="Arial"/>
      <w:b/>
      <w:bCs/>
      <w:sz w:val="24"/>
      <w:szCs w:val="24"/>
      <w:lang w:eastAsia="ru-RU"/>
    </w:rPr>
  </w:style>
  <w:style w:type="paragraph" w:customStyle="1" w:styleId="xl61">
    <w:name w:val="xl61"/>
    <w:basedOn w:val="a2"/>
    <w:uiPriority w:val="99"/>
    <w:rsid w:val="00880537"/>
    <w:pPr>
      <w:pBdr>
        <w:top w:val="single" w:sz="4" w:space="0" w:color="auto"/>
        <w:left w:val="single" w:sz="8" w:space="0" w:color="auto"/>
      </w:pBdr>
      <w:spacing w:before="100" w:beforeAutospacing="1" w:after="100" w:afterAutospacing="1" w:line="360" w:lineRule="auto"/>
      <w:jc w:val="center"/>
    </w:pPr>
    <w:rPr>
      <w:rFonts w:cs="Arial"/>
      <w:b/>
      <w:bCs/>
      <w:color w:val="008000"/>
      <w:sz w:val="24"/>
      <w:szCs w:val="24"/>
      <w:lang w:eastAsia="ru-RU"/>
    </w:rPr>
  </w:style>
  <w:style w:type="paragraph" w:customStyle="1" w:styleId="xl62">
    <w:name w:val="xl62"/>
    <w:basedOn w:val="a2"/>
    <w:uiPriority w:val="99"/>
    <w:rsid w:val="00880537"/>
    <w:pPr>
      <w:pBdr>
        <w:top w:val="single" w:sz="4" w:space="0" w:color="auto"/>
        <w:left w:val="single" w:sz="8" w:space="0" w:color="auto"/>
        <w:bottom w:val="single" w:sz="4" w:space="0" w:color="auto"/>
      </w:pBdr>
      <w:spacing w:before="100" w:beforeAutospacing="1" w:after="100" w:afterAutospacing="1" w:line="360" w:lineRule="auto"/>
      <w:jc w:val="center"/>
    </w:pPr>
    <w:rPr>
      <w:rFonts w:cs="Arial"/>
      <w:b/>
      <w:bCs/>
      <w:sz w:val="24"/>
      <w:szCs w:val="24"/>
      <w:lang w:eastAsia="ru-RU"/>
    </w:rPr>
  </w:style>
  <w:style w:type="paragraph" w:customStyle="1" w:styleId="xl90">
    <w:name w:val="xl90"/>
    <w:basedOn w:val="a2"/>
    <w:uiPriority w:val="99"/>
    <w:rsid w:val="00880537"/>
    <w:pPr>
      <w:pBdr>
        <w:top w:val="single" w:sz="4" w:space="0" w:color="auto"/>
        <w:left w:val="single" w:sz="8" w:space="0" w:color="auto"/>
        <w:bottom w:val="single" w:sz="4" w:space="0" w:color="auto"/>
      </w:pBdr>
      <w:shd w:val="clear" w:color="auto" w:fill="CCFFFF"/>
      <w:spacing w:before="100" w:beforeAutospacing="1" w:after="100" w:afterAutospacing="1" w:line="360" w:lineRule="auto"/>
      <w:jc w:val="center"/>
    </w:pPr>
    <w:rPr>
      <w:rFonts w:cs="Arial"/>
      <w:b/>
      <w:bCs/>
      <w:sz w:val="28"/>
      <w:szCs w:val="28"/>
      <w:lang w:eastAsia="ru-RU"/>
    </w:rPr>
  </w:style>
  <w:style w:type="paragraph" w:customStyle="1" w:styleId="xl91">
    <w:name w:val="xl91"/>
    <w:basedOn w:val="a2"/>
    <w:uiPriority w:val="99"/>
    <w:rsid w:val="00880537"/>
    <w:pPr>
      <w:pBdr>
        <w:top w:val="single" w:sz="4" w:space="0" w:color="auto"/>
        <w:bottom w:val="single" w:sz="4" w:space="0" w:color="auto"/>
      </w:pBdr>
      <w:shd w:val="clear" w:color="auto" w:fill="CCFFFF"/>
      <w:spacing w:before="100" w:beforeAutospacing="1" w:after="100" w:afterAutospacing="1" w:line="360" w:lineRule="auto"/>
      <w:jc w:val="center"/>
    </w:pPr>
    <w:rPr>
      <w:rFonts w:cs="Arial"/>
      <w:b/>
      <w:bCs/>
      <w:sz w:val="28"/>
      <w:szCs w:val="28"/>
      <w:lang w:eastAsia="ru-RU"/>
    </w:rPr>
  </w:style>
  <w:style w:type="paragraph" w:customStyle="1" w:styleId="xl92">
    <w:name w:val="xl92"/>
    <w:basedOn w:val="a2"/>
    <w:uiPriority w:val="99"/>
    <w:rsid w:val="00880537"/>
    <w:pPr>
      <w:pBdr>
        <w:top w:val="single" w:sz="4" w:space="0" w:color="auto"/>
        <w:bottom w:val="single" w:sz="4" w:space="0" w:color="auto"/>
      </w:pBdr>
      <w:spacing w:before="100" w:beforeAutospacing="1" w:after="100" w:afterAutospacing="1" w:line="360" w:lineRule="auto"/>
      <w:jc w:val="center"/>
    </w:pPr>
    <w:rPr>
      <w:rFonts w:ascii="Arial Unicode MS" w:hAnsi="Arial Unicode MS" w:cs="Arial Unicode MS"/>
      <w:sz w:val="24"/>
      <w:szCs w:val="24"/>
      <w:lang w:eastAsia="ru-RU"/>
    </w:rPr>
  </w:style>
  <w:style w:type="paragraph" w:customStyle="1" w:styleId="xl93">
    <w:name w:val="xl93"/>
    <w:basedOn w:val="a2"/>
    <w:uiPriority w:val="99"/>
    <w:rsid w:val="00880537"/>
    <w:pPr>
      <w:pBdr>
        <w:top w:val="single" w:sz="4" w:space="0" w:color="auto"/>
        <w:bottom w:val="single" w:sz="4" w:space="0" w:color="auto"/>
        <w:right w:val="single" w:sz="8" w:space="0" w:color="auto"/>
      </w:pBdr>
      <w:spacing w:before="100" w:beforeAutospacing="1" w:after="100" w:afterAutospacing="1" w:line="360" w:lineRule="auto"/>
      <w:jc w:val="center"/>
    </w:pPr>
    <w:rPr>
      <w:rFonts w:ascii="Arial Unicode MS" w:hAnsi="Arial Unicode MS" w:cs="Arial Unicode MS"/>
      <w:sz w:val="24"/>
      <w:szCs w:val="24"/>
      <w:lang w:eastAsia="ru-RU"/>
    </w:rPr>
  </w:style>
  <w:style w:type="paragraph" w:customStyle="1" w:styleId="xl95">
    <w:name w:val="xl95"/>
    <w:basedOn w:val="a2"/>
    <w:uiPriority w:val="99"/>
    <w:rsid w:val="00880537"/>
    <w:pPr>
      <w:pBdr>
        <w:top w:val="single" w:sz="4" w:space="0" w:color="auto"/>
        <w:left w:val="single" w:sz="8" w:space="0" w:color="auto"/>
        <w:bottom w:val="single" w:sz="4" w:space="0" w:color="auto"/>
      </w:pBdr>
      <w:shd w:val="clear" w:color="auto" w:fill="CCFFFF"/>
      <w:spacing w:before="100" w:beforeAutospacing="1" w:after="100" w:afterAutospacing="1" w:line="360" w:lineRule="auto"/>
      <w:jc w:val="center"/>
    </w:pPr>
    <w:rPr>
      <w:rFonts w:cs="Arial"/>
      <w:b/>
      <w:bCs/>
      <w:sz w:val="28"/>
      <w:szCs w:val="28"/>
      <w:lang w:eastAsia="ru-RU"/>
    </w:rPr>
  </w:style>
  <w:style w:type="paragraph" w:customStyle="1" w:styleId="xl96">
    <w:name w:val="xl96"/>
    <w:basedOn w:val="a2"/>
    <w:uiPriority w:val="99"/>
    <w:rsid w:val="00880537"/>
    <w:pPr>
      <w:pBdr>
        <w:top w:val="single" w:sz="4" w:space="0" w:color="auto"/>
        <w:bottom w:val="single" w:sz="4" w:space="0" w:color="auto"/>
      </w:pBdr>
      <w:shd w:val="clear" w:color="auto" w:fill="CCFFFF"/>
      <w:spacing w:before="100" w:beforeAutospacing="1" w:after="100" w:afterAutospacing="1" w:line="360" w:lineRule="auto"/>
      <w:jc w:val="center"/>
    </w:pPr>
    <w:rPr>
      <w:rFonts w:cs="Arial"/>
      <w:b/>
      <w:bCs/>
      <w:sz w:val="28"/>
      <w:szCs w:val="28"/>
      <w:lang w:eastAsia="ru-RU"/>
    </w:rPr>
  </w:style>
  <w:style w:type="paragraph" w:customStyle="1" w:styleId="xl97">
    <w:name w:val="xl97"/>
    <w:basedOn w:val="a2"/>
    <w:uiPriority w:val="99"/>
    <w:rsid w:val="00880537"/>
    <w:pPr>
      <w:pBdr>
        <w:top w:val="single" w:sz="4" w:space="0" w:color="auto"/>
        <w:bottom w:val="single" w:sz="4" w:space="0" w:color="auto"/>
      </w:pBdr>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98">
    <w:name w:val="xl98"/>
    <w:basedOn w:val="a2"/>
    <w:uiPriority w:val="99"/>
    <w:rsid w:val="00880537"/>
    <w:pPr>
      <w:pBdr>
        <w:top w:val="single" w:sz="4" w:space="0" w:color="auto"/>
        <w:bottom w:val="single" w:sz="4" w:space="0" w:color="auto"/>
        <w:right w:val="single" w:sz="8" w:space="0" w:color="auto"/>
      </w:pBdr>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99">
    <w:name w:val="xl99"/>
    <w:basedOn w:val="a2"/>
    <w:uiPriority w:val="99"/>
    <w:rsid w:val="00880537"/>
    <w:pPr>
      <w:pBdr>
        <w:top w:val="single" w:sz="8" w:space="0" w:color="auto"/>
        <w:left w:val="single" w:sz="4" w:space="0" w:color="auto"/>
        <w:right w:val="single" w:sz="4" w:space="0" w:color="auto"/>
      </w:pBdr>
      <w:spacing w:before="100" w:beforeAutospacing="1" w:after="100" w:afterAutospacing="1" w:line="360" w:lineRule="auto"/>
      <w:jc w:val="center"/>
    </w:pPr>
    <w:rPr>
      <w:rFonts w:cs="Arial"/>
      <w:b/>
      <w:bCs/>
      <w:lang w:eastAsia="ru-RU"/>
    </w:rPr>
  </w:style>
  <w:style w:type="paragraph" w:customStyle="1" w:styleId="xl100">
    <w:name w:val="xl100"/>
    <w:basedOn w:val="a2"/>
    <w:uiPriority w:val="99"/>
    <w:rsid w:val="00880537"/>
    <w:pPr>
      <w:pBdr>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hAnsi="Arial Unicode MS" w:cs="Arial Unicode MS"/>
      <w:b/>
      <w:bCs/>
      <w:lang w:eastAsia="ru-RU"/>
    </w:rPr>
  </w:style>
  <w:style w:type="paragraph" w:customStyle="1" w:styleId="xl101">
    <w:name w:val="xl101"/>
    <w:basedOn w:val="a2"/>
    <w:uiPriority w:val="99"/>
    <w:rsid w:val="00880537"/>
    <w:pPr>
      <w:pBdr>
        <w:top w:val="single" w:sz="4" w:space="0" w:color="auto"/>
        <w:left w:val="single" w:sz="8" w:space="0" w:color="auto"/>
        <w:bottom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02">
    <w:name w:val="xl102"/>
    <w:basedOn w:val="a2"/>
    <w:uiPriority w:val="99"/>
    <w:rsid w:val="00880537"/>
    <w:pPr>
      <w:pBdr>
        <w:top w:val="single" w:sz="4" w:space="0" w:color="auto"/>
        <w:bottom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03">
    <w:name w:val="xl103"/>
    <w:basedOn w:val="a2"/>
    <w:uiPriority w:val="99"/>
    <w:rsid w:val="00880537"/>
    <w:pPr>
      <w:pBdr>
        <w:top w:val="single" w:sz="4" w:space="0" w:color="auto"/>
        <w:bottom w:val="single" w:sz="4" w:space="0" w:color="auto"/>
        <w:right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04">
    <w:name w:val="xl104"/>
    <w:basedOn w:val="a2"/>
    <w:uiPriority w:val="99"/>
    <w:rsid w:val="00880537"/>
    <w:pPr>
      <w:pBdr>
        <w:top w:val="single" w:sz="4" w:space="0" w:color="auto"/>
        <w:left w:val="single" w:sz="8" w:space="0" w:color="auto"/>
        <w:bottom w:val="single" w:sz="4" w:space="0" w:color="auto"/>
      </w:pBdr>
      <w:shd w:val="clear" w:color="auto" w:fill="CCFFFF"/>
      <w:spacing w:before="100" w:beforeAutospacing="1" w:after="100" w:afterAutospacing="1" w:line="360" w:lineRule="auto"/>
      <w:jc w:val="center"/>
    </w:pPr>
    <w:rPr>
      <w:rFonts w:cs="Arial"/>
      <w:b/>
      <w:bCs/>
      <w:sz w:val="24"/>
      <w:szCs w:val="24"/>
      <w:lang w:eastAsia="ru-RU"/>
    </w:rPr>
  </w:style>
  <w:style w:type="paragraph" w:customStyle="1" w:styleId="xl105">
    <w:name w:val="xl105"/>
    <w:basedOn w:val="a2"/>
    <w:uiPriority w:val="99"/>
    <w:rsid w:val="00880537"/>
    <w:pPr>
      <w:pBdr>
        <w:top w:val="single" w:sz="4" w:space="0" w:color="auto"/>
        <w:bottom w:val="single" w:sz="4" w:space="0" w:color="auto"/>
      </w:pBdr>
      <w:shd w:val="clear" w:color="auto" w:fill="CCFFFF"/>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106">
    <w:name w:val="xl106"/>
    <w:basedOn w:val="a2"/>
    <w:uiPriority w:val="99"/>
    <w:rsid w:val="00880537"/>
    <w:pPr>
      <w:pBdr>
        <w:top w:val="single" w:sz="4" w:space="0" w:color="auto"/>
        <w:bottom w:val="single" w:sz="4" w:space="0" w:color="auto"/>
        <w:right w:val="single" w:sz="4" w:space="0" w:color="auto"/>
      </w:pBdr>
      <w:shd w:val="clear" w:color="auto" w:fill="CCFFFF"/>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107">
    <w:name w:val="xl107"/>
    <w:basedOn w:val="a2"/>
    <w:uiPriority w:val="99"/>
    <w:rsid w:val="00880537"/>
    <w:pPr>
      <w:pBdr>
        <w:top w:val="single" w:sz="4" w:space="0" w:color="auto"/>
        <w:left w:val="single" w:sz="8" w:space="0" w:color="auto"/>
        <w:bottom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08">
    <w:name w:val="xl108"/>
    <w:basedOn w:val="a2"/>
    <w:uiPriority w:val="99"/>
    <w:rsid w:val="00880537"/>
    <w:pPr>
      <w:pBdr>
        <w:top w:val="single" w:sz="4" w:space="0" w:color="auto"/>
        <w:bottom w:val="single" w:sz="4" w:space="0" w:color="auto"/>
      </w:pBdr>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109">
    <w:name w:val="xl109"/>
    <w:basedOn w:val="a2"/>
    <w:uiPriority w:val="99"/>
    <w:rsid w:val="00880537"/>
    <w:pPr>
      <w:pBdr>
        <w:top w:val="single" w:sz="4" w:space="0" w:color="auto"/>
        <w:bottom w:val="single" w:sz="4" w:space="0" w:color="auto"/>
        <w:right w:val="single" w:sz="8" w:space="0" w:color="auto"/>
      </w:pBdr>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110">
    <w:name w:val="xl110"/>
    <w:basedOn w:val="a2"/>
    <w:uiPriority w:val="99"/>
    <w:rsid w:val="00880537"/>
    <w:pPr>
      <w:pBdr>
        <w:top w:val="single" w:sz="4" w:space="0" w:color="auto"/>
        <w:left w:val="single" w:sz="8" w:space="0" w:color="auto"/>
        <w:bottom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11">
    <w:name w:val="xl111"/>
    <w:basedOn w:val="a2"/>
    <w:uiPriority w:val="99"/>
    <w:rsid w:val="00880537"/>
    <w:pPr>
      <w:pBdr>
        <w:top w:val="single" w:sz="4" w:space="0" w:color="auto"/>
        <w:bottom w:val="single" w:sz="4" w:space="0" w:color="auto"/>
      </w:pBdr>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112">
    <w:name w:val="xl112"/>
    <w:basedOn w:val="a2"/>
    <w:uiPriority w:val="99"/>
    <w:rsid w:val="00880537"/>
    <w:pPr>
      <w:pBdr>
        <w:top w:val="single" w:sz="4" w:space="0" w:color="auto"/>
        <w:bottom w:val="single" w:sz="4" w:space="0" w:color="auto"/>
        <w:right w:val="single" w:sz="8" w:space="0" w:color="auto"/>
      </w:pBdr>
      <w:spacing w:before="100" w:beforeAutospacing="1" w:after="100" w:afterAutospacing="1" w:line="360" w:lineRule="auto"/>
      <w:jc w:val="left"/>
    </w:pPr>
    <w:rPr>
      <w:rFonts w:ascii="Arial Unicode MS" w:hAnsi="Arial Unicode MS" w:cs="Arial Unicode MS"/>
      <w:sz w:val="24"/>
      <w:szCs w:val="24"/>
      <w:lang w:eastAsia="ru-RU"/>
    </w:rPr>
  </w:style>
  <w:style w:type="paragraph" w:customStyle="1" w:styleId="xl113">
    <w:name w:val="xl113"/>
    <w:basedOn w:val="a2"/>
    <w:uiPriority w:val="99"/>
    <w:rsid w:val="00880537"/>
    <w:pPr>
      <w:pBdr>
        <w:top w:val="single" w:sz="4" w:space="0" w:color="auto"/>
        <w:left w:val="single" w:sz="8" w:space="0" w:color="auto"/>
        <w:bottom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14">
    <w:name w:val="xl114"/>
    <w:basedOn w:val="a2"/>
    <w:uiPriority w:val="99"/>
    <w:rsid w:val="00880537"/>
    <w:pPr>
      <w:pBdr>
        <w:top w:val="single" w:sz="4" w:space="0" w:color="auto"/>
        <w:left w:val="single" w:sz="8" w:space="0" w:color="auto"/>
        <w:bottom w:val="single" w:sz="4" w:space="0" w:color="auto"/>
      </w:pBdr>
      <w:shd w:val="clear" w:color="auto" w:fill="CCFFFF"/>
      <w:spacing w:before="100" w:beforeAutospacing="1" w:after="100" w:afterAutospacing="1" w:line="360" w:lineRule="auto"/>
      <w:jc w:val="center"/>
    </w:pPr>
    <w:rPr>
      <w:rFonts w:cs="Arial Unicode MS"/>
      <w:b/>
      <w:bCs/>
      <w:sz w:val="28"/>
      <w:szCs w:val="28"/>
      <w:lang w:eastAsia="ru-RU"/>
    </w:rPr>
  </w:style>
  <w:style w:type="paragraph" w:customStyle="1" w:styleId="xl115">
    <w:name w:val="xl115"/>
    <w:basedOn w:val="a2"/>
    <w:uiPriority w:val="99"/>
    <w:rsid w:val="00880537"/>
    <w:pPr>
      <w:pBdr>
        <w:top w:val="single" w:sz="4" w:space="0" w:color="auto"/>
        <w:bottom w:val="single" w:sz="4" w:space="0" w:color="auto"/>
      </w:pBdr>
      <w:shd w:val="clear" w:color="auto" w:fill="CCFFFF"/>
      <w:spacing w:before="100" w:beforeAutospacing="1" w:after="100" w:afterAutospacing="1" w:line="360" w:lineRule="auto"/>
      <w:jc w:val="center"/>
    </w:pPr>
    <w:rPr>
      <w:rFonts w:cs="Arial Unicode MS"/>
      <w:sz w:val="28"/>
      <w:szCs w:val="28"/>
      <w:lang w:eastAsia="ru-RU"/>
    </w:rPr>
  </w:style>
  <w:style w:type="paragraph" w:customStyle="1" w:styleId="xl116">
    <w:name w:val="xl116"/>
    <w:basedOn w:val="a2"/>
    <w:uiPriority w:val="99"/>
    <w:rsid w:val="00880537"/>
    <w:pPr>
      <w:pBdr>
        <w:top w:val="single" w:sz="4" w:space="0" w:color="auto"/>
        <w:bottom w:val="single" w:sz="4" w:space="0" w:color="auto"/>
        <w:right w:val="single" w:sz="8" w:space="0" w:color="auto"/>
      </w:pBdr>
      <w:shd w:val="clear" w:color="auto" w:fill="CCFFFF"/>
      <w:spacing w:before="100" w:beforeAutospacing="1" w:after="100" w:afterAutospacing="1" w:line="360" w:lineRule="auto"/>
      <w:jc w:val="center"/>
    </w:pPr>
    <w:rPr>
      <w:rFonts w:cs="Arial Unicode MS"/>
      <w:sz w:val="28"/>
      <w:szCs w:val="28"/>
      <w:lang w:eastAsia="ru-RU"/>
    </w:rPr>
  </w:style>
  <w:style w:type="paragraph" w:customStyle="1" w:styleId="xl117">
    <w:name w:val="xl117"/>
    <w:basedOn w:val="a2"/>
    <w:uiPriority w:val="99"/>
    <w:rsid w:val="00880537"/>
    <w:pPr>
      <w:pBdr>
        <w:top w:val="single" w:sz="4" w:space="0" w:color="auto"/>
        <w:left w:val="single" w:sz="8" w:space="0" w:color="auto"/>
        <w:bottom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18">
    <w:name w:val="xl118"/>
    <w:basedOn w:val="a2"/>
    <w:uiPriority w:val="99"/>
    <w:rsid w:val="00880537"/>
    <w:pPr>
      <w:pBdr>
        <w:top w:val="single" w:sz="4" w:space="0" w:color="auto"/>
        <w:bottom w:val="single" w:sz="4" w:space="0" w:color="auto"/>
      </w:pBdr>
      <w:shd w:val="clear" w:color="auto" w:fill="FFFF99"/>
      <w:spacing w:before="100" w:beforeAutospacing="1" w:after="100" w:afterAutospacing="1" w:line="360" w:lineRule="auto"/>
      <w:jc w:val="left"/>
    </w:pPr>
    <w:rPr>
      <w:rFonts w:cs="Arial"/>
      <w:b/>
      <w:bCs/>
      <w:sz w:val="24"/>
      <w:szCs w:val="24"/>
      <w:lang w:eastAsia="ru-RU"/>
    </w:rPr>
  </w:style>
  <w:style w:type="paragraph" w:customStyle="1" w:styleId="xl119">
    <w:name w:val="xl119"/>
    <w:basedOn w:val="a2"/>
    <w:uiPriority w:val="99"/>
    <w:rsid w:val="00880537"/>
    <w:pPr>
      <w:pBdr>
        <w:top w:val="single" w:sz="8" w:space="0" w:color="auto"/>
        <w:left w:val="single" w:sz="8" w:space="0" w:color="auto"/>
        <w:bottom w:val="single" w:sz="8" w:space="0" w:color="auto"/>
      </w:pBdr>
      <w:shd w:val="clear" w:color="auto" w:fill="FFCC99"/>
      <w:spacing w:before="100" w:beforeAutospacing="1" w:after="100" w:afterAutospacing="1" w:line="360" w:lineRule="auto"/>
      <w:jc w:val="right"/>
    </w:pPr>
    <w:rPr>
      <w:rFonts w:cs="Arial"/>
      <w:b/>
      <w:bCs/>
      <w:sz w:val="28"/>
      <w:szCs w:val="28"/>
      <w:lang w:eastAsia="ru-RU"/>
    </w:rPr>
  </w:style>
  <w:style w:type="paragraph" w:customStyle="1" w:styleId="xl120">
    <w:name w:val="xl120"/>
    <w:basedOn w:val="a2"/>
    <w:uiPriority w:val="99"/>
    <w:rsid w:val="00880537"/>
    <w:pPr>
      <w:pBdr>
        <w:top w:val="single" w:sz="8" w:space="0" w:color="auto"/>
        <w:bottom w:val="single" w:sz="8" w:space="0" w:color="auto"/>
      </w:pBdr>
      <w:spacing w:before="100" w:beforeAutospacing="1" w:after="100" w:afterAutospacing="1" w:line="360" w:lineRule="auto"/>
      <w:jc w:val="left"/>
    </w:pPr>
    <w:rPr>
      <w:rFonts w:ascii="Arial Unicode MS" w:hAnsi="Arial Unicode MS" w:cs="Arial Unicode MS"/>
      <w:sz w:val="28"/>
      <w:szCs w:val="28"/>
      <w:lang w:eastAsia="ru-RU"/>
    </w:rPr>
  </w:style>
  <w:style w:type="paragraph" w:customStyle="1" w:styleId="xl121">
    <w:name w:val="xl121"/>
    <w:basedOn w:val="a2"/>
    <w:uiPriority w:val="99"/>
    <w:rsid w:val="00880537"/>
    <w:pPr>
      <w:pBdr>
        <w:top w:val="single" w:sz="8" w:space="0" w:color="auto"/>
        <w:bottom w:val="single" w:sz="8" w:space="0" w:color="auto"/>
        <w:right w:val="single" w:sz="8" w:space="0" w:color="auto"/>
      </w:pBdr>
      <w:spacing w:before="100" w:beforeAutospacing="1" w:after="100" w:afterAutospacing="1" w:line="360" w:lineRule="auto"/>
      <w:jc w:val="left"/>
    </w:pPr>
    <w:rPr>
      <w:rFonts w:ascii="Arial Unicode MS" w:hAnsi="Arial Unicode MS" w:cs="Arial Unicode MS"/>
      <w:sz w:val="28"/>
      <w:szCs w:val="28"/>
      <w:lang w:eastAsia="ru-RU"/>
    </w:rPr>
  </w:style>
  <w:style w:type="paragraph" w:customStyle="1" w:styleId="xl122">
    <w:name w:val="xl122"/>
    <w:basedOn w:val="a2"/>
    <w:uiPriority w:val="99"/>
    <w:rsid w:val="00880537"/>
    <w:pPr>
      <w:pBdr>
        <w:top w:val="single" w:sz="8" w:space="0" w:color="auto"/>
        <w:left w:val="single" w:sz="8" w:space="0" w:color="auto"/>
        <w:right w:val="single" w:sz="4" w:space="0" w:color="auto"/>
      </w:pBdr>
      <w:spacing w:before="100" w:beforeAutospacing="1" w:after="100" w:afterAutospacing="1" w:line="360" w:lineRule="auto"/>
      <w:jc w:val="center"/>
    </w:pPr>
    <w:rPr>
      <w:rFonts w:cs="Arial"/>
      <w:b/>
      <w:bCs/>
      <w:lang w:eastAsia="ru-RU"/>
    </w:rPr>
  </w:style>
  <w:style w:type="paragraph" w:customStyle="1" w:styleId="xl123">
    <w:name w:val="xl123"/>
    <w:basedOn w:val="a2"/>
    <w:uiPriority w:val="99"/>
    <w:rsid w:val="00880537"/>
    <w:pPr>
      <w:pBdr>
        <w:left w:val="single" w:sz="8" w:space="0" w:color="auto"/>
        <w:bottom w:val="single" w:sz="4" w:space="0" w:color="auto"/>
        <w:right w:val="single" w:sz="4" w:space="0" w:color="auto"/>
      </w:pBdr>
      <w:spacing w:before="100" w:beforeAutospacing="1" w:after="100" w:afterAutospacing="1" w:line="360" w:lineRule="auto"/>
      <w:jc w:val="center"/>
    </w:pPr>
    <w:rPr>
      <w:rFonts w:cs="Arial"/>
      <w:b/>
      <w:bCs/>
      <w:lang w:eastAsia="ru-RU"/>
    </w:rPr>
  </w:style>
  <w:style w:type="paragraph" w:customStyle="1" w:styleId="affffffa">
    <w:name w:val="Название таблицы"/>
    <w:basedOn w:val="af8"/>
    <w:uiPriority w:val="99"/>
    <w:rsid w:val="00880537"/>
    <w:pPr>
      <w:spacing w:after="120" w:line="360" w:lineRule="auto"/>
      <w:jc w:val="center"/>
    </w:pPr>
    <w:rPr>
      <w:rFonts w:eastAsia="Times New Roman" w:cs="Arial"/>
      <w:b w:val="0"/>
      <w:color w:val="auto"/>
      <w:spacing w:val="20"/>
      <w:sz w:val="24"/>
      <w:szCs w:val="20"/>
    </w:rPr>
  </w:style>
  <w:style w:type="character" w:customStyle="1" w:styleId="212">
    <w:name w:val="Маркированный список 21"/>
    <w:aliases w:val="МаркирРус 2 Знак1"/>
    <w:uiPriority w:val="99"/>
    <w:rsid w:val="00880537"/>
    <w:rPr>
      <w:rFonts w:ascii="Arial" w:hAnsi="Arial"/>
      <w:sz w:val="24"/>
      <w:lang w:val="ru-RU" w:eastAsia="ru-RU"/>
    </w:rPr>
  </w:style>
  <w:style w:type="paragraph" w:customStyle="1" w:styleId="Subheader">
    <w:name w:val="Subheader"/>
    <w:basedOn w:val="a2"/>
    <w:uiPriority w:val="99"/>
    <w:rsid w:val="00880537"/>
    <w:pPr>
      <w:spacing w:line="240" w:lineRule="auto"/>
      <w:ind w:firstLine="851"/>
    </w:pPr>
    <w:rPr>
      <w:rFonts w:eastAsia="Times New Roman"/>
      <w:b/>
      <w:i/>
      <w:sz w:val="24"/>
      <w:szCs w:val="20"/>
      <w:lang w:eastAsia="ru-RU"/>
    </w:rPr>
  </w:style>
  <w:style w:type="paragraph" w:customStyle="1" w:styleId="2f4">
    <w:name w:val="Обычный2"/>
    <w:uiPriority w:val="99"/>
    <w:rsid w:val="00880537"/>
    <w:pPr>
      <w:spacing w:after="0" w:line="240" w:lineRule="auto"/>
    </w:pPr>
    <w:rPr>
      <w:rFonts w:ascii="Times New Roman" w:eastAsia="Times New Roman" w:hAnsi="Times New Roman" w:cs="Times New Roman"/>
      <w:sz w:val="20"/>
      <w:szCs w:val="20"/>
      <w:lang w:eastAsia="ru-RU"/>
    </w:rPr>
  </w:style>
  <w:style w:type="character" w:customStyle="1" w:styleId="alead1">
    <w:name w:val="a_lead1"/>
    <w:uiPriority w:val="99"/>
    <w:rsid w:val="00880537"/>
    <w:rPr>
      <w:rFonts w:ascii="Arial" w:hAnsi="Arial"/>
      <w:b/>
      <w:sz w:val="14"/>
    </w:rPr>
  </w:style>
  <w:style w:type="paragraph" w:customStyle="1" w:styleId="N20">
    <w:name w:val="N_Заголовок 2"/>
    <w:aliases w:val="Заголовок 2 Знак N"/>
    <w:basedOn w:val="21"/>
    <w:uiPriority w:val="99"/>
    <w:rsid w:val="00880537"/>
    <w:pPr>
      <w:spacing w:before="120" w:after="60" w:line="360" w:lineRule="auto"/>
      <w:jc w:val="left"/>
    </w:pPr>
    <w:rPr>
      <w:rFonts w:ascii="Arial" w:hAnsi="Arial"/>
      <w:color w:val="auto"/>
      <w:sz w:val="24"/>
      <w:szCs w:val="20"/>
    </w:rPr>
  </w:style>
  <w:style w:type="paragraph" w:customStyle="1" w:styleId="N">
    <w:name w:val="N_Шапка таблицы"/>
    <w:basedOn w:val="afff5"/>
    <w:uiPriority w:val="99"/>
    <w:rsid w:val="00880537"/>
    <w:pPr>
      <w:numPr>
        <w:ilvl w:val="1"/>
        <w:numId w:val="22"/>
      </w:numPr>
      <w:tabs>
        <w:tab w:val="clear" w:pos="792"/>
      </w:tabs>
      <w:spacing w:after="0"/>
      <w:ind w:left="0" w:firstLine="0"/>
      <w:jc w:val="center"/>
    </w:pPr>
    <w:rPr>
      <w:rFonts w:ascii="Arial" w:hAnsi="Arial"/>
      <w:b/>
      <w:bCs/>
      <w:szCs w:val="20"/>
    </w:rPr>
  </w:style>
  <w:style w:type="paragraph" w:customStyle="1" w:styleId="N12">
    <w:name w:val="N_1Обычный_текст_втабл"/>
    <w:basedOn w:val="a2"/>
    <w:uiPriority w:val="99"/>
    <w:rsid w:val="00880537"/>
    <w:pPr>
      <w:spacing w:line="240" w:lineRule="auto"/>
      <w:jc w:val="center"/>
    </w:pPr>
    <w:rPr>
      <w:rFonts w:eastAsia="Times New Roman"/>
      <w:sz w:val="24"/>
      <w:szCs w:val="20"/>
      <w:lang w:eastAsia="ru-RU"/>
    </w:rPr>
  </w:style>
  <w:style w:type="paragraph" w:customStyle="1" w:styleId="N5">
    <w:name w:val="N_Наименование таблицы"/>
    <w:basedOn w:val="a2"/>
    <w:next w:val="a2"/>
    <w:autoRedefine/>
    <w:uiPriority w:val="99"/>
    <w:rsid w:val="00880537"/>
    <w:pPr>
      <w:spacing w:after="120" w:line="240" w:lineRule="auto"/>
      <w:jc w:val="left"/>
    </w:pPr>
    <w:rPr>
      <w:rFonts w:eastAsia="Times New Roman" w:cs="Arial"/>
      <w:bCs/>
      <w:sz w:val="24"/>
      <w:szCs w:val="20"/>
      <w:lang w:eastAsia="ru-RU"/>
    </w:rPr>
  </w:style>
  <w:style w:type="paragraph" w:customStyle="1" w:styleId="affffffb">
    <w:name w:val="Стиль Название объекта + По левому краю"/>
    <w:basedOn w:val="af8"/>
    <w:autoRedefine/>
    <w:uiPriority w:val="99"/>
    <w:rsid w:val="00880537"/>
    <w:pPr>
      <w:keepNext/>
      <w:spacing w:after="120"/>
      <w:jc w:val="left"/>
    </w:pPr>
    <w:rPr>
      <w:rFonts w:eastAsia="Times New Roman"/>
      <w:b w:val="0"/>
      <w:color w:val="auto"/>
      <w:sz w:val="24"/>
      <w:szCs w:val="20"/>
      <w:lang w:eastAsia="ru-RU"/>
    </w:rPr>
  </w:style>
  <w:style w:type="paragraph" w:customStyle="1" w:styleId="affffffc">
    <w:name w:val="Примечание"/>
    <w:basedOn w:val="a2"/>
    <w:next w:val="a2"/>
    <w:uiPriority w:val="99"/>
    <w:rsid w:val="00880537"/>
    <w:pPr>
      <w:tabs>
        <w:tab w:val="right" w:pos="1843"/>
        <w:tab w:val="left" w:pos="1985"/>
      </w:tabs>
      <w:spacing w:before="120" w:line="360" w:lineRule="auto"/>
    </w:pPr>
    <w:rPr>
      <w:rFonts w:eastAsia="Times New Roman"/>
      <w:sz w:val="20"/>
      <w:szCs w:val="20"/>
      <w:lang w:eastAsia="ru-RU"/>
    </w:rPr>
  </w:style>
  <w:style w:type="paragraph" w:customStyle="1" w:styleId="affffffd">
    <w:name w:val="список"/>
    <w:basedOn w:val="a2"/>
    <w:uiPriority w:val="99"/>
    <w:rsid w:val="00880537"/>
    <w:pPr>
      <w:spacing w:before="120" w:line="360" w:lineRule="auto"/>
      <w:ind w:firstLine="567"/>
    </w:pPr>
    <w:rPr>
      <w:rFonts w:eastAsia="Times New Roman"/>
      <w:sz w:val="24"/>
      <w:szCs w:val="20"/>
      <w:lang w:eastAsia="ru-RU"/>
    </w:rPr>
  </w:style>
  <w:style w:type="paragraph" w:customStyle="1" w:styleId="49">
    <w:name w:val="ТаблЗагл 4бн"/>
    <w:basedOn w:val="a2"/>
    <w:uiPriority w:val="99"/>
    <w:rsid w:val="00880537"/>
    <w:pPr>
      <w:spacing w:before="60" w:line="240" w:lineRule="auto"/>
      <w:jc w:val="center"/>
    </w:pPr>
    <w:rPr>
      <w:rFonts w:eastAsia="Times New Roman"/>
      <w:b/>
      <w:sz w:val="20"/>
      <w:szCs w:val="20"/>
      <w:lang w:eastAsia="ru-RU"/>
    </w:rPr>
  </w:style>
  <w:style w:type="paragraph" w:customStyle="1" w:styleId="affffffe">
    <w:name w:val="Наименование отдельного рис"/>
    <w:basedOn w:val="a2"/>
    <w:next w:val="a2"/>
    <w:uiPriority w:val="99"/>
    <w:rsid w:val="00880537"/>
    <w:pPr>
      <w:pageBreakBefore/>
      <w:tabs>
        <w:tab w:val="left" w:pos="2835"/>
      </w:tabs>
      <w:spacing w:before="4800" w:line="360" w:lineRule="auto"/>
      <w:ind w:left="2835" w:hanging="1701"/>
      <w:jc w:val="left"/>
    </w:pPr>
    <w:rPr>
      <w:rFonts w:eastAsia="Times New Roman" w:cs="Arial"/>
      <w:b/>
      <w:bCs/>
      <w:sz w:val="24"/>
      <w:szCs w:val="20"/>
      <w:lang w:eastAsia="ru-RU"/>
    </w:rPr>
  </w:style>
  <w:style w:type="paragraph" w:customStyle="1" w:styleId="afffffff">
    <w:name w:val="Имя таблицы"/>
    <w:aliases w:val="рисунка"/>
    <w:basedOn w:val="21"/>
    <w:uiPriority w:val="99"/>
    <w:rsid w:val="00880537"/>
    <w:pPr>
      <w:keepLines w:val="0"/>
      <w:tabs>
        <w:tab w:val="left" w:pos="2127"/>
      </w:tabs>
      <w:spacing w:before="240" w:after="60" w:line="240" w:lineRule="auto"/>
      <w:ind w:left="2126" w:hanging="2126"/>
      <w:jc w:val="left"/>
    </w:pPr>
    <w:rPr>
      <w:rFonts w:ascii="Arial" w:hAnsi="Arial"/>
      <w:bCs w:val="0"/>
      <w:color w:val="auto"/>
      <w:sz w:val="28"/>
      <w:szCs w:val="20"/>
    </w:rPr>
  </w:style>
  <w:style w:type="paragraph" w:customStyle="1" w:styleId="afffffff0">
    <w:name w:val="Наименование рис ГОСТ"/>
    <w:basedOn w:val="affffffe"/>
    <w:uiPriority w:val="99"/>
    <w:rsid w:val="00880537"/>
    <w:pPr>
      <w:tabs>
        <w:tab w:val="clear" w:pos="2835"/>
      </w:tabs>
      <w:spacing w:before="13200"/>
      <w:ind w:left="0" w:firstLine="0"/>
      <w:jc w:val="center"/>
    </w:pPr>
  </w:style>
  <w:style w:type="paragraph" w:customStyle="1" w:styleId="3f2">
    <w:name w:val="заголовок 3"/>
    <w:basedOn w:val="a2"/>
    <w:next w:val="a2"/>
    <w:uiPriority w:val="99"/>
    <w:rsid w:val="00880537"/>
    <w:pPr>
      <w:keepNext/>
      <w:spacing w:before="240" w:after="60" w:line="240" w:lineRule="auto"/>
      <w:jc w:val="left"/>
    </w:pPr>
    <w:rPr>
      <w:rFonts w:eastAsia="Times New Roman"/>
      <w:sz w:val="24"/>
      <w:szCs w:val="20"/>
      <w:lang w:val="en-US" w:eastAsia="ru-RU"/>
    </w:rPr>
  </w:style>
  <w:style w:type="paragraph" w:customStyle="1" w:styleId="afffffff1">
    <w:name w:val="маркир кругл"/>
    <w:basedOn w:val="affffff2"/>
    <w:uiPriority w:val="99"/>
    <w:rsid w:val="00880537"/>
    <w:pPr>
      <w:ind w:left="680" w:firstLine="0"/>
    </w:pPr>
  </w:style>
  <w:style w:type="character" w:customStyle="1" w:styleId="xl810">
    <w:name w:val="xl81 Знак"/>
    <w:uiPriority w:val="99"/>
    <w:rsid w:val="00880537"/>
    <w:rPr>
      <w:sz w:val="24"/>
      <w:lang w:val="ru-RU" w:eastAsia="ru-RU"/>
    </w:rPr>
  </w:style>
  <w:style w:type="paragraph" w:customStyle="1" w:styleId="rvps64991">
    <w:name w:val="rvps64991"/>
    <w:basedOn w:val="a2"/>
    <w:uiPriority w:val="99"/>
    <w:rsid w:val="00880537"/>
    <w:pPr>
      <w:spacing w:after="129" w:line="240" w:lineRule="auto"/>
      <w:jc w:val="left"/>
    </w:pPr>
    <w:rPr>
      <w:rFonts w:ascii="Times New Roman" w:eastAsia="Times New Roman" w:hAnsi="Times New Roman"/>
      <w:sz w:val="24"/>
      <w:szCs w:val="24"/>
      <w:lang w:eastAsia="ru-RU"/>
    </w:rPr>
  </w:style>
  <w:style w:type="paragraph" w:customStyle="1" w:styleId="font6">
    <w:name w:val="font6"/>
    <w:basedOn w:val="a2"/>
    <w:uiPriority w:val="99"/>
    <w:rsid w:val="00880537"/>
    <w:pPr>
      <w:spacing w:before="100" w:beforeAutospacing="1" w:after="100" w:afterAutospacing="1" w:line="240" w:lineRule="auto"/>
      <w:jc w:val="left"/>
    </w:pPr>
    <w:rPr>
      <w:rFonts w:eastAsia="Times New Roman" w:cs="Arial"/>
      <w:sz w:val="20"/>
      <w:szCs w:val="20"/>
      <w:lang w:eastAsia="ru-RU"/>
    </w:rPr>
  </w:style>
  <w:style w:type="paragraph" w:customStyle="1" w:styleId="20">
    <w:name w:val="Список2"/>
    <w:basedOn w:val="a2"/>
    <w:uiPriority w:val="99"/>
    <w:rsid w:val="00880537"/>
    <w:pPr>
      <w:numPr>
        <w:numId w:val="23"/>
      </w:numPr>
      <w:spacing w:line="360" w:lineRule="auto"/>
    </w:pPr>
    <w:rPr>
      <w:rFonts w:eastAsia="Times New Roman"/>
      <w:sz w:val="24"/>
      <w:szCs w:val="20"/>
    </w:rPr>
  </w:style>
  <w:style w:type="paragraph" w:customStyle="1" w:styleId="afffffff2">
    <w:name w:val="основной текст"/>
    <w:basedOn w:val="2"/>
    <w:uiPriority w:val="99"/>
    <w:rsid w:val="00880537"/>
    <w:pPr>
      <w:numPr>
        <w:ilvl w:val="0"/>
        <w:numId w:val="0"/>
      </w:numPr>
      <w:spacing w:after="0" w:line="360" w:lineRule="auto"/>
      <w:ind w:firstLine="709"/>
    </w:pPr>
    <w:rPr>
      <w:rFonts w:ascii="Arial" w:hAnsi="Arial"/>
      <w:bCs/>
      <w:szCs w:val="20"/>
      <w:lang w:eastAsia="en-US"/>
    </w:rPr>
  </w:style>
  <w:style w:type="paragraph" w:customStyle="1" w:styleId="-">
    <w:name w:val="Рисунок-подпись"/>
    <w:basedOn w:val="af8"/>
    <w:uiPriority w:val="99"/>
    <w:rsid w:val="00880537"/>
    <w:pPr>
      <w:spacing w:before="60" w:after="120" w:line="360" w:lineRule="auto"/>
      <w:jc w:val="center"/>
    </w:pPr>
    <w:rPr>
      <w:rFonts w:eastAsia="Times New Roman"/>
      <w:b w:val="0"/>
      <w:color w:val="auto"/>
      <w:sz w:val="24"/>
      <w:szCs w:val="24"/>
    </w:rPr>
  </w:style>
  <w:style w:type="paragraph" w:customStyle="1" w:styleId="-0">
    <w:name w:val="Таблица-название"/>
    <w:basedOn w:val="af8"/>
    <w:uiPriority w:val="99"/>
    <w:rsid w:val="00880537"/>
    <w:pPr>
      <w:spacing w:before="60" w:after="120" w:line="360" w:lineRule="auto"/>
      <w:jc w:val="left"/>
    </w:pPr>
    <w:rPr>
      <w:rFonts w:eastAsia="Times New Roman"/>
      <w:b w:val="0"/>
      <w:color w:val="auto"/>
      <w:spacing w:val="20"/>
      <w:sz w:val="24"/>
      <w:szCs w:val="24"/>
    </w:rPr>
  </w:style>
  <w:style w:type="character" w:customStyle="1" w:styleId="afffffff3">
    <w:name w:val="Название объекта Знак"/>
    <w:uiPriority w:val="99"/>
    <w:rsid w:val="00880537"/>
    <w:rPr>
      <w:rFonts w:ascii="Arial" w:hAnsi="Arial"/>
      <w:sz w:val="24"/>
      <w:lang w:val="ru-RU" w:eastAsia="en-US"/>
    </w:rPr>
  </w:style>
  <w:style w:type="character" w:customStyle="1" w:styleId="afffffff4">
    <w:name w:val="Название таблицы Знак"/>
    <w:uiPriority w:val="99"/>
    <w:rsid w:val="00880537"/>
    <w:rPr>
      <w:rFonts w:ascii="Arial" w:hAnsi="Arial"/>
      <w:spacing w:val="20"/>
      <w:sz w:val="24"/>
      <w:lang w:val="ru-RU" w:eastAsia="en-US"/>
    </w:rPr>
  </w:style>
  <w:style w:type="character" w:customStyle="1" w:styleId="-1">
    <w:name w:val="Рисунок-подпись Знак"/>
    <w:uiPriority w:val="99"/>
    <w:rsid w:val="00880537"/>
    <w:rPr>
      <w:rFonts w:ascii="Arial" w:hAnsi="Arial"/>
      <w:sz w:val="24"/>
      <w:lang w:val="ru-RU" w:eastAsia="en-US"/>
    </w:rPr>
  </w:style>
  <w:style w:type="paragraph" w:customStyle="1" w:styleId="Heading">
    <w:name w:val="Heading"/>
    <w:uiPriority w:val="99"/>
    <w:rsid w:val="0088053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5">
    <w:name w:val="Стиль отчет осн + По центру"/>
    <w:basedOn w:val="affffff2"/>
    <w:uiPriority w:val="99"/>
    <w:rsid w:val="00880537"/>
    <w:pPr>
      <w:jc w:val="center"/>
    </w:pPr>
  </w:style>
  <w:style w:type="paragraph" w:customStyle="1" w:styleId="112">
    <w:name w:val="Обычный + 11 пт"/>
    <w:aliases w:val="полужирный"/>
    <w:basedOn w:val="a2"/>
    <w:uiPriority w:val="99"/>
    <w:rsid w:val="00880537"/>
    <w:pPr>
      <w:spacing w:line="240" w:lineRule="auto"/>
      <w:jc w:val="left"/>
    </w:pPr>
    <w:rPr>
      <w:rFonts w:ascii="Times New Roman" w:eastAsia="Times New Roman" w:hAnsi="Times New Roman"/>
      <w:b/>
      <w:lang w:eastAsia="ru-RU"/>
    </w:rPr>
  </w:style>
  <w:style w:type="paragraph" w:styleId="2f5">
    <w:name w:val="index 2"/>
    <w:basedOn w:val="a2"/>
    <w:next w:val="a2"/>
    <w:autoRedefine/>
    <w:uiPriority w:val="99"/>
    <w:semiHidden/>
    <w:rsid w:val="00880537"/>
    <w:pPr>
      <w:tabs>
        <w:tab w:val="num" w:pos="792"/>
      </w:tabs>
      <w:spacing w:line="360" w:lineRule="auto"/>
      <w:ind w:left="792" w:hanging="452"/>
    </w:pPr>
    <w:rPr>
      <w:rFonts w:eastAsia="Times New Roman"/>
      <w:sz w:val="20"/>
      <w:szCs w:val="20"/>
      <w:lang w:eastAsia="ru-RU"/>
    </w:rPr>
  </w:style>
  <w:style w:type="character" w:customStyle="1" w:styleId="120">
    <w:name w:val="Заголовок №1 (2)_"/>
    <w:link w:val="121"/>
    <w:uiPriority w:val="99"/>
    <w:locked/>
    <w:rsid w:val="00880537"/>
    <w:rPr>
      <w:rFonts w:ascii="Times New Roman" w:hAnsi="Times New Roman"/>
      <w:sz w:val="27"/>
      <w:shd w:val="clear" w:color="auto" w:fill="FFFFFF"/>
    </w:rPr>
  </w:style>
  <w:style w:type="character" w:customStyle="1" w:styleId="afffffff6">
    <w:name w:val="Основной текст_"/>
    <w:link w:val="1d"/>
    <w:uiPriority w:val="99"/>
    <w:locked/>
    <w:rsid w:val="00880537"/>
    <w:rPr>
      <w:rFonts w:ascii="Times New Roman" w:hAnsi="Times New Roman"/>
      <w:sz w:val="27"/>
      <w:shd w:val="clear" w:color="auto" w:fill="FFFFFF"/>
    </w:rPr>
  </w:style>
  <w:style w:type="paragraph" w:customStyle="1" w:styleId="121">
    <w:name w:val="Заголовок №1 (2)"/>
    <w:basedOn w:val="a2"/>
    <w:link w:val="120"/>
    <w:uiPriority w:val="99"/>
    <w:rsid w:val="00880537"/>
    <w:pPr>
      <w:shd w:val="clear" w:color="auto" w:fill="FFFFFF"/>
      <w:spacing w:after="240" w:line="240" w:lineRule="exact"/>
      <w:ind w:hanging="1340"/>
      <w:jc w:val="left"/>
      <w:outlineLvl w:val="0"/>
    </w:pPr>
    <w:rPr>
      <w:rFonts w:ascii="Times New Roman" w:eastAsiaTheme="minorHAnsi" w:hAnsi="Times New Roman" w:cstheme="minorBidi"/>
      <w:sz w:val="27"/>
    </w:rPr>
  </w:style>
  <w:style w:type="paragraph" w:customStyle="1" w:styleId="1d">
    <w:name w:val="Основной текст1"/>
    <w:basedOn w:val="a2"/>
    <w:link w:val="afffffff6"/>
    <w:uiPriority w:val="99"/>
    <w:rsid w:val="00880537"/>
    <w:pPr>
      <w:shd w:val="clear" w:color="auto" w:fill="FFFFFF"/>
      <w:spacing w:line="240" w:lineRule="atLeast"/>
      <w:jc w:val="left"/>
    </w:pPr>
    <w:rPr>
      <w:rFonts w:ascii="Times New Roman" w:eastAsiaTheme="minorHAnsi" w:hAnsi="Times New Roman" w:cstheme="minorBidi"/>
      <w:sz w:val="27"/>
    </w:rPr>
  </w:style>
  <w:style w:type="character" w:styleId="afffffff7">
    <w:name w:val="Intense Emphasis"/>
    <w:basedOn w:val="a3"/>
    <w:uiPriority w:val="21"/>
    <w:qFormat/>
    <w:rsid w:val="0088053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0160">
      <w:bodyDiv w:val="1"/>
      <w:marLeft w:val="0"/>
      <w:marRight w:val="0"/>
      <w:marTop w:val="0"/>
      <w:marBottom w:val="0"/>
      <w:divBdr>
        <w:top w:val="none" w:sz="0" w:space="0" w:color="auto"/>
        <w:left w:val="none" w:sz="0" w:space="0" w:color="auto"/>
        <w:bottom w:val="none" w:sz="0" w:space="0" w:color="auto"/>
        <w:right w:val="none" w:sz="0" w:space="0" w:color="auto"/>
      </w:divBdr>
    </w:div>
    <w:div w:id="767772966">
      <w:bodyDiv w:val="1"/>
      <w:marLeft w:val="0"/>
      <w:marRight w:val="0"/>
      <w:marTop w:val="0"/>
      <w:marBottom w:val="0"/>
      <w:divBdr>
        <w:top w:val="none" w:sz="0" w:space="0" w:color="auto"/>
        <w:left w:val="none" w:sz="0" w:space="0" w:color="auto"/>
        <w:bottom w:val="none" w:sz="0" w:space="0" w:color="auto"/>
        <w:right w:val="none" w:sz="0" w:space="0" w:color="auto"/>
      </w:divBdr>
    </w:div>
    <w:div w:id="1290474851">
      <w:bodyDiv w:val="1"/>
      <w:marLeft w:val="0"/>
      <w:marRight w:val="0"/>
      <w:marTop w:val="0"/>
      <w:marBottom w:val="0"/>
      <w:divBdr>
        <w:top w:val="none" w:sz="0" w:space="0" w:color="auto"/>
        <w:left w:val="none" w:sz="0" w:space="0" w:color="auto"/>
        <w:bottom w:val="none" w:sz="0" w:space="0" w:color="auto"/>
        <w:right w:val="none" w:sz="0" w:space="0" w:color="auto"/>
      </w:divBdr>
    </w:div>
    <w:div w:id="15826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3357;fld=134" TargetMode="External"/><Relationship Id="rId13" Type="http://schemas.openxmlformats.org/officeDocument/2006/relationships/hyperlink" Target="http://ru.wikipedia.org/wiki/%D0%9D%D0%B0%D0%B4%D1%82%D0%B5%D1%80%D0%B5%D1%87%D0%BD%D1%8B%D0%B9_%D1%80%D0%B0%D0%B9%D0%BE%D0%BD_%D0%A7%D0%B5%D1%87%D0%BD%D0%B8" TargetMode="External"/><Relationship Id="rId18" Type="http://schemas.openxmlformats.org/officeDocument/2006/relationships/hyperlink" Target="http://ru.wikipedia.org/wiki/%D0%A8%D0%B0%D1%82%D0%BE%D0%B9%D1%81%D0%BA%D0%B8%D0%B9_%D1%80%D0%B0%D0%B9%D0%BE%D0%B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20386034" TargetMode="External"/><Relationship Id="rId7" Type="http://schemas.openxmlformats.org/officeDocument/2006/relationships/endnotes" Target="endnotes.xml"/><Relationship Id="rId12" Type="http://schemas.openxmlformats.org/officeDocument/2006/relationships/hyperlink" Target="http://ru.wikipedia.org/wiki/%D0%9D%D0%B0%D1%83%D1%80%D1%81%D0%BA%D0%B8%D0%B9_%D1%80%D0%B0%D0%B9%D0%BE%D0%BD_%D0%A7%D0%B5%D1%87%D0%BD%D0%B8" TargetMode="External"/><Relationship Id="rId17" Type="http://schemas.openxmlformats.org/officeDocument/2006/relationships/hyperlink" Target="http://ru.wikipedia.org/wiki/%D0%A1%D1%83%D0%BD%D0%B6%D0%B5%D0%BD%D1%81%D0%BA%D0%B8%D0%B9_%D1%80%D0%B0%D0%B9%D0%BE%D0%BD_%D0%A7%D0%B5%D1%87%D0%BD%D0%B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A3%D1%80%D1%83%D1%81-%D0%9C%D0%B0%D1%80%D1%82%D0%B0%D0%BD%D0%BE%D0%B2%D1%81%D0%BA%D0%B8%D0%B9_%D1%80%D0%B0%D0%B9%D0%BE%D0%BD" TargetMode="External"/><Relationship Id="rId20" Type="http://schemas.openxmlformats.org/officeDocument/2006/relationships/hyperlink" Target="http://docs.cntd.ru/document/420374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3139;fld=13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A8%D0%B0%D0%BB%D0%B8%D0%BD%D1%81%D0%BA%D0%B8%D0%B9_%D1%80%D0%B0%D0%B9%D0%BE%D0%BD_%D0%A7%D0%B5%D1%87%D0%BD%D0%B8" TargetMode="External"/><Relationship Id="rId23" Type="http://schemas.openxmlformats.org/officeDocument/2006/relationships/footer" Target="footer1.xml"/><Relationship Id="rId10" Type="http://schemas.openxmlformats.org/officeDocument/2006/relationships/hyperlink" Target="consultantplus://offline/main?base=LAW;n=112770;fld=134" TargetMode="External"/><Relationship Id="rId19" Type="http://schemas.openxmlformats.org/officeDocument/2006/relationships/hyperlink" Target="http://docs.cntd.ru/document/420374752"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http://ru.wikipedia.org/wiki/%D0%93%D1%83%D0%B4%D0%B5%D1%80%D0%BC%D0%B5%D1%81%D1%81%D0%BA%D0%B8%D0%B9_%D1%80%D0%B0%D0%B9%D0%BE%D0%BD_%D0%A7%D0%B5%D1%87%D0%BD%D0%B8" TargetMode="External"/><Relationship Id="rId22" Type="http://schemas.openxmlformats.org/officeDocument/2006/relationships/hyperlink" Target="http://docs.cntd.ru/document/43064312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B775-0C38-4F66-8E44-5FEDD3E4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5152</TotalTime>
  <Pages>87</Pages>
  <Words>19443</Words>
  <Characters>110826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Ибрагим_ПК</dc:creator>
  <cp:keywords/>
  <dc:description/>
  <cp:lastModifiedBy>Ибрагим_ПК</cp:lastModifiedBy>
  <cp:revision>173</cp:revision>
  <cp:lastPrinted>2019-12-20T08:54:00Z</cp:lastPrinted>
  <dcterms:created xsi:type="dcterms:W3CDTF">2019-11-14T12:56:00Z</dcterms:created>
  <dcterms:modified xsi:type="dcterms:W3CDTF">2019-12-24T07:56:00Z</dcterms:modified>
</cp:coreProperties>
</file>