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8" w:rsidRPr="006259B8" w:rsidRDefault="006259B8" w:rsidP="006259B8">
      <w:pPr>
        <w:rPr>
          <w:color w:val="000000"/>
          <w:sz w:val="28"/>
          <w:szCs w:val="28"/>
        </w:rPr>
      </w:pPr>
      <w:r w:rsidRPr="006259B8">
        <w:rPr>
          <w:noProof/>
          <w:color w:val="FF0000"/>
        </w:rPr>
        <w:pict>
          <v:group id="_x0000_s1026" style="position:absolute;margin-left:198pt;margin-top:-9pt;width:53.85pt;height:52.6pt;z-index:251659264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</v:group>
        </w:pict>
      </w:r>
      <w:r w:rsidRPr="006259B8">
        <w:rPr>
          <w:rFonts w:ascii="Bookman Old Style" w:hAnsi="Bookman Old Style"/>
          <w:color w:val="FF0000"/>
        </w:rPr>
        <w:tab/>
      </w:r>
      <w:r w:rsidRPr="006259B8">
        <w:rPr>
          <w:rFonts w:ascii="Bookman Old Style" w:hAnsi="Bookman Old Style"/>
          <w:color w:val="000000"/>
        </w:rPr>
        <w:t xml:space="preserve">                                                                                                 </w:t>
      </w:r>
      <w:r w:rsidRPr="006259B8">
        <w:rPr>
          <w:color w:val="000000"/>
          <w:sz w:val="28"/>
          <w:szCs w:val="28"/>
        </w:rPr>
        <w:t>ПРОЕКТ</w:t>
      </w:r>
    </w:p>
    <w:p w:rsidR="006259B8" w:rsidRPr="006259B8" w:rsidRDefault="006259B8" w:rsidP="006259B8">
      <w:pPr>
        <w:jc w:val="center"/>
        <w:rPr>
          <w:color w:val="000000"/>
          <w:sz w:val="32"/>
          <w:szCs w:val="32"/>
        </w:rPr>
      </w:pPr>
    </w:p>
    <w:p w:rsidR="006259B8" w:rsidRPr="006259B8" w:rsidRDefault="006259B8" w:rsidP="006259B8">
      <w:pPr>
        <w:jc w:val="center"/>
        <w:rPr>
          <w:color w:val="000000"/>
          <w:sz w:val="32"/>
          <w:szCs w:val="32"/>
        </w:rPr>
      </w:pPr>
    </w:p>
    <w:p w:rsidR="006259B8" w:rsidRPr="006259B8" w:rsidRDefault="006259B8" w:rsidP="006259B8">
      <w:pPr>
        <w:jc w:val="center"/>
        <w:rPr>
          <w:color w:val="000000"/>
          <w:sz w:val="32"/>
          <w:szCs w:val="32"/>
        </w:rPr>
      </w:pPr>
      <w:r w:rsidRPr="006259B8">
        <w:rPr>
          <w:color w:val="000000"/>
          <w:sz w:val="32"/>
          <w:szCs w:val="32"/>
        </w:rPr>
        <w:t>ПРАВИТЕЛЬСТВО ЧЕЧЕНСКОЙ РЕСПУБЛИКИ</w:t>
      </w:r>
    </w:p>
    <w:p w:rsidR="006259B8" w:rsidRPr="006259B8" w:rsidRDefault="006259B8" w:rsidP="006259B8">
      <w:pPr>
        <w:jc w:val="center"/>
        <w:rPr>
          <w:color w:val="000000"/>
          <w:sz w:val="32"/>
          <w:szCs w:val="32"/>
        </w:rPr>
      </w:pPr>
      <w:proofErr w:type="gramStart"/>
      <w:r w:rsidRPr="006259B8">
        <w:rPr>
          <w:color w:val="000000"/>
          <w:sz w:val="32"/>
          <w:szCs w:val="32"/>
        </w:rPr>
        <w:t>П</w:t>
      </w:r>
      <w:proofErr w:type="gramEnd"/>
      <w:r w:rsidRPr="006259B8">
        <w:rPr>
          <w:color w:val="000000"/>
          <w:sz w:val="32"/>
          <w:szCs w:val="32"/>
        </w:rPr>
        <w:t xml:space="preserve"> О С Т А Н О В Л Е Н И Е </w:t>
      </w:r>
    </w:p>
    <w:p w:rsidR="006259B8" w:rsidRPr="006259B8" w:rsidRDefault="006259B8" w:rsidP="006259B8">
      <w:pPr>
        <w:jc w:val="center"/>
        <w:rPr>
          <w:color w:val="000000"/>
          <w:sz w:val="32"/>
          <w:szCs w:val="32"/>
        </w:rPr>
      </w:pPr>
    </w:p>
    <w:p w:rsidR="006259B8" w:rsidRPr="006259B8" w:rsidRDefault="006259B8" w:rsidP="006259B8">
      <w:pPr>
        <w:jc w:val="both"/>
        <w:rPr>
          <w:color w:val="000000"/>
          <w:sz w:val="28"/>
          <w:szCs w:val="28"/>
        </w:rPr>
      </w:pPr>
      <w:r w:rsidRPr="006259B8">
        <w:rPr>
          <w:color w:val="000000"/>
          <w:sz w:val="28"/>
          <w:szCs w:val="28"/>
        </w:rPr>
        <w:t>от                                               г. Грозный                                              №</w:t>
      </w:r>
    </w:p>
    <w:p w:rsidR="006259B8" w:rsidRPr="006259B8" w:rsidRDefault="006259B8" w:rsidP="006259B8">
      <w:pPr>
        <w:jc w:val="both"/>
        <w:rPr>
          <w:color w:val="000000"/>
          <w:sz w:val="28"/>
          <w:szCs w:val="28"/>
        </w:rPr>
      </w:pPr>
    </w:p>
    <w:p w:rsidR="006259B8" w:rsidRPr="006259B8" w:rsidRDefault="006259B8" w:rsidP="006259B8">
      <w:pPr>
        <w:jc w:val="center"/>
        <w:rPr>
          <w:b/>
          <w:color w:val="000000"/>
          <w:sz w:val="28"/>
          <w:szCs w:val="28"/>
        </w:rPr>
      </w:pPr>
    </w:p>
    <w:p w:rsidR="001C0C6E" w:rsidRPr="00563E9D" w:rsidRDefault="00571982" w:rsidP="00D21A5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63E9D">
        <w:rPr>
          <w:b/>
          <w:color w:val="000000"/>
          <w:sz w:val="28"/>
          <w:szCs w:val="28"/>
        </w:rPr>
        <w:t>О</w:t>
      </w:r>
      <w:r w:rsidR="001C0C6E" w:rsidRPr="00563E9D">
        <w:rPr>
          <w:b/>
          <w:color w:val="000000"/>
          <w:sz w:val="28"/>
          <w:szCs w:val="28"/>
        </w:rPr>
        <w:t xml:space="preserve"> внесении изменений в постановление Правительства </w:t>
      </w:r>
      <w:r w:rsidR="00C87581">
        <w:rPr>
          <w:b/>
          <w:color w:val="000000"/>
          <w:sz w:val="28"/>
          <w:szCs w:val="28"/>
        </w:rPr>
        <w:t xml:space="preserve">                        </w:t>
      </w:r>
      <w:r w:rsidR="001C0C6E" w:rsidRPr="00563E9D">
        <w:rPr>
          <w:b/>
          <w:color w:val="000000"/>
          <w:sz w:val="28"/>
          <w:szCs w:val="28"/>
        </w:rPr>
        <w:t>Чеченской Республики от 3 декабря 2013 года №</w:t>
      </w:r>
      <w:r w:rsidR="003163F0" w:rsidRPr="00563E9D">
        <w:rPr>
          <w:b/>
          <w:color w:val="000000"/>
          <w:sz w:val="28"/>
          <w:szCs w:val="28"/>
        </w:rPr>
        <w:t xml:space="preserve"> </w:t>
      </w:r>
      <w:r w:rsidR="001C0C6E" w:rsidRPr="00563E9D">
        <w:rPr>
          <w:b/>
          <w:color w:val="000000"/>
          <w:sz w:val="28"/>
          <w:szCs w:val="28"/>
        </w:rPr>
        <w:t>315</w:t>
      </w:r>
    </w:p>
    <w:p w:rsidR="00927F3C" w:rsidRDefault="00927F3C" w:rsidP="00563E9D">
      <w:pPr>
        <w:jc w:val="center"/>
        <w:rPr>
          <w:b/>
          <w:color w:val="000000"/>
          <w:sz w:val="28"/>
          <w:szCs w:val="28"/>
        </w:rPr>
      </w:pPr>
    </w:p>
    <w:p w:rsidR="00C87581" w:rsidRPr="00563E9D" w:rsidRDefault="00C87581" w:rsidP="00563E9D">
      <w:pPr>
        <w:jc w:val="center"/>
        <w:rPr>
          <w:b/>
          <w:color w:val="000000"/>
          <w:sz w:val="28"/>
          <w:szCs w:val="28"/>
        </w:rPr>
      </w:pPr>
    </w:p>
    <w:p w:rsidR="00172156" w:rsidRPr="00563E9D" w:rsidRDefault="00172156" w:rsidP="00563E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87581">
        <w:rPr>
          <w:color w:val="000000"/>
          <w:spacing w:val="-4"/>
          <w:sz w:val="28"/>
          <w:szCs w:val="28"/>
        </w:rPr>
        <w:t>Во исполнение требований пункта 6.1</w:t>
      </w:r>
      <w:r w:rsidR="00111273" w:rsidRPr="00C87581">
        <w:rPr>
          <w:color w:val="000000"/>
          <w:spacing w:val="-4"/>
          <w:sz w:val="28"/>
          <w:szCs w:val="28"/>
        </w:rPr>
        <w:t xml:space="preserve"> Правил предоставления субсидий</w:t>
      </w:r>
      <w:r w:rsidR="00111273" w:rsidRPr="00563E9D">
        <w:rPr>
          <w:color w:val="000000"/>
          <w:sz w:val="28"/>
          <w:szCs w:val="28"/>
        </w:rPr>
        <w:t xml:space="preserve"> из федерального бюджета бюджетам субъектов Российской Федерации </w:t>
      </w:r>
      <w:r w:rsidR="00C87581">
        <w:rPr>
          <w:color w:val="000000"/>
          <w:sz w:val="28"/>
          <w:szCs w:val="28"/>
        </w:rPr>
        <w:t xml:space="preserve">                   </w:t>
      </w:r>
      <w:r w:rsidR="00111273" w:rsidRPr="00563E9D">
        <w:rPr>
          <w:color w:val="000000"/>
          <w:sz w:val="28"/>
          <w:szCs w:val="28"/>
        </w:rPr>
        <w:t>на реализацию региональных программ в области энергосбережения и повышения энергетической эффективности</w:t>
      </w:r>
      <w:r w:rsidRPr="00563E9D">
        <w:rPr>
          <w:color w:val="000000"/>
          <w:sz w:val="28"/>
          <w:szCs w:val="28"/>
        </w:rPr>
        <w:t xml:space="preserve">, утвержденных </w:t>
      </w:r>
      <w:hyperlink w:anchor="sub_0" w:history="1">
        <w:r w:rsidRPr="00563E9D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="00111273" w:rsidRPr="00563E9D">
        <w:rPr>
          <w:color w:val="000000"/>
          <w:sz w:val="28"/>
          <w:szCs w:val="28"/>
        </w:rPr>
        <w:t xml:space="preserve"> </w:t>
      </w:r>
      <w:r w:rsidRPr="00563E9D">
        <w:rPr>
          <w:color w:val="000000"/>
          <w:sz w:val="28"/>
          <w:szCs w:val="28"/>
        </w:rPr>
        <w:t>Правительства Российской Федерации от 5 сентября 2011 года № 746</w:t>
      </w:r>
      <w:r w:rsidR="0019249E" w:rsidRPr="00563E9D">
        <w:rPr>
          <w:color w:val="000000"/>
          <w:sz w:val="28"/>
          <w:szCs w:val="28"/>
        </w:rPr>
        <w:t>,</w:t>
      </w:r>
      <w:r w:rsidRPr="00563E9D">
        <w:rPr>
          <w:color w:val="000000"/>
          <w:sz w:val="28"/>
          <w:szCs w:val="28"/>
        </w:rPr>
        <w:t xml:space="preserve"> и </w:t>
      </w:r>
      <w:r w:rsidR="00C87581">
        <w:rPr>
          <w:color w:val="000000"/>
          <w:sz w:val="28"/>
          <w:szCs w:val="28"/>
        </w:rPr>
        <w:t xml:space="preserve">                     </w:t>
      </w:r>
      <w:r w:rsidRPr="00563E9D">
        <w:rPr>
          <w:color w:val="000000"/>
          <w:sz w:val="28"/>
          <w:szCs w:val="28"/>
        </w:rPr>
        <w:t xml:space="preserve">в соответствии с постановлением Правительства Чеченской Республики от </w:t>
      </w:r>
      <w:r w:rsidR="00C87581">
        <w:rPr>
          <w:color w:val="000000"/>
          <w:sz w:val="28"/>
          <w:szCs w:val="28"/>
        </w:rPr>
        <w:t xml:space="preserve">               </w:t>
      </w:r>
      <w:r w:rsidRPr="00563E9D">
        <w:rPr>
          <w:color w:val="000000"/>
          <w:sz w:val="28"/>
          <w:szCs w:val="28"/>
        </w:rPr>
        <w:t>3 сентября 2013 года № 217 «О Порядке разработки, утверждения, реализации и оценки эффективности государственных</w:t>
      </w:r>
      <w:proofErr w:type="gramEnd"/>
      <w:r w:rsidRPr="00563E9D">
        <w:rPr>
          <w:color w:val="000000"/>
          <w:sz w:val="28"/>
          <w:szCs w:val="28"/>
        </w:rPr>
        <w:t xml:space="preserve"> программ Чеченской Республики» Правительство Чеченской Республики</w:t>
      </w:r>
    </w:p>
    <w:p w:rsidR="00513FD4" w:rsidRPr="00563E9D" w:rsidRDefault="00930C6B" w:rsidP="0087600B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ПОСТАНОВЛЯЕТ</w:t>
      </w:r>
      <w:r w:rsidR="009205C7" w:rsidRPr="00563E9D">
        <w:rPr>
          <w:color w:val="000000"/>
          <w:sz w:val="28"/>
          <w:szCs w:val="28"/>
        </w:rPr>
        <w:t>:</w:t>
      </w:r>
      <w:r w:rsidR="002E5892" w:rsidRPr="00563E9D">
        <w:rPr>
          <w:color w:val="000000"/>
          <w:sz w:val="28"/>
          <w:szCs w:val="28"/>
        </w:rPr>
        <w:t xml:space="preserve"> </w:t>
      </w:r>
    </w:p>
    <w:p w:rsidR="000A22EE" w:rsidRPr="00563E9D" w:rsidRDefault="002E5892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9205C7" w:rsidRPr="00563E9D">
        <w:rPr>
          <w:color w:val="000000"/>
          <w:sz w:val="28"/>
          <w:szCs w:val="28"/>
        </w:rPr>
        <w:t>.</w:t>
      </w:r>
      <w:r w:rsidR="001C0C6E" w:rsidRPr="00563E9D">
        <w:rPr>
          <w:color w:val="000000"/>
          <w:sz w:val="28"/>
          <w:szCs w:val="28"/>
        </w:rPr>
        <w:t xml:space="preserve"> </w:t>
      </w:r>
      <w:r w:rsidR="00163829" w:rsidRPr="00563E9D">
        <w:rPr>
          <w:color w:val="000000"/>
          <w:sz w:val="28"/>
          <w:szCs w:val="28"/>
        </w:rPr>
        <w:t>В</w:t>
      </w:r>
      <w:r w:rsidR="0072190E" w:rsidRPr="00563E9D">
        <w:rPr>
          <w:color w:val="000000"/>
          <w:sz w:val="28"/>
          <w:szCs w:val="28"/>
        </w:rPr>
        <w:t>нести в</w:t>
      </w:r>
      <w:r w:rsidR="00163829" w:rsidRPr="00563E9D">
        <w:rPr>
          <w:color w:val="000000"/>
          <w:sz w:val="28"/>
          <w:szCs w:val="28"/>
        </w:rPr>
        <w:t xml:space="preserve"> г</w:t>
      </w:r>
      <w:r w:rsidR="009803B2" w:rsidRPr="00563E9D">
        <w:rPr>
          <w:color w:val="000000"/>
          <w:sz w:val="28"/>
          <w:szCs w:val="28"/>
        </w:rPr>
        <w:t>осударственную</w:t>
      </w:r>
      <w:r w:rsidR="001C0C6E" w:rsidRPr="00563E9D">
        <w:rPr>
          <w:color w:val="000000"/>
          <w:sz w:val="28"/>
          <w:szCs w:val="28"/>
        </w:rPr>
        <w:t xml:space="preserve"> </w:t>
      </w:r>
      <w:r w:rsidR="00D35E91" w:rsidRPr="00563E9D">
        <w:rPr>
          <w:color w:val="000000"/>
          <w:sz w:val="28"/>
          <w:szCs w:val="28"/>
        </w:rPr>
        <w:t>программу</w:t>
      </w:r>
      <w:r w:rsidR="001C0C6E" w:rsidRPr="00563E9D">
        <w:rPr>
          <w:color w:val="000000"/>
          <w:sz w:val="28"/>
          <w:szCs w:val="28"/>
        </w:rPr>
        <w:t xml:space="preserve"> Чеченской Республики </w:t>
      </w:r>
      <w:r w:rsidR="00DF70C6" w:rsidRPr="00563E9D">
        <w:rPr>
          <w:color w:val="000000"/>
          <w:sz w:val="28"/>
          <w:szCs w:val="28"/>
        </w:rPr>
        <w:t>«</w:t>
      </w:r>
      <w:r w:rsidR="005E74B8" w:rsidRPr="00563E9D">
        <w:rPr>
          <w:color w:val="000000"/>
          <w:sz w:val="28"/>
          <w:szCs w:val="28"/>
        </w:rPr>
        <w:t xml:space="preserve">Развитие промышленности, энергетики и повышение </w:t>
      </w:r>
      <w:proofErr w:type="spellStart"/>
      <w:r w:rsidR="005E74B8" w:rsidRPr="00563E9D">
        <w:rPr>
          <w:color w:val="000000"/>
          <w:sz w:val="28"/>
          <w:szCs w:val="28"/>
        </w:rPr>
        <w:t>энергоэффективности</w:t>
      </w:r>
      <w:proofErr w:type="spellEnd"/>
      <w:r w:rsidR="005E74B8" w:rsidRPr="00563E9D">
        <w:rPr>
          <w:color w:val="000000"/>
          <w:sz w:val="28"/>
          <w:szCs w:val="28"/>
        </w:rPr>
        <w:t xml:space="preserve"> в Чеченской Республике</w:t>
      </w:r>
      <w:r w:rsidR="009F148B" w:rsidRPr="00563E9D">
        <w:rPr>
          <w:color w:val="000000"/>
          <w:sz w:val="28"/>
          <w:szCs w:val="28"/>
        </w:rPr>
        <w:t>»</w:t>
      </w:r>
      <w:r w:rsidR="005E74B8" w:rsidRPr="00563E9D">
        <w:rPr>
          <w:color w:val="000000"/>
          <w:sz w:val="28"/>
          <w:szCs w:val="28"/>
        </w:rPr>
        <w:t>, утвержденную постановлением Правительства Чеченской Республики от 3 декабря 2013 года №</w:t>
      </w:r>
      <w:r w:rsidR="00D137B1" w:rsidRPr="00563E9D">
        <w:rPr>
          <w:color w:val="000000"/>
          <w:sz w:val="28"/>
          <w:szCs w:val="28"/>
        </w:rPr>
        <w:t xml:space="preserve"> </w:t>
      </w:r>
      <w:r w:rsidR="005E74B8" w:rsidRPr="00563E9D">
        <w:rPr>
          <w:color w:val="000000"/>
          <w:sz w:val="28"/>
          <w:szCs w:val="28"/>
        </w:rPr>
        <w:t>315</w:t>
      </w:r>
      <w:r w:rsidR="00F40D3F" w:rsidRPr="00563E9D">
        <w:rPr>
          <w:color w:val="000000"/>
          <w:sz w:val="28"/>
          <w:szCs w:val="28"/>
        </w:rPr>
        <w:t xml:space="preserve"> (в редакции постановления Правительства Чеченской Республики от 11</w:t>
      </w:r>
      <w:r w:rsidR="0029656C" w:rsidRPr="00563E9D">
        <w:rPr>
          <w:color w:val="000000"/>
          <w:sz w:val="28"/>
          <w:szCs w:val="28"/>
        </w:rPr>
        <w:t xml:space="preserve"> марта </w:t>
      </w:r>
      <w:r w:rsidR="00F40D3F" w:rsidRPr="00563E9D">
        <w:rPr>
          <w:color w:val="000000"/>
          <w:sz w:val="28"/>
          <w:szCs w:val="28"/>
        </w:rPr>
        <w:t xml:space="preserve">2014 </w:t>
      </w:r>
      <w:r w:rsidR="0029656C" w:rsidRPr="00563E9D">
        <w:rPr>
          <w:color w:val="000000"/>
          <w:sz w:val="28"/>
          <w:szCs w:val="28"/>
        </w:rPr>
        <w:t>года</w:t>
      </w:r>
      <w:r w:rsidR="00F40D3F" w:rsidRPr="00563E9D">
        <w:rPr>
          <w:color w:val="000000"/>
          <w:sz w:val="28"/>
          <w:szCs w:val="28"/>
        </w:rPr>
        <w:t xml:space="preserve"> № 41)</w:t>
      </w:r>
      <w:r w:rsidR="00163829" w:rsidRPr="00563E9D">
        <w:rPr>
          <w:color w:val="000000"/>
          <w:sz w:val="28"/>
          <w:szCs w:val="28"/>
        </w:rPr>
        <w:t xml:space="preserve"> (далее – Программа)</w:t>
      </w:r>
      <w:r w:rsidR="00072905" w:rsidRPr="00563E9D">
        <w:rPr>
          <w:color w:val="000000"/>
          <w:sz w:val="28"/>
          <w:szCs w:val="28"/>
        </w:rPr>
        <w:t>,</w:t>
      </w:r>
      <w:r w:rsidR="005E74B8" w:rsidRPr="00563E9D">
        <w:rPr>
          <w:color w:val="000000"/>
          <w:sz w:val="28"/>
          <w:szCs w:val="28"/>
        </w:rPr>
        <w:t xml:space="preserve"> </w:t>
      </w:r>
      <w:r w:rsidR="0072190E" w:rsidRPr="00563E9D">
        <w:rPr>
          <w:color w:val="000000"/>
          <w:sz w:val="28"/>
          <w:szCs w:val="28"/>
        </w:rPr>
        <w:t>следующие изменения</w:t>
      </w:r>
      <w:r w:rsidR="00163829" w:rsidRPr="00563E9D">
        <w:rPr>
          <w:color w:val="000000"/>
          <w:sz w:val="28"/>
          <w:szCs w:val="28"/>
        </w:rPr>
        <w:t>:</w:t>
      </w:r>
    </w:p>
    <w:p w:rsidR="00F53E28" w:rsidRPr="00563E9D" w:rsidRDefault="000A22EE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1.1. </w:t>
      </w:r>
      <w:r w:rsidR="001C1A76" w:rsidRPr="00563E9D">
        <w:rPr>
          <w:color w:val="000000"/>
          <w:sz w:val="28"/>
          <w:szCs w:val="28"/>
        </w:rPr>
        <w:t>П</w:t>
      </w:r>
      <w:r w:rsidR="00505997" w:rsidRPr="00563E9D">
        <w:rPr>
          <w:color w:val="000000"/>
          <w:sz w:val="28"/>
          <w:szCs w:val="28"/>
        </w:rPr>
        <w:t xml:space="preserve">аспорт Программы </w:t>
      </w:r>
      <w:r w:rsidR="001C1A76" w:rsidRPr="00563E9D">
        <w:rPr>
          <w:color w:val="000000"/>
          <w:sz w:val="28"/>
          <w:szCs w:val="28"/>
        </w:rPr>
        <w:t xml:space="preserve">изложить </w:t>
      </w:r>
      <w:r w:rsidR="00505997" w:rsidRPr="00563E9D">
        <w:rPr>
          <w:color w:val="000000"/>
          <w:sz w:val="28"/>
          <w:szCs w:val="28"/>
        </w:rPr>
        <w:t xml:space="preserve">в </w:t>
      </w:r>
      <w:r w:rsidR="00390FF4" w:rsidRPr="00563E9D">
        <w:rPr>
          <w:color w:val="000000"/>
          <w:sz w:val="28"/>
          <w:szCs w:val="28"/>
        </w:rPr>
        <w:t>новой</w:t>
      </w:r>
      <w:r w:rsidR="00505997" w:rsidRPr="00563E9D">
        <w:rPr>
          <w:color w:val="000000"/>
          <w:sz w:val="28"/>
          <w:szCs w:val="28"/>
        </w:rPr>
        <w:t xml:space="preserve"> редакции</w:t>
      </w:r>
      <w:r w:rsidR="00390FF4" w:rsidRPr="00563E9D">
        <w:rPr>
          <w:color w:val="000000"/>
          <w:sz w:val="28"/>
          <w:szCs w:val="28"/>
        </w:rPr>
        <w:t xml:space="preserve"> согласно приложению № 1 к настоящему постановлению</w:t>
      </w:r>
      <w:r w:rsidR="00C87581">
        <w:rPr>
          <w:color w:val="000000"/>
          <w:sz w:val="28"/>
          <w:szCs w:val="28"/>
        </w:rPr>
        <w:t>.</w:t>
      </w:r>
    </w:p>
    <w:p w:rsidR="00C87581" w:rsidRDefault="00CD3949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B012BA" w:rsidRPr="00563E9D">
        <w:rPr>
          <w:color w:val="000000"/>
          <w:sz w:val="28"/>
          <w:szCs w:val="28"/>
        </w:rPr>
        <w:t>.2. В</w:t>
      </w:r>
      <w:r w:rsidRPr="00563E9D">
        <w:rPr>
          <w:color w:val="000000"/>
          <w:sz w:val="28"/>
          <w:szCs w:val="28"/>
        </w:rPr>
        <w:t xml:space="preserve"> разделе</w:t>
      </w:r>
      <w:r w:rsidR="003A54CD" w:rsidRPr="00563E9D">
        <w:rPr>
          <w:color w:val="000000"/>
          <w:sz w:val="28"/>
          <w:szCs w:val="28"/>
        </w:rPr>
        <w:t xml:space="preserve"> </w:t>
      </w:r>
      <w:r w:rsidR="001C6967" w:rsidRPr="00563E9D">
        <w:rPr>
          <w:color w:val="000000"/>
          <w:sz w:val="28"/>
          <w:szCs w:val="28"/>
        </w:rPr>
        <w:t>2</w:t>
      </w:r>
      <w:r w:rsidR="00C87581">
        <w:rPr>
          <w:color w:val="000000"/>
          <w:sz w:val="28"/>
          <w:szCs w:val="28"/>
        </w:rPr>
        <w:t xml:space="preserve"> Программы</w:t>
      </w:r>
      <w:r w:rsidR="001C6967" w:rsidRPr="00563E9D">
        <w:rPr>
          <w:color w:val="000000"/>
          <w:sz w:val="28"/>
          <w:szCs w:val="28"/>
        </w:rPr>
        <w:t xml:space="preserve"> </w:t>
      </w:r>
      <w:r w:rsidR="00DB42FD" w:rsidRPr="00563E9D">
        <w:rPr>
          <w:color w:val="000000"/>
          <w:sz w:val="28"/>
          <w:szCs w:val="28"/>
        </w:rPr>
        <w:t>«</w:t>
      </w:r>
      <w:r w:rsidR="003A54CD" w:rsidRPr="00563E9D">
        <w:rPr>
          <w:color w:val="000000"/>
          <w:sz w:val="28"/>
          <w:szCs w:val="28"/>
        </w:rPr>
        <w:t>Приоритеты, цели, задачи и показатели (целевые индикаторы), результаты, этапы и сроки реализации Программы»</w:t>
      </w:r>
      <w:r w:rsidR="00C87581">
        <w:rPr>
          <w:color w:val="000000"/>
          <w:sz w:val="28"/>
          <w:szCs w:val="28"/>
        </w:rPr>
        <w:t>:</w:t>
      </w:r>
    </w:p>
    <w:p w:rsidR="00B123B5" w:rsidRPr="00563E9D" w:rsidRDefault="00B012B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B123B5" w:rsidRPr="00563E9D">
        <w:rPr>
          <w:color w:val="000000"/>
          <w:sz w:val="28"/>
          <w:szCs w:val="28"/>
        </w:rPr>
        <w:t xml:space="preserve">) </w:t>
      </w:r>
      <w:r w:rsidR="00C256A9" w:rsidRPr="00563E9D">
        <w:rPr>
          <w:color w:val="000000"/>
          <w:sz w:val="28"/>
          <w:szCs w:val="28"/>
        </w:rPr>
        <w:t>абзац тринадцатый</w:t>
      </w:r>
      <w:r w:rsidR="00F53E28" w:rsidRPr="00563E9D">
        <w:rPr>
          <w:color w:val="000000"/>
          <w:sz w:val="28"/>
          <w:szCs w:val="28"/>
        </w:rPr>
        <w:t xml:space="preserve"> </w:t>
      </w:r>
      <w:r w:rsidR="003A54CD" w:rsidRPr="00563E9D">
        <w:rPr>
          <w:color w:val="000000"/>
          <w:sz w:val="28"/>
          <w:szCs w:val="28"/>
        </w:rPr>
        <w:t xml:space="preserve">изложить </w:t>
      </w:r>
      <w:r w:rsidR="00C256A9" w:rsidRPr="00563E9D">
        <w:rPr>
          <w:color w:val="000000"/>
          <w:sz w:val="28"/>
          <w:szCs w:val="28"/>
        </w:rPr>
        <w:t>в</w:t>
      </w:r>
      <w:r w:rsidR="001C1A76" w:rsidRPr="00563E9D">
        <w:rPr>
          <w:color w:val="000000"/>
          <w:sz w:val="28"/>
          <w:szCs w:val="28"/>
        </w:rPr>
        <w:t xml:space="preserve"> следующей</w:t>
      </w:r>
      <w:r w:rsidR="00C256A9" w:rsidRPr="00563E9D">
        <w:rPr>
          <w:color w:val="000000"/>
          <w:sz w:val="28"/>
          <w:szCs w:val="28"/>
        </w:rPr>
        <w:t xml:space="preserve"> редакции:</w:t>
      </w:r>
      <w:r w:rsidR="005E1026" w:rsidRPr="00563E9D">
        <w:rPr>
          <w:color w:val="000000"/>
          <w:sz w:val="28"/>
          <w:szCs w:val="28"/>
        </w:rPr>
        <w:t xml:space="preserve">   </w:t>
      </w:r>
    </w:p>
    <w:p w:rsidR="005E1026" w:rsidRPr="00563E9D" w:rsidRDefault="00C256A9" w:rsidP="00C87581">
      <w:pPr>
        <w:tabs>
          <w:tab w:val="left" w:pos="1134"/>
        </w:tabs>
        <w:ind w:firstLine="709"/>
        <w:jc w:val="both"/>
        <w:rPr>
          <w:rStyle w:val="s3"/>
          <w:color w:val="000000"/>
          <w:sz w:val="28"/>
          <w:szCs w:val="28"/>
        </w:rPr>
      </w:pPr>
      <w:r w:rsidRPr="00C87581">
        <w:rPr>
          <w:color w:val="000000"/>
          <w:sz w:val="28"/>
          <w:szCs w:val="28"/>
        </w:rPr>
        <w:t>«8.</w:t>
      </w:r>
      <w:r w:rsidR="00C87581">
        <w:rPr>
          <w:color w:val="000000"/>
          <w:sz w:val="28"/>
          <w:szCs w:val="28"/>
        </w:rPr>
        <w:tab/>
      </w:r>
      <w:r w:rsidRPr="00C87581">
        <w:rPr>
          <w:rStyle w:val="s3"/>
          <w:color w:val="000000"/>
          <w:sz w:val="28"/>
          <w:szCs w:val="28"/>
        </w:rPr>
        <w:t>Проектирование внешней энергетической инфраструктуры (газоснабжение,</w:t>
      </w:r>
      <w:r w:rsidRPr="00563E9D">
        <w:rPr>
          <w:rStyle w:val="s3"/>
          <w:color w:val="000000"/>
          <w:sz w:val="28"/>
          <w:szCs w:val="28"/>
        </w:rPr>
        <w:t xml:space="preserve"> электроснабжение) всесезонного горнолыжного курорта «</w:t>
      </w:r>
      <w:proofErr w:type="spellStart"/>
      <w:r w:rsidRPr="00563E9D">
        <w:rPr>
          <w:rStyle w:val="s3"/>
          <w:color w:val="000000"/>
          <w:sz w:val="28"/>
          <w:szCs w:val="28"/>
        </w:rPr>
        <w:t>Ведучи</w:t>
      </w:r>
      <w:proofErr w:type="spellEnd"/>
      <w:r w:rsidRPr="00563E9D">
        <w:rPr>
          <w:rStyle w:val="s3"/>
          <w:color w:val="000000"/>
          <w:sz w:val="28"/>
          <w:szCs w:val="28"/>
        </w:rPr>
        <w:t>» (обеспечение достижения цели 2)</w:t>
      </w:r>
      <w:r w:rsidR="00637B07" w:rsidRPr="00563E9D">
        <w:rPr>
          <w:rStyle w:val="s3"/>
          <w:color w:val="000000"/>
          <w:sz w:val="28"/>
          <w:szCs w:val="28"/>
        </w:rPr>
        <w:t>.</w:t>
      </w:r>
      <w:r w:rsidRPr="00563E9D">
        <w:rPr>
          <w:rStyle w:val="s3"/>
          <w:color w:val="000000"/>
          <w:sz w:val="28"/>
          <w:szCs w:val="28"/>
        </w:rPr>
        <w:t>»</w:t>
      </w:r>
      <w:r w:rsidR="005E1026" w:rsidRPr="00563E9D">
        <w:rPr>
          <w:rStyle w:val="s3"/>
          <w:color w:val="000000"/>
          <w:sz w:val="28"/>
          <w:szCs w:val="28"/>
        </w:rPr>
        <w:t>;</w:t>
      </w:r>
      <w:r w:rsidRPr="00563E9D">
        <w:rPr>
          <w:rStyle w:val="s3"/>
          <w:color w:val="000000"/>
          <w:sz w:val="28"/>
          <w:szCs w:val="28"/>
        </w:rPr>
        <w:t xml:space="preserve"> </w:t>
      </w:r>
    </w:p>
    <w:p w:rsidR="000C222D" w:rsidRPr="00563E9D" w:rsidRDefault="00B012BA" w:rsidP="00563E9D">
      <w:pPr>
        <w:ind w:firstLine="709"/>
        <w:jc w:val="both"/>
        <w:rPr>
          <w:rStyle w:val="s3"/>
          <w:color w:val="000000"/>
          <w:sz w:val="28"/>
          <w:szCs w:val="28"/>
        </w:rPr>
      </w:pPr>
      <w:r w:rsidRPr="00563E9D">
        <w:rPr>
          <w:rStyle w:val="s3"/>
          <w:color w:val="000000"/>
          <w:sz w:val="28"/>
          <w:szCs w:val="28"/>
        </w:rPr>
        <w:t>2</w:t>
      </w:r>
      <w:r w:rsidR="00B123B5" w:rsidRPr="00563E9D">
        <w:rPr>
          <w:rStyle w:val="s3"/>
          <w:color w:val="000000"/>
          <w:sz w:val="28"/>
          <w:szCs w:val="28"/>
        </w:rPr>
        <w:t xml:space="preserve">) </w:t>
      </w:r>
      <w:r w:rsidR="00C256A9" w:rsidRPr="00563E9D">
        <w:rPr>
          <w:rStyle w:val="s3"/>
          <w:color w:val="000000"/>
          <w:sz w:val="28"/>
          <w:szCs w:val="28"/>
        </w:rPr>
        <w:t>абзац</w:t>
      </w:r>
      <w:r w:rsidR="00FA597B" w:rsidRPr="00563E9D">
        <w:rPr>
          <w:rStyle w:val="s3"/>
          <w:color w:val="000000"/>
          <w:sz w:val="28"/>
          <w:szCs w:val="28"/>
        </w:rPr>
        <w:t xml:space="preserve"> двадцать четвертый</w:t>
      </w:r>
      <w:r w:rsidR="00F53E28" w:rsidRPr="00563E9D">
        <w:rPr>
          <w:rStyle w:val="s3"/>
          <w:color w:val="000000"/>
          <w:sz w:val="28"/>
          <w:szCs w:val="28"/>
        </w:rPr>
        <w:t xml:space="preserve"> </w:t>
      </w:r>
      <w:r w:rsidR="00B123B5" w:rsidRPr="00563E9D">
        <w:rPr>
          <w:rStyle w:val="s3"/>
          <w:color w:val="000000"/>
          <w:sz w:val="28"/>
          <w:szCs w:val="28"/>
        </w:rPr>
        <w:t xml:space="preserve">изложить </w:t>
      </w:r>
      <w:r w:rsidR="00FA597B" w:rsidRPr="00563E9D">
        <w:rPr>
          <w:rStyle w:val="s3"/>
          <w:color w:val="000000"/>
          <w:sz w:val="28"/>
          <w:szCs w:val="28"/>
        </w:rPr>
        <w:t>в</w:t>
      </w:r>
      <w:r w:rsidR="001C1A76" w:rsidRPr="00563E9D">
        <w:rPr>
          <w:rStyle w:val="s3"/>
          <w:color w:val="000000"/>
          <w:sz w:val="28"/>
          <w:szCs w:val="28"/>
        </w:rPr>
        <w:t xml:space="preserve"> следующей </w:t>
      </w:r>
      <w:r w:rsidR="00FA597B" w:rsidRPr="00563E9D">
        <w:rPr>
          <w:rStyle w:val="s3"/>
          <w:color w:val="000000"/>
          <w:sz w:val="28"/>
          <w:szCs w:val="28"/>
        </w:rPr>
        <w:t xml:space="preserve">редакции: </w:t>
      </w:r>
    </w:p>
    <w:p w:rsidR="00C256A9" w:rsidRPr="00563E9D" w:rsidRDefault="00FA597B" w:rsidP="00563E9D">
      <w:pPr>
        <w:ind w:firstLine="709"/>
        <w:jc w:val="both"/>
        <w:rPr>
          <w:rStyle w:val="s3"/>
          <w:color w:val="000000"/>
          <w:sz w:val="28"/>
          <w:szCs w:val="28"/>
        </w:rPr>
      </w:pPr>
      <w:r w:rsidRPr="00563E9D">
        <w:rPr>
          <w:rStyle w:val="s3"/>
          <w:color w:val="000000"/>
          <w:sz w:val="28"/>
          <w:szCs w:val="28"/>
        </w:rPr>
        <w:t>«</w:t>
      </w:r>
      <w:r w:rsidR="00C256A9" w:rsidRPr="00563E9D">
        <w:rPr>
          <w:rStyle w:val="s3"/>
          <w:color w:val="000000"/>
          <w:sz w:val="28"/>
          <w:szCs w:val="28"/>
        </w:rPr>
        <w:t>9) наличие проектной и рабочей документации на газоснабжение и электроснабжение всесезонного горнолыжного курорта «</w:t>
      </w:r>
      <w:proofErr w:type="spellStart"/>
      <w:r w:rsidR="00C256A9" w:rsidRPr="00563E9D">
        <w:rPr>
          <w:rStyle w:val="s3"/>
          <w:color w:val="000000"/>
          <w:sz w:val="28"/>
          <w:szCs w:val="28"/>
        </w:rPr>
        <w:t>Ведучи</w:t>
      </w:r>
      <w:proofErr w:type="spellEnd"/>
      <w:r w:rsidR="00C256A9" w:rsidRPr="00563E9D">
        <w:rPr>
          <w:rStyle w:val="s3"/>
          <w:color w:val="000000"/>
          <w:sz w:val="28"/>
          <w:szCs w:val="28"/>
        </w:rPr>
        <w:t>»</w:t>
      </w:r>
      <w:proofErr w:type="gramStart"/>
      <w:r w:rsidR="00637B07" w:rsidRPr="00563E9D">
        <w:rPr>
          <w:rStyle w:val="s3"/>
          <w:color w:val="000000"/>
          <w:sz w:val="28"/>
          <w:szCs w:val="28"/>
        </w:rPr>
        <w:t>;»</w:t>
      </w:r>
      <w:proofErr w:type="gramEnd"/>
      <w:r w:rsidR="00C87581">
        <w:rPr>
          <w:rStyle w:val="s3"/>
          <w:color w:val="000000"/>
          <w:sz w:val="28"/>
          <w:szCs w:val="28"/>
        </w:rPr>
        <w:t>.</w:t>
      </w:r>
    </w:p>
    <w:p w:rsidR="00740C81" w:rsidRPr="00C87581" w:rsidRDefault="00B012BA" w:rsidP="00563E9D">
      <w:pPr>
        <w:ind w:firstLine="709"/>
        <w:jc w:val="both"/>
        <w:rPr>
          <w:color w:val="000000"/>
          <w:sz w:val="28"/>
          <w:szCs w:val="28"/>
        </w:rPr>
      </w:pPr>
      <w:r w:rsidRPr="00C87581">
        <w:rPr>
          <w:color w:val="000000"/>
          <w:spacing w:val="-4"/>
          <w:sz w:val="28"/>
          <w:szCs w:val="28"/>
        </w:rPr>
        <w:t>1.</w:t>
      </w:r>
      <w:r w:rsidR="005D3FE9" w:rsidRPr="00C87581">
        <w:rPr>
          <w:color w:val="000000"/>
          <w:spacing w:val="-4"/>
          <w:sz w:val="28"/>
          <w:szCs w:val="28"/>
        </w:rPr>
        <w:t>3</w:t>
      </w:r>
      <w:r w:rsidRPr="00C87581">
        <w:rPr>
          <w:color w:val="000000"/>
          <w:spacing w:val="-4"/>
          <w:sz w:val="28"/>
          <w:szCs w:val="28"/>
        </w:rPr>
        <w:t>. В</w:t>
      </w:r>
      <w:r w:rsidR="007C3455" w:rsidRPr="00C87581">
        <w:rPr>
          <w:color w:val="000000"/>
          <w:spacing w:val="-4"/>
          <w:sz w:val="28"/>
          <w:szCs w:val="28"/>
        </w:rPr>
        <w:t xml:space="preserve"> </w:t>
      </w:r>
      <w:r w:rsidR="0081365B" w:rsidRPr="00C87581">
        <w:rPr>
          <w:color w:val="000000"/>
          <w:spacing w:val="-4"/>
          <w:sz w:val="28"/>
          <w:szCs w:val="28"/>
        </w:rPr>
        <w:t>раздел</w:t>
      </w:r>
      <w:r w:rsidR="00BA4332" w:rsidRPr="00C87581">
        <w:rPr>
          <w:color w:val="000000"/>
          <w:spacing w:val="-4"/>
          <w:sz w:val="28"/>
          <w:szCs w:val="28"/>
        </w:rPr>
        <w:t>е</w:t>
      </w:r>
      <w:r w:rsidR="005836F6" w:rsidRPr="00C87581">
        <w:rPr>
          <w:color w:val="000000"/>
          <w:spacing w:val="-4"/>
          <w:sz w:val="28"/>
          <w:szCs w:val="28"/>
        </w:rPr>
        <w:t xml:space="preserve"> </w:t>
      </w:r>
      <w:r w:rsidR="001C6967" w:rsidRPr="00C87581">
        <w:rPr>
          <w:color w:val="000000"/>
          <w:spacing w:val="-4"/>
          <w:sz w:val="28"/>
          <w:szCs w:val="28"/>
        </w:rPr>
        <w:t xml:space="preserve">7 </w:t>
      </w:r>
      <w:r w:rsidR="00C87581" w:rsidRPr="00C87581">
        <w:rPr>
          <w:color w:val="000000"/>
          <w:spacing w:val="-4"/>
          <w:sz w:val="28"/>
          <w:szCs w:val="28"/>
        </w:rPr>
        <w:t xml:space="preserve">Программы </w:t>
      </w:r>
      <w:r w:rsidR="00DB42FD" w:rsidRPr="00C87581">
        <w:rPr>
          <w:color w:val="000000"/>
          <w:spacing w:val="-4"/>
          <w:sz w:val="28"/>
          <w:szCs w:val="28"/>
        </w:rPr>
        <w:t>«</w:t>
      </w:r>
      <w:r w:rsidR="0081365B" w:rsidRPr="00C87581">
        <w:rPr>
          <w:color w:val="000000"/>
          <w:spacing w:val="-4"/>
          <w:sz w:val="28"/>
          <w:szCs w:val="28"/>
        </w:rPr>
        <w:t>Обоснование объема финансовых ресурсов,</w:t>
      </w:r>
      <w:r w:rsidR="0081365B" w:rsidRPr="00C87581">
        <w:rPr>
          <w:color w:val="000000"/>
          <w:sz w:val="28"/>
          <w:szCs w:val="28"/>
        </w:rPr>
        <w:t xml:space="preserve"> необходимых для реализации Программы»</w:t>
      </w:r>
      <w:r w:rsidR="0096331F" w:rsidRPr="00C87581">
        <w:rPr>
          <w:color w:val="000000"/>
          <w:sz w:val="28"/>
          <w:szCs w:val="28"/>
        </w:rPr>
        <w:t>:</w:t>
      </w:r>
      <w:r w:rsidR="0081365B" w:rsidRPr="00C87581">
        <w:rPr>
          <w:color w:val="000000"/>
          <w:sz w:val="28"/>
          <w:szCs w:val="28"/>
        </w:rPr>
        <w:t xml:space="preserve"> </w:t>
      </w:r>
    </w:p>
    <w:p w:rsidR="00740C81" w:rsidRPr="00563E9D" w:rsidRDefault="00B8284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740C81" w:rsidRPr="00563E9D">
        <w:rPr>
          <w:color w:val="000000"/>
          <w:sz w:val="28"/>
          <w:szCs w:val="28"/>
        </w:rPr>
        <w:t xml:space="preserve">) </w:t>
      </w:r>
      <w:r w:rsidR="008252B0" w:rsidRPr="00563E9D">
        <w:rPr>
          <w:color w:val="000000"/>
          <w:sz w:val="28"/>
          <w:szCs w:val="28"/>
        </w:rPr>
        <w:t xml:space="preserve">в абзаце первом </w:t>
      </w:r>
      <w:r w:rsidR="0081365B" w:rsidRPr="00563E9D">
        <w:rPr>
          <w:color w:val="000000"/>
          <w:sz w:val="28"/>
          <w:szCs w:val="28"/>
        </w:rPr>
        <w:t xml:space="preserve">цифры </w:t>
      </w:r>
      <w:r w:rsidR="00BA4332" w:rsidRPr="00563E9D">
        <w:rPr>
          <w:color w:val="000000"/>
          <w:sz w:val="28"/>
          <w:szCs w:val="28"/>
        </w:rPr>
        <w:t xml:space="preserve">«7 632 800,0» </w:t>
      </w:r>
      <w:r w:rsidR="00740C81" w:rsidRPr="00563E9D">
        <w:rPr>
          <w:color w:val="000000"/>
          <w:sz w:val="28"/>
          <w:szCs w:val="28"/>
        </w:rPr>
        <w:t xml:space="preserve">заменить </w:t>
      </w:r>
      <w:r w:rsidR="00BA4332" w:rsidRPr="00563E9D">
        <w:rPr>
          <w:color w:val="000000"/>
          <w:sz w:val="28"/>
          <w:szCs w:val="28"/>
        </w:rPr>
        <w:t xml:space="preserve">цифрами </w:t>
      </w:r>
      <w:r w:rsidR="008252B0" w:rsidRPr="00563E9D">
        <w:rPr>
          <w:color w:val="000000"/>
          <w:sz w:val="28"/>
          <w:szCs w:val="28"/>
        </w:rPr>
        <w:t xml:space="preserve">                      </w:t>
      </w:r>
      <w:r w:rsidR="00BA4332" w:rsidRPr="00563E9D">
        <w:rPr>
          <w:color w:val="000000"/>
          <w:sz w:val="28"/>
          <w:szCs w:val="28"/>
        </w:rPr>
        <w:t>«7 772 256,7»</w:t>
      </w:r>
      <w:r w:rsidR="00740C81" w:rsidRPr="00563E9D">
        <w:rPr>
          <w:color w:val="000000"/>
          <w:sz w:val="28"/>
          <w:szCs w:val="28"/>
        </w:rPr>
        <w:t>;</w:t>
      </w:r>
    </w:p>
    <w:p w:rsidR="00740C81" w:rsidRPr="00563E9D" w:rsidRDefault="00B8284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lastRenderedPageBreak/>
        <w:t>2</w:t>
      </w:r>
      <w:r w:rsidR="00740C81" w:rsidRPr="00563E9D">
        <w:rPr>
          <w:color w:val="000000"/>
          <w:sz w:val="28"/>
          <w:szCs w:val="28"/>
        </w:rPr>
        <w:t>)</w:t>
      </w:r>
      <w:r w:rsidR="009E06CD" w:rsidRPr="00563E9D">
        <w:rPr>
          <w:color w:val="000000"/>
          <w:sz w:val="28"/>
          <w:szCs w:val="28"/>
        </w:rPr>
        <w:t xml:space="preserve"> </w:t>
      </w:r>
      <w:r w:rsidR="008252B0" w:rsidRPr="00563E9D">
        <w:rPr>
          <w:color w:val="000000"/>
          <w:sz w:val="28"/>
          <w:szCs w:val="28"/>
        </w:rPr>
        <w:t xml:space="preserve">в абзаце четвёртом </w:t>
      </w:r>
      <w:r w:rsidR="009E06CD" w:rsidRPr="00563E9D">
        <w:rPr>
          <w:color w:val="000000"/>
          <w:sz w:val="28"/>
          <w:szCs w:val="28"/>
        </w:rPr>
        <w:t xml:space="preserve">цифры «973 403,7» </w:t>
      </w:r>
      <w:r w:rsidR="00740C81" w:rsidRPr="00563E9D">
        <w:rPr>
          <w:color w:val="000000"/>
          <w:sz w:val="28"/>
          <w:szCs w:val="28"/>
        </w:rPr>
        <w:t xml:space="preserve">заменить </w:t>
      </w:r>
      <w:r w:rsidR="009E06CD" w:rsidRPr="00563E9D">
        <w:rPr>
          <w:color w:val="000000"/>
          <w:sz w:val="28"/>
          <w:szCs w:val="28"/>
        </w:rPr>
        <w:t>цифрами</w:t>
      </w:r>
      <w:r w:rsidR="00834C6D" w:rsidRPr="00563E9D">
        <w:rPr>
          <w:color w:val="000000"/>
          <w:sz w:val="28"/>
          <w:szCs w:val="28"/>
        </w:rPr>
        <w:t xml:space="preserve"> </w:t>
      </w:r>
      <w:r w:rsidR="008252B0" w:rsidRPr="00563E9D">
        <w:rPr>
          <w:color w:val="000000"/>
          <w:sz w:val="28"/>
          <w:szCs w:val="28"/>
        </w:rPr>
        <w:t xml:space="preserve">                              </w:t>
      </w:r>
      <w:r w:rsidR="009E06CD" w:rsidRPr="00563E9D">
        <w:rPr>
          <w:color w:val="000000"/>
          <w:sz w:val="28"/>
          <w:szCs w:val="28"/>
        </w:rPr>
        <w:t>«1 112 860,4»</w:t>
      </w:r>
      <w:r w:rsidR="00740C81" w:rsidRPr="00563E9D">
        <w:rPr>
          <w:color w:val="000000"/>
          <w:sz w:val="28"/>
          <w:szCs w:val="28"/>
        </w:rPr>
        <w:t>;</w:t>
      </w:r>
    </w:p>
    <w:p w:rsidR="00740C81" w:rsidRPr="00563E9D" w:rsidRDefault="00B8284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3</w:t>
      </w:r>
      <w:r w:rsidR="00740C81" w:rsidRPr="00563E9D">
        <w:rPr>
          <w:color w:val="000000"/>
          <w:sz w:val="28"/>
          <w:szCs w:val="28"/>
        </w:rPr>
        <w:t>)</w:t>
      </w:r>
      <w:r w:rsidR="009E06CD" w:rsidRPr="00563E9D">
        <w:rPr>
          <w:color w:val="000000"/>
          <w:sz w:val="28"/>
          <w:szCs w:val="28"/>
        </w:rPr>
        <w:t xml:space="preserve"> </w:t>
      </w:r>
      <w:r w:rsidR="00646D38" w:rsidRPr="00563E9D">
        <w:rPr>
          <w:color w:val="000000"/>
          <w:sz w:val="28"/>
          <w:szCs w:val="28"/>
        </w:rPr>
        <w:t xml:space="preserve">в абзаце одиннадцатом </w:t>
      </w:r>
      <w:r w:rsidR="009E06CD" w:rsidRPr="00563E9D">
        <w:rPr>
          <w:color w:val="000000"/>
          <w:sz w:val="28"/>
          <w:szCs w:val="28"/>
        </w:rPr>
        <w:t>цифры «909 117,0»</w:t>
      </w:r>
      <w:r w:rsidR="00740C81" w:rsidRPr="00563E9D">
        <w:rPr>
          <w:color w:val="000000"/>
          <w:sz w:val="28"/>
          <w:szCs w:val="28"/>
        </w:rPr>
        <w:t xml:space="preserve"> заменить</w:t>
      </w:r>
      <w:r w:rsidR="009E06CD" w:rsidRPr="00563E9D">
        <w:rPr>
          <w:color w:val="000000"/>
          <w:sz w:val="28"/>
          <w:szCs w:val="28"/>
        </w:rPr>
        <w:t xml:space="preserve"> цифрами </w:t>
      </w:r>
      <w:r w:rsidR="00646D38" w:rsidRPr="00563E9D">
        <w:rPr>
          <w:color w:val="000000"/>
          <w:sz w:val="28"/>
          <w:szCs w:val="28"/>
        </w:rPr>
        <w:t xml:space="preserve">                                      </w:t>
      </w:r>
      <w:r w:rsidR="009E06CD" w:rsidRPr="00563E9D">
        <w:rPr>
          <w:color w:val="000000"/>
          <w:sz w:val="28"/>
          <w:szCs w:val="28"/>
        </w:rPr>
        <w:t>«1 048 573,7»</w:t>
      </w:r>
      <w:r w:rsidR="00740C81" w:rsidRPr="00563E9D">
        <w:rPr>
          <w:color w:val="000000"/>
          <w:sz w:val="28"/>
          <w:szCs w:val="28"/>
        </w:rPr>
        <w:t>;</w:t>
      </w:r>
    </w:p>
    <w:p w:rsidR="00DB5EF9" w:rsidRPr="00563E9D" w:rsidRDefault="00B8284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4</w:t>
      </w:r>
      <w:r w:rsidR="00740C81" w:rsidRPr="00563E9D">
        <w:rPr>
          <w:color w:val="000000"/>
          <w:sz w:val="28"/>
          <w:szCs w:val="28"/>
        </w:rPr>
        <w:t>)</w:t>
      </w:r>
      <w:r w:rsidR="009E06CD" w:rsidRPr="00563E9D">
        <w:rPr>
          <w:color w:val="000000"/>
          <w:sz w:val="28"/>
          <w:szCs w:val="28"/>
        </w:rPr>
        <w:t xml:space="preserve"> </w:t>
      </w:r>
      <w:r w:rsidR="00A00209" w:rsidRPr="00563E9D">
        <w:rPr>
          <w:color w:val="000000"/>
          <w:sz w:val="28"/>
          <w:szCs w:val="28"/>
        </w:rPr>
        <w:t xml:space="preserve">в абзаце </w:t>
      </w:r>
      <w:r w:rsidR="00DB5EF9" w:rsidRPr="00563E9D">
        <w:rPr>
          <w:color w:val="000000"/>
          <w:sz w:val="28"/>
          <w:szCs w:val="28"/>
        </w:rPr>
        <w:t>восемнадцатом:</w:t>
      </w:r>
    </w:p>
    <w:p w:rsidR="00740C81" w:rsidRPr="00563E9D" w:rsidRDefault="00DB5EF9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а) </w:t>
      </w:r>
      <w:r w:rsidR="009E06CD" w:rsidRPr="00563E9D">
        <w:rPr>
          <w:color w:val="000000"/>
          <w:sz w:val="28"/>
          <w:szCs w:val="28"/>
        </w:rPr>
        <w:t>цифры «54 230 742,8»</w:t>
      </w:r>
      <w:r w:rsidR="00740C81" w:rsidRPr="00563E9D">
        <w:rPr>
          <w:color w:val="000000"/>
          <w:sz w:val="28"/>
          <w:szCs w:val="28"/>
        </w:rPr>
        <w:t xml:space="preserve"> заменить</w:t>
      </w:r>
      <w:r w:rsidR="009E06CD" w:rsidRPr="00563E9D">
        <w:rPr>
          <w:color w:val="000000"/>
          <w:sz w:val="28"/>
          <w:szCs w:val="28"/>
        </w:rPr>
        <w:t xml:space="preserve"> цифрами «54 594 100,9»</w:t>
      </w:r>
      <w:r w:rsidR="00740C81" w:rsidRPr="00563E9D">
        <w:rPr>
          <w:color w:val="000000"/>
          <w:sz w:val="28"/>
          <w:szCs w:val="28"/>
        </w:rPr>
        <w:t>;</w:t>
      </w:r>
    </w:p>
    <w:p w:rsidR="00740C81" w:rsidRPr="00563E9D" w:rsidRDefault="00DB5EF9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б</w:t>
      </w:r>
      <w:r w:rsidR="00740C81" w:rsidRPr="00563E9D">
        <w:rPr>
          <w:color w:val="000000"/>
          <w:sz w:val="28"/>
          <w:szCs w:val="28"/>
        </w:rPr>
        <w:t>)</w:t>
      </w:r>
      <w:r w:rsidR="009E06CD" w:rsidRPr="00563E9D">
        <w:rPr>
          <w:color w:val="000000"/>
          <w:sz w:val="28"/>
          <w:szCs w:val="28"/>
        </w:rPr>
        <w:t xml:space="preserve"> цифры «11 646 663,7»</w:t>
      </w:r>
      <w:r w:rsidR="00740C81" w:rsidRPr="00563E9D">
        <w:rPr>
          <w:color w:val="000000"/>
          <w:sz w:val="28"/>
          <w:szCs w:val="28"/>
        </w:rPr>
        <w:t xml:space="preserve"> заменить</w:t>
      </w:r>
      <w:r w:rsidR="009E06CD" w:rsidRPr="00563E9D">
        <w:rPr>
          <w:color w:val="000000"/>
          <w:sz w:val="28"/>
          <w:szCs w:val="28"/>
        </w:rPr>
        <w:t xml:space="preserve"> цифрами «11 870 565,1»</w:t>
      </w:r>
      <w:r w:rsidR="00740C81" w:rsidRPr="00563E9D">
        <w:rPr>
          <w:color w:val="000000"/>
          <w:sz w:val="28"/>
          <w:szCs w:val="28"/>
        </w:rPr>
        <w:t>;</w:t>
      </w:r>
    </w:p>
    <w:p w:rsidR="00DB5EF9" w:rsidRPr="00563E9D" w:rsidRDefault="00DB5EF9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в) цифры «7 632 800,0» заменить цифрами «7 772 256,7»;</w:t>
      </w:r>
    </w:p>
    <w:p w:rsidR="00BA4332" w:rsidRPr="00563E9D" w:rsidRDefault="00FC74C4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5</w:t>
      </w:r>
      <w:r w:rsidR="00740C81" w:rsidRPr="00563E9D">
        <w:rPr>
          <w:color w:val="000000"/>
          <w:sz w:val="28"/>
          <w:szCs w:val="28"/>
        </w:rPr>
        <w:t>)</w:t>
      </w:r>
      <w:r w:rsidR="009E06CD" w:rsidRPr="00563E9D">
        <w:rPr>
          <w:color w:val="000000"/>
          <w:sz w:val="28"/>
          <w:szCs w:val="28"/>
        </w:rPr>
        <w:t xml:space="preserve"> </w:t>
      </w:r>
      <w:r w:rsidR="00377E7C" w:rsidRPr="00563E9D">
        <w:rPr>
          <w:color w:val="000000"/>
          <w:sz w:val="28"/>
          <w:szCs w:val="28"/>
        </w:rPr>
        <w:t xml:space="preserve">в абзаце двадцатом </w:t>
      </w:r>
      <w:r w:rsidR="009E06CD" w:rsidRPr="00563E9D">
        <w:rPr>
          <w:color w:val="000000"/>
          <w:sz w:val="28"/>
          <w:szCs w:val="28"/>
        </w:rPr>
        <w:t>цифры</w:t>
      </w:r>
      <w:r w:rsidR="005B6722" w:rsidRPr="00563E9D">
        <w:rPr>
          <w:color w:val="000000"/>
          <w:sz w:val="28"/>
          <w:szCs w:val="28"/>
        </w:rPr>
        <w:t xml:space="preserve"> «5 217 517,0» </w:t>
      </w:r>
      <w:r w:rsidR="00740C81" w:rsidRPr="00563E9D">
        <w:rPr>
          <w:color w:val="000000"/>
          <w:sz w:val="28"/>
          <w:szCs w:val="28"/>
        </w:rPr>
        <w:t xml:space="preserve">заменить </w:t>
      </w:r>
      <w:r w:rsidR="009E06CD" w:rsidRPr="00563E9D">
        <w:rPr>
          <w:color w:val="000000"/>
          <w:sz w:val="28"/>
          <w:szCs w:val="28"/>
        </w:rPr>
        <w:t xml:space="preserve">цифрами </w:t>
      </w:r>
      <w:r w:rsidR="00377E7C" w:rsidRPr="00563E9D">
        <w:rPr>
          <w:color w:val="000000"/>
          <w:sz w:val="28"/>
          <w:szCs w:val="28"/>
        </w:rPr>
        <w:t xml:space="preserve">                         </w:t>
      </w:r>
      <w:r w:rsidR="009E06CD" w:rsidRPr="00563E9D">
        <w:rPr>
          <w:color w:val="000000"/>
          <w:sz w:val="28"/>
          <w:szCs w:val="28"/>
        </w:rPr>
        <w:t>«5 580 875,1»</w:t>
      </w:r>
      <w:r w:rsidR="00962A25" w:rsidRPr="00563E9D">
        <w:rPr>
          <w:color w:val="000000"/>
          <w:sz w:val="28"/>
          <w:szCs w:val="28"/>
        </w:rPr>
        <w:t>.</w:t>
      </w:r>
    </w:p>
    <w:p w:rsidR="005D3FE9" w:rsidRPr="00563E9D" w:rsidRDefault="00802659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2E2DF6" w:rsidRPr="00563E9D">
        <w:rPr>
          <w:color w:val="000000"/>
          <w:sz w:val="28"/>
          <w:szCs w:val="28"/>
        </w:rPr>
        <w:t>4</w:t>
      </w:r>
      <w:r w:rsidRPr="00563E9D">
        <w:rPr>
          <w:color w:val="000000"/>
          <w:sz w:val="28"/>
          <w:szCs w:val="28"/>
        </w:rPr>
        <w:t>.</w:t>
      </w:r>
      <w:r w:rsidR="00086549" w:rsidRPr="00563E9D">
        <w:rPr>
          <w:color w:val="000000"/>
          <w:sz w:val="28"/>
          <w:szCs w:val="28"/>
        </w:rPr>
        <w:t xml:space="preserve"> В</w:t>
      </w:r>
      <w:r w:rsidR="005D3FE9" w:rsidRPr="00563E9D">
        <w:rPr>
          <w:color w:val="000000"/>
          <w:sz w:val="28"/>
          <w:szCs w:val="28"/>
        </w:rPr>
        <w:t>нести в подпрограмму 2</w:t>
      </w:r>
      <w:r w:rsidR="00C87581">
        <w:rPr>
          <w:color w:val="000000"/>
          <w:sz w:val="28"/>
          <w:szCs w:val="28"/>
        </w:rPr>
        <w:t xml:space="preserve"> </w:t>
      </w:r>
      <w:r w:rsidR="005D3FE9" w:rsidRPr="00563E9D">
        <w:rPr>
          <w:color w:val="000000"/>
          <w:sz w:val="28"/>
          <w:szCs w:val="28"/>
        </w:rPr>
        <w:t xml:space="preserve">«Энергосбережение и повышение </w:t>
      </w:r>
      <w:proofErr w:type="spellStart"/>
      <w:r w:rsidR="005D3FE9" w:rsidRPr="00D50E87">
        <w:rPr>
          <w:color w:val="000000"/>
          <w:sz w:val="28"/>
          <w:szCs w:val="28"/>
        </w:rPr>
        <w:t>энергоэффективности</w:t>
      </w:r>
      <w:proofErr w:type="spellEnd"/>
      <w:r w:rsidR="005D3FE9" w:rsidRPr="00D50E87">
        <w:rPr>
          <w:color w:val="000000"/>
          <w:sz w:val="28"/>
          <w:szCs w:val="28"/>
        </w:rPr>
        <w:t xml:space="preserve"> в Чеченской Республике» </w:t>
      </w:r>
      <w:r w:rsidR="005B691F" w:rsidRPr="00D50E87">
        <w:rPr>
          <w:color w:val="000000"/>
          <w:sz w:val="28"/>
          <w:szCs w:val="28"/>
        </w:rPr>
        <w:t>(далее – Подпрограмма 2)</w:t>
      </w:r>
      <w:r w:rsidR="005D3FE9" w:rsidRPr="00563E9D">
        <w:rPr>
          <w:color w:val="000000"/>
          <w:sz w:val="28"/>
          <w:szCs w:val="28"/>
        </w:rPr>
        <w:t xml:space="preserve"> следующие изменения:</w:t>
      </w:r>
    </w:p>
    <w:p w:rsidR="005F257A" w:rsidRPr="00563E9D" w:rsidRDefault="00740C81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2E2DF6" w:rsidRPr="00563E9D">
        <w:rPr>
          <w:color w:val="000000"/>
          <w:sz w:val="28"/>
          <w:szCs w:val="28"/>
        </w:rPr>
        <w:t>4</w:t>
      </w:r>
      <w:r w:rsidRPr="00563E9D">
        <w:rPr>
          <w:color w:val="000000"/>
          <w:sz w:val="28"/>
          <w:szCs w:val="28"/>
        </w:rPr>
        <w:t xml:space="preserve">.1. </w:t>
      </w:r>
      <w:r w:rsidR="005F257A" w:rsidRPr="00563E9D">
        <w:rPr>
          <w:color w:val="000000"/>
          <w:sz w:val="28"/>
          <w:szCs w:val="28"/>
        </w:rPr>
        <w:t xml:space="preserve">Паспорт </w:t>
      </w:r>
      <w:r w:rsidR="005B691F" w:rsidRPr="00563E9D">
        <w:rPr>
          <w:color w:val="000000"/>
          <w:sz w:val="28"/>
          <w:szCs w:val="28"/>
        </w:rPr>
        <w:t>П</w:t>
      </w:r>
      <w:r w:rsidR="001443ED" w:rsidRPr="00563E9D">
        <w:rPr>
          <w:color w:val="000000"/>
          <w:sz w:val="28"/>
          <w:szCs w:val="28"/>
        </w:rPr>
        <w:t xml:space="preserve">одпрограммы 2 </w:t>
      </w:r>
      <w:r w:rsidR="005F257A" w:rsidRPr="00563E9D">
        <w:rPr>
          <w:color w:val="000000"/>
          <w:sz w:val="28"/>
          <w:szCs w:val="28"/>
        </w:rPr>
        <w:t xml:space="preserve">изложить в новой редакции согласно приложению № </w:t>
      </w:r>
      <w:r w:rsidR="001443ED" w:rsidRPr="00563E9D">
        <w:rPr>
          <w:color w:val="000000"/>
          <w:sz w:val="28"/>
          <w:szCs w:val="28"/>
        </w:rPr>
        <w:t>2</w:t>
      </w:r>
      <w:r w:rsidR="005F257A" w:rsidRPr="00563E9D">
        <w:rPr>
          <w:color w:val="000000"/>
          <w:sz w:val="28"/>
          <w:szCs w:val="28"/>
        </w:rPr>
        <w:t xml:space="preserve"> к настоящему постановлению</w:t>
      </w:r>
      <w:r w:rsidR="00C87581">
        <w:rPr>
          <w:color w:val="000000"/>
          <w:sz w:val="28"/>
          <w:szCs w:val="28"/>
        </w:rPr>
        <w:t>.</w:t>
      </w:r>
    </w:p>
    <w:p w:rsidR="008F676E" w:rsidRPr="00563E9D" w:rsidRDefault="00740C81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2E2DF6" w:rsidRPr="00563E9D">
        <w:rPr>
          <w:color w:val="000000"/>
          <w:sz w:val="28"/>
          <w:szCs w:val="28"/>
        </w:rPr>
        <w:t>4</w:t>
      </w:r>
      <w:r w:rsidRPr="00563E9D">
        <w:rPr>
          <w:color w:val="000000"/>
          <w:sz w:val="28"/>
          <w:szCs w:val="28"/>
        </w:rPr>
        <w:t>.2.</w:t>
      </w:r>
      <w:r w:rsidR="006A1076" w:rsidRPr="00563E9D">
        <w:rPr>
          <w:color w:val="000000"/>
          <w:sz w:val="28"/>
          <w:szCs w:val="28"/>
        </w:rPr>
        <w:t xml:space="preserve"> </w:t>
      </w:r>
      <w:r w:rsidR="00F17150" w:rsidRPr="00563E9D">
        <w:rPr>
          <w:color w:val="000000"/>
          <w:sz w:val="28"/>
          <w:szCs w:val="28"/>
        </w:rPr>
        <w:t>В</w:t>
      </w:r>
      <w:r w:rsidR="00F72A0D" w:rsidRPr="00563E9D">
        <w:rPr>
          <w:color w:val="000000"/>
          <w:sz w:val="28"/>
          <w:szCs w:val="28"/>
        </w:rPr>
        <w:t xml:space="preserve"> </w:t>
      </w:r>
      <w:r w:rsidR="009E429F" w:rsidRPr="00563E9D">
        <w:rPr>
          <w:color w:val="000000"/>
          <w:sz w:val="28"/>
          <w:szCs w:val="28"/>
        </w:rPr>
        <w:t xml:space="preserve">разделе </w:t>
      </w:r>
      <w:r w:rsidR="001C6967" w:rsidRPr="00563E9D">
        <w:rPr>
          <w:color w:val="000000"/>
          <w:sz w:val="28"/>
          <w:szCs w:val="28"/>
        </w:rPr>
        <w:t xml:space="preserve">2 </w:t>
      </w:r>
      <w:r w:rsidR="00DB42FD" w:rsidRPr="00563E9D">
        <w:rPr>
          <w:color w:val="000000"/>
          <w:sz w:val="28"/>
          <w:szCs w:val="28"/>
        </w:rPr>
        <w:t>«</w:t>
      </w:r>
      <w:r w:rsidR="009E429F" w:rsidRPr="00563E9D">
        <w:rPr>
          <w:color w:val="000000"/>
          <w:sz w:val="28"/>
          <w:szCs w:val="28"/>
        </w:rPr>
        <w:t>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конечные результаты подпрограммы, сроки ее реализации»</w:t>
      </w:r>
      <w:r w:rsidR="005B691F" w:rsidRPr="00563E9D">
        <w:rPr>
          <w:color w:val="000000"/>
          <w:sz w:val="28"/>
          <w:szCs w:val="28"/>
        </w:rPr>
        <w:t xml:space="preserve"> Подпрограммы 2</w:t>
      </w:r>
      <w:r w:rsidR="008F676E" w:rsidRPr="00563E9D">
        <w:rPr>
          <w:color w:val="000000"/>
          <w:sz w:val="28"/>
          <w:szCs w:val="28"/>
        </w:rPr>
        <w:t>:</w:t>
      </w:r>
    </w:p>
    <w:p w:rsidR="009C1DE5" w:rsidRPr="00563E9D" w:rsidRDefault="002E2DF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9C1DE5" w:rsidRPr="00563E9D">
        <w:rPr>
          <w:color w:val="000000"/>
          <w:sz w:val="28"/>
          <w:szCs w:val="28"/>
        </w:rPr>
        <w:t xml:space="preserve">) </w:t>
      </w:r>
      <w:r w:rsidR="000E3A85" w:rsidRPr="00563E9D">
        <w:rPr>
          <w:color w:val="000000"/>
          <w:sz w:val="28"/>
          <w:szCs w:val="28"/>
        </w:rPr>
        <w:t xml:space="preserve">в абзаце двадцатом </w:t>
      </w:r>
      <w:r w:rsidR="00B83110" w:rsidRPr="00563E9D">
        <w:rPr>
          <w:color w:val="000000"/>
          <w:sz w:val="28"/>
          <w:szCs w:val="28"/>
        </w:rPr>
        <w:t xml:space="preserve">цифры «703 055,1» </w:t>
      </w:r>
      <w:r w:rsidR="009C1DE5" w:rsidRPr="00563E9D">
        <w:rPr>
          <w:color w:val="000000"/>
          <w:sz w:val="28"/>
          <w:szCs w:val="28"/>
        </w:rPr>
        <w:t xml:space="preserve">заменить </w:t>
      </w:r>
      <w:r w:rsidR="00B83110" w:rsidRPr="00563E9D">
        <w:rPr>
          <w:color w:val="000000"/>
          <w:sz w:val="28"/>
          <w:szCs w:val="28"/>
        </w:rPr>
        <w:t>цифрами</w:t>
      </w:r>
      <w:r w:rsidR="009E429F" w:rsidRPr="00563E9D">
        <w:rPr>
          <w:color w:val="000000"/>
          <w:sz w:val="28"/>
          <w:szCs w:val="28"/>
        </w:rPr>
        <w:t xml:space="preserve"> </w:t>
      </w:r>
      <w:r w:rsidR="000E3A85" w:rsidRPr="00563E9D">
        <w:rPr>
          <w:color w:val="000000"/>
          <w:sz w:val="28"/>
          <w:szCs w:val="28"/>
        </w:rPr>
        <w:t xml:space="preserve">                     </w:t>
      </w:r>
      <w:r w:rsidR="00B83110" w:rsidRPr="00563E9D">
        <w:rPr>
          <w:color w:val="000000"/>
          <w:sz w:val="28"/>
          <w:szCs w:val="28"/>
        </w:rPr>
        <w:t>«709 566,998»</w:t>
      </w:r>
      <w:r w:rsidR="009C1DE5" w:rsidRPr="00563E9D">
        <w:rPr>
          <w:color w:val="000000"/>
          <w:sz w:val="28"/>
          <w:szCs w:val="28"/>
        </w:rPr>
        <w:t>;</w:t>
      </w:r>
    </w:p>
    <w:p w:rsidR="009C1DE5" w:rsidRPr="00563E9D" w:rsidRDefault="002E2DF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</w:t>
      </w:r>
      <w:r w:rsidR="009C1DE5" w:rsidRPr="00563E9D">
        <w:rPr>
          <w:color w:val="000000"/>
          <w:sz w:val="28"/>
          <w:szCs w:val="28"/>
        </w:rPr>
        <w:t>)</w:t>
      </w:r>
      <w:r w:rsidR="00864A62" w:rsidRPr="00563E9D">
        <w:rPr>
          <w:color w:val="000000"/>
          <w:sz w:val="28"/>
          <w:szCs w:val="28"/>
        </w:rPr>
        <w:t xml:space="preserve"> </w:t>
      </w:r>
      <w:r w:rsidR="000E3A85" w:rsidRPr="00563E9D">
        <w:rPr>
          <w:color w:val="000000"/>
          <w:sz w:val="28"/>
          <w:szCs w:val="28"/>
        </w:rPr>
        <w:t xml:space="preserve">в абзаце двадцать первом </w:t>
      </w:r>
      <w:r w:rsidR="00864A62" w:rsidRPr="00563E9D">
        <w:rPr>
          <w:color w:val="000000"/>
          <w:sz w:val="28"/>
          <w:szCs w:val="28"/>
        </w:rPr>
        <w:t>цифры «2 377 378,5»</w:t>
      </w:r>
      <w:r w:rsidR="009C1DE5" w:rsidRPr="00563E9D">
        <w:rPr>
          <w:color w:val="000000"/>
          <w:sz w:val="28"/>
          <w:szCs w:val="28"/>
        </w:rPr>
        <w:t xml:space="preserve"> заменить</w:t>
      </w:r>
      <w:r w:rsidR="00864A62" w:rsidRPr="00563E9D">
        <w:rPr>
          <w:color w:val="000000"/>
          <w:sz w:val="28"/>
          <w:szCs w:val="28"/>
        </w:rPr>
        <w:t xml:space="preserve"> цифрами </w:t>
      </w:r>
      <w:r w:rsidR="000E3A85" w:rsidRPr="00563E9D">
        <w:rPr>
          <w:color w:val="000000"/>
          <w:sz w:val="28"/>
          <w:szCs w:val="28"/>
        </w:rPr>
        <w:t xml:space="preserve">              </w:t>
      </w:r>
      <w:r w:rsidR="00864A62" w:rsidRPr="00563E9D">
        <w:rPr>
          <w:color w:val="000000"/>
          <w:sz w:val="28"/>
          <w:szCs w:val="28"/>
        </w:rPr>
        <w:t>«2 403 426,1»</w:t>
      </w:r>
      <w:r w:rsidR="009C1DE5" w:rsidRPr="00563E9D">
        <w:rPr>
          <w:color w:val="000000"/>
          <w:sz w:val="28"/>
          <w:szCs w:val="28"/>
        </w:rPr>
        <w:t>;</w:t>
      </w:r>
      <w:r w:rsidR="00336332" w:rsidRPr="00563E9D">
        <w:rPr>
          <w:color w:val="000000"/>
          <w:sz w:val="28"/>
          <w:szCs w:val="28"/>
        </w:rPr>
        <w:t xml:space="preserve"> </w:t>
      </w:r>
    </w:p>
    <w:p w:rsidR="009C1DE5" w:rsidRPr="00563E9D" w:rsidRDefault="002E2DF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3</w:t>
      </w:r>
      <w:r w:rsidR="009C1DE5" w:rsidRPr="00563E9D">
        <w:rPr>
          <w:color w:val="000000"/>
          <w:sz w:val="28"/>
          <w:szCs w:val="28"/>
        </w:rPr>
        <w:t xml:space="preserve">) </w:t>
      </w:r>
      <w:r w:rsidR="000E3A85" w:rsidRPr="00563E9D">
        <w:rPr>
          <w:color w:val="000000"/>
          <w:sz w:val="28"/>
          <w:szCs w:val="28"/>
        </w:rPr>
        <w:t xml:space="preserve">в абзаце двадцать шестом </w:t>
      </w:r>
      <w:r w:rsidR="009F44F3" w:rsidRPr="00563E9D">
        <w:rPr>
          <w:color w:val="000000"/>
          <w:sz w:val="28"/>
          <w:szCs w:val="28"/>
        </w:rPr>
        <w:t>цифры «</w:t>
      </w:r>
      <w:r w:rsidR="00403F2E" w:rsidRPr="00563E9D">
        <w:rPr>
          <w:color w:val="000000"/>
          <w:sz w:val="28"/>
          <w:szCs w:val="28"/>
        </w:rPr>
        <w:t>555 752,4</w:t>
      </w:r>
      <w:r w:rsidR="009F44F3" w:rsidRPr="00563E9D">
        <w:rPr>
          <w:color w:val="000000"/>
          <w:sz w:val="28"/>
          <w:szCs w:val="28"/>
        </w:rPr>
        <w:t>»</w:t>
      </w:r>
      <w:r w:rsidR="00B83110" w:rsidRPr="00563E9D">
        <w:rPr>
          <w:color w:val="000000"/>
          <w:sz w:val="28"/>
          <w:szCs w:val="28"/>
        </w:rPr>
        <w:t xml:space="preserve"> </w:t>
      </w:r>
      <w:r w:rsidR="009C1DE5" w:rsidRPr="00563E9D">
        <w:rPr>
          <w:color w:val="000000"/>
          <w:sz w:val="28"/>
          <w:szCs w:val="28"/>
        </w:rPr>
        <w:t xml:space="preserve">заменить </w:t>
      </w:r>
      <w:r w:rsidR="00403F2E" w:rsidRPr="00563E9D">
        <w:rPr>
          <w:color w:val="000000"/>
          <w:sz w:val="28"/>
          <w:szCs w:val="28"/>
        </w:rPr>
        <w:t>цифрами «524 025,4»</w:t>
      </w:r>
      <w:r w:rsidR="009C1DE5" w:rsidRPr="00563E9D">
        <w:rPr>
          <w:color w:val="000000"/>
          <w:sz w:val="28"/>
          <w:szCs w:val="28"/>
        </w:rPr>
        <w:t>;</w:t>
      </w:r>
    </w:p>
    <w:p w:rsidR="00137212" w:rsidRPr="00563E9D" w:rsidRDefault="002E2DF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4</w:t>
      </w:r>
      <w:r w:rsidR="009C1DE5" w:rsidRPr="00563E9D">
        <w:rPr>
          <w:color w:val="000000"/>
          <w:sz w:val="28"/>
          <w:szCs w:val="28"/>
        </w:rPr>
        <w:t>)</w:t>
      </w:r>
      <w:r w:rsidR="00403F2E" w:rsidRPr="00563E9D">
        <w:rPr>
          <w:color w:val="000000"/>
          <w:sz w:val="28"/>
          <w:szCs w:val="28"/>
        </w:rPr>
        <w:t xml:space="preserve"> </w:t>
      </w:r>
      <w:r w:rsidR="000E3A85" w:rsidRPr="00563E9D">
        <w:rPr>
          <w:color w:val="000000"/>
          <w:sz w:val="28"/>
          <w:szCs w:val="28"/>
        </w:rPr>
        <w:t xml:space="preserve">в абзаце двадцать седьмом </w:t>
      </w:r>
      <w:r w:rsidR="00403F2E" w:rsidRPr="00563E9D">
        <w:rPr>
          <w:color w:val="000000"/>
          <w:sz w:val="28"/>
          <w:szCs w:val="28"/>
        </w:rPr>
        <w:t xml:space="preserve">цифры «2 477 706,7» </w:t>
      </w:r>
      <w:r w:rsidR="009C1DE5" w:rsidRPr="00563E9D">
        <w:rPr>
          <w:color w:val="000000"/>
          <w:sz w:val="28"/>
          <w:szCs w:val="28"/>
        </w:rPr>
        <w:t xml:space="preserve">заменить </w:t>
      </w:r>
      <w:r w:rsidR="00403F2E" w:rsidRPr="00563E9D">
        <w:rPr>
          <w:color w:val="000000"/>
          <w:sz w:val="28"/>
          <w:szCs w:val="28"/>
        </w:rPr>
        <w:t>цифрами «2 337</w:t>
      </w:r>
      <w:r w:rsidR="00517234" w:rsidRPr="00563E9D">
        <w:rPr>
          <w:color w:val="000000"/>
          <w:sz w:val="28"/>
          <w:szCs w:val="28"/>
        </w:rPr>
        <w:t> </w:t>
      </w:r>
      <w:r w:rsidR="00403F2E" w:rsidRPr="00563E9D">
        <w:rPr>
          <w:color w:val="000000"/>
          <w:sz w:val="28"/>
          <w:szCs w:val="28"/>
        </w:rPr>
        <w:t>281</w:t>
      </w:r>
      <w:r w:rsidR="00517234" w:rsidRPr="00563E9D">
        <w:rPr>
          <w:color w:val="000000"/>
          <w:sz w:val="28"/>
          <w:szCs w:val="28"/>
        </w:rPr>
        <w:t>,0</w:t>
      </w:r>
      <w:r w:rsidR="00403F2E" w:rsidRPr="00563E9D">
        <w:rPr>
          <w:color w:val="000000"/>
          <w:sz w:val="28"/>
          <w:szCs w:val="28"/>
        </w:rPr>
        <w:t>»</w:t>
      </w:r>
      <w:r w:rsidR="00860478" w:rsidRPr="00563E9D">
        <w:rPr>
          <w:color w:val="000000"/>
          <w:sz w:val="28"/>
          <w:szCs w:val="28"/>
        </w:rPr>
        <w:t>;</w:t>
      </w:r>
      <w:r w:rsidR="00911576" w:rsidRPr="00563E9D">
        <w:rPr>
          <w:color w:val="000000"/>
          <w:sz w:val="28"/>
          <w:szCs w:val="28"/>
        </w:rPr>
        <w:t xml:space="preserve"> </w:t>
      </w:r>
    </w:p>
    <w:p w:rsidR="00137212" w:rsidRPr="00563E9D" w:rsidRDefault="002E2DF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5</w:t>
      </w:r>
      <w:r w:rsidR="009C1DE5" w:rsidRPr="00563E9D">
        <w:rPr>
          <w:color w:val="000000"/>
          <w:sz w:val="28"/>
          <w:szCs w:val="28"/>
        </w:rPr>
        <w:t xml:space="preserve">) </w:t>
      </w:r>
      <w:r w:rsidR="000E3A85" w:rsidRPr="00563E9D">
        <w:rPr>
          <w:color w:val="000000"/>
          <w:sz w:val="28"/>
          <w:szCs w:val="28"/>
        </w:rPr>
        <w:t xml:space="preserve">в абзаце тридцать четвертом </w:t>
      </w:r>
      <w:r w:rsidR="00311BAB" w:rsidRPr="00563E9D">
        <w:rPr>
          <w:color w:val="000000"/>
          <w:sz w:val="28"/>
          <w:szCs w:val="28"/>
        </w:rPr>
        <w:t xml:space="preserve">цифры «56,6» </w:t>
      </w:r>
      <w:r w:rsidR="00860478" w:rsidRPr="00563E9D">
        <w:rPr>
          <w:color w:val="000000"/>
          <w:sz w:val="28"/>
          <w:szCs w:val="28"/>
        </w:rPr>
        <w:t xml:space="preserve">заменить </w:t>
      </w:r>
      <w:r w:rsidR="00311BAB" w:rsidRPr="00563E9D">
        <w:rPr>
          <w:color w:val="000000"/>
          <w:sz w:val="28"/>
          <w:szCs w:val="28"/>
        </w:rPr>
        <w:t>цифрами «</w:t>
      </w:r>
      <w:r w:rsidR="003D6030" w:rsidRPr="00563E9D">
        <w:rPr>
          <w:color w:val="000000"/>
          <w:sz w:val="28"/>
          <w:szCs w:val="28"/>
        </w:rPr>
        <w:t>52,47</w:t>
      </w:r>
      <w:r w:rsidR="00311BAB" w:rsidRPr="00563E9D">
        <w:rPr>
          <w:color w:val="000000"/>
          <w:sz w:val="28"/>
          <w:szCs w:val="28"/>
        </w:rPr>
        <w:t>»</w:t>
      </w:r>
      <w:r w:rsidR="00504E4C" w:rsidRPr="00563E9D">
        <w:rPr>
          <w:color w:val="000000"/>
          <w:sz w:val="28"/>
          <w:szCs w:val="28"/>
        </w:rPr>
        <w:t>;</w:t>
      </w:r>
      <w:r w:rsidR="00A35494" w:rsidRPr="00563E9D">
        <w:rPr>
          <w:color w:val="000000"/>
          <w:sz w:val="28"/>
          <w:szCs w:val="28"/>
        </w:rPr>
        <w:t xml:space="preserve"> </w:t>
      </w:r>
    </w:p>
    <w:p w:rsidR="00D95AEE" w:rsidRPr="00563E9D" w:rsidRDefault="002E2DF6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6</w:t>
      </w:r>
      <w:r w:rsidR="009C1DE5" w:rsidRPr="00563E9D">
        <w:rPr>
          <w:color w:val="000000"/>
          <w:sz w:val="28"/>
          <w:szCs w:val="28"/>
        </w:rPr>
        <w:t xml:space="preserve">) </w:t>
      </w:r>
      <w:r w:rsidR="000E3A85" w:rsidRPr="00563E9D">
        <w:rPr>
          <w:color w:val="000000"/>
          <w:sz w:val="28"/>
          <w:szCs w:val="28"/>
        </w:rPr>
        <w:t xml:space="preserve">в абзаце шестидесятом </w:t>
      </w:r>
      <w:r w:rsidR="00637B07" w:rsidRPr="00563E9D">
        <w:rPr>
          <w:color w:val="000000"/>
          <w:sz w:val="28"/>
          <w:szCs w:val="28"/>
        </w:rPr>
        <w:t xml:space="preserve">цифры </w:t>
      </w:r>
      <w:r w:rsidR="00A35494" w:rsidRPr="00563E9D">
        <w:rPr>
          <w:color w:val="000000"/>
          <w:sz w:val="28"/>
          <w:szCs w:val="28"/>
        </w:rPr>
        <w:t xml:space="preserve">«2 140 944» </w:t>
      </w:r>
      <w:r w:rsidR="00552435" w:rsidRPr="00563E9D">
        <w:rPr>
          <w:color w:val="000000"/>
          <w:sz w:val="28"/>
          <w:szCs w:val="28"/>
        </w:rPr>
        <w:t xml:space="preserve">заменить </w:t>
      </w:r>
      <w:r w:rsidR="00643453" w:rsidRPr="00563E9D">
        <w:rPr>
          <w:color w:val="000000"/>
          <w:sz w:val="28"/>
          <w:szCs w:val="28"/>
        </w:rPr>
        <w:t xml:space="preserve">цифрами </w:t>
      </w:r>
      <w:r w:rsidR="00DB42FD" w:rsidRPr="00563E9D">
        <w:rPr>
          <w:color w:val="000000"/>
          <w:sz w:val="28"/>
          <w:szCs w:val="28"/>
        </w:rPr>
        <w:t xml:space="preserve">                 </w:t>
      </w:r>
      <w:r w:rsidR="00A35494" w:rsidRPr="00563E9D">
        <w:rPr>
          <w:color w:val="000000"/>
          <w:sz w:val="28"/>
          <w:szCs w:val="28"/>
        </w:rPr>
        <w:t>«</w:t>
      </w:r>
      <w:r w:rsidR="000F4A84" w:rsidRPr="00563E9D">
        <w:rPr>
          <w:color w:val="000000"/>
          <w:sz w:val="28"/>
          <w:szCs w:val="28"/>
        </w:rPr>
        <w:t>1 381</w:t>
      </w:r>
      <w:r w:rsidR="00956B2F" w:rsidRPr="00563E9D">
        <w:rPr>
          <w:color w:val="000000"/>
          <w:sz w:val="28"/>
          <w:szCs w:val="28"/>
        </w:rPr>
        <w:t> </w:t>
      </w:r>
      <w:r w:rsidR="000F4A84" w:rsidRPr="00563E9D">
        <w:rPr>
          <w:color w:val="000000"/>
          <w:sz w:val="28"/>
          <w:szCs w:val="28"/>
        </w:rPr>
        <w:t>537</w:t>
      </w:r>
      <w:r w:rsidR="00956B2F" w:rsidRPr="00563E9D">
        <w:rPr>
          <w:color w:val="000000"/>
          <w:sz w:val="28"/>
          <w:szCs w:val="28"/>
        </w:rPr>
        <w:t xml:space="preserve"> </w:t>
      </w:r>
      <w:r w:rsidR="000F4A84" w:rsidRPr="00563E9D">
        <w:rPr>
          <w:color w:val="000000"/>
          <w:sz w:val="28"/>
          <w:szCs w:val="28"/>
        </w:rPr>
        <w:t>-</w:t>
      </w:r>
      <w:r w:rsidR="00956B2F" w:rsidRPr="00563E9D">
        <w:rPr>
          <w:color w:val="000000"/>
          <w:sz w:val="28"/>
          <w:szCs w:val="28"/>
        </w:rPr>
        <w:t xml:space="preserve"> </w:t>
      </w:r>
      <w:r w:rsidR="000F4A84" w:rsidRPr="00563E9D">
        <w:rPr>
          <w:color w:val="000000"/>
          <w:sz w:val="28"/>
          <w:szCs w:val="28"/>
        </w:rPr>
        <w:t>2 140 944</w:t>
      </w:r>
      <w:r w:rsidR="00A35494" w:rsidRPr="00563E9D">
        <w:rPr>
          <w:color w:val="000000"/>
          <w:sz w:val="28"/>
          <w:szCs w:val="28"/>
        </w:rPr>
        <w:t>»</w:t>
      </w:r>
      <w:r w:rsidR="005077E5">
        <w:rPr>
          <w:color w:val="000000"/>
          <w:sz w:val="28"/>
          <w:szCs w:val="28"/>
        </w:rPr>
        <w:t>.</w:t>
      </w:r>
    </w:p>
    <w:p w:rsidR="009C1DE5" w:rsidRPr="00563E9D" w:rsidRDefault="00F17150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C65938" w:rsidRPr="00563E9D">
        <w:rPr>
          <w:color w:val="000000"/>
          <w:sz w:val="28"/>
          <w:szCs w:val="28"/>
        </w:rPr>
        <w:t>4</w:t>
      </w:r>
      <w:r w:rsidRPr="00563E9D">
        <w:rPr>
          <w:color w:val="000000"/>
          <w:sz w:val="28"/>
          <w:szCs w:val="28"/>
        </w:rPr>
        <w:t>.3. В</w:t>
      </w:r>
      <w:r w:rsidR="003B587B" w:rsidRPr="00563E9D">
        <w:rPr>
          <w:color w:val="000000"/>
          <w:sz w:val="28"/>
          <w:szCs w:val="28"/>
        </w:rPr>
        <w:t xml:space="preserve"> разделе </w:t>
      </w:r>
      <w:r w:rsidR="00DB42FD" w:rsidRPr="00563E9D">
        <w:rPr>
          <w:color w:val="000000"/>
          <w:sz w:val="28"/>
          <w:szCs w:val="28"/>
        </w:rPr>
        <w:t>6 «</w:t>
      </w:r>
      <w:r w:rsidR="003B587B" w:rsidRPr="00563E9D">
        <w:rPr>
          <w:color w:val="000000"/>
          <w:sz w:val="28"/>
          <w:szCs w:val="28"/>
        </w:rPr>
        <w:t>Обоснование объема финансовых ресурсов, необходимых для реализации подпрограммы»</w:t>
      </w:r>
      <w:r w:rsidR="005B691F" w:rsidRPr="00563E9D">
        <w:rPr>
          <w:color w:val="000000"/>
          <w:sz w:val="28"/>
          <w:szCs w:val="28"/>
        </w:rPr>
        <w:t xml:space="preserve"> Подпрограммы 2</w:t>
      </w:r>
      <w:r w:rsidR="009C1DE5" w:rsidRPr="00563E9D">
        <w:rPr>
          <w:color w:val="000000"/>
          <w:sz w:val="28"/>
          <w:szCs w:val="28"/>
        </w:rPr>
        <w:t>:</w:t>
      </w:r>
      <w:r w:rsidR="003B587B" w:rsidRPr="00563E9D">
        <w:rPr>
          <w:color w:val="000000"/>
          <w:sz w:val="28"/>
          <w:szCs w:val="28"/>
        </w:rPr>
        <w:t xml:space="preserve"> </w:t>
      </w:r>
    </w:p>
    <w:p w:rsidR="009325A1" w:rsidRPr="00563E9D" w:rsidRDefault="00C65938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7978DE" w:rsidRPr="00563E9D">
        <w:rPr>
          <w:color w:val="000000"/>
          <w:sz w:val="28"/>
          <w:szCs w:val="28"/>
        </w:rPr>
        <w:t>) абзац перв</w:t>
      </w:r>
      <w:r w:rsidR="009325A1" w:rsidRPr="00563E9D">
        <w:rPr>
          <w:color w:val="000000"/>
          <w:sz w:val="28"/>
          <w:szCs w:val="28"/>
        </w:rPr>
        <w:t>ый изложить в следующей редакции:</w:t>
      </w:r>
    </w:p>
    <w:p w:rsidR="009325A1" w:rsidRPr="00563E9D" w:rsidRDefault="009325A1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«Общий объем финансирования подпрограммы за весь период ее реализации составит 7 680 901,4 тыс. рублей, в том числе за счет средств: федерального бюджета – 223 901,4 тыс. рублей; республиканского бюджета – 1 903 000,0 тыс. рублей; местных бюджетов – 2 576 800,0 тыс. рублей; внебюджетных источников – 2 977 200,0 тыс. рублей</w:t>
      </w:r>
      <w:proofErr w:type="gramStart"/>
      <w:r w:rsidR="00643453" w:rsidRPr="00563E9D">
        <w:rPr>
          <w:color w:val="000000"/>
          <w:sz w:val="28"/>
          <w:szCs w:val="28"/>
        </w:rPr>
        <w:t>.</w:t>
      </w:r>
      <w:r w:rsidRPr="00563E9D">
        <w:rPr>
          <w:color w:val="000000"/>
          <w:sz w:val="28"/>
          <w:szCs w:val="28"/>
        </w:rPr>
        <w:t>»;</w:t>
      </w:r>
      <w:proofErr w:type="gramEnd"/>
    </w:p>
    <w:p w:rsidR="005504CD" w:rsidRPr="00563E9D" w:rsidRDefault="00C65938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</w:t>
      </w:r>
      <w:r w:rsidR="005504CD" w:rsidRPr="00563E9D">
        <w:rPr>
          <w:color w:val="000000"/>
          <w:sz w:val="28"/>
          <w:szCs w:val="28"/>
        </w:rPr>
        <w:t>)</w:t>
      </w:r>
      <w:r w:rsidR="009C1DE5" w:rsidRPr="00563E9D">
        <w:rPr>
          <w:color w:val="000000"/>
          <w:sz w:val="28"/>
          <w:szCs w:val="28"/>
        </w:rPr>
        <w:t xml:space="preserve"> </w:t>
      </w:r>
      <w:r w:rsidR="005504CD" w:rsidRPr="00563E9D">
        <w:rPr>
          <w:color w:val="000000"/>
          <w:sz w:val="28"/>
          <w:szCs w:val="28"/>
        </w:rPr>
        <w:t>абзац</w:t>
      </w:r>
      <w:r w:rsidR="00D2613F" w:rsidRPr="00563E9D">
        <w:rPr>
          <w:color w:val="000000"/>
          <w:sz w:val="28"/>
          <w:szCs w:val="28"/>
        </w:rPr>
        <w:t>ы</w:t>
      </w:r>
      <w:r w:rsidR="005504CD" w:rsidRPr="00563E9D">
        <w:rPr>
          <w:color w:val="000000"/>
          <w:sz w:val="28"/>
          <w:szCs w:val="28"/>
        </w:rPr>
        <w:t xml:space="preserve"> второ</w:t>
      </w:r>
      <w:r w:rsidR="00596DD2" w:rsidRPr="00563E9D">
        <w:rPr>
          <w:color w:val="000000"/>
          <w:sz w:val="28"/>
          <w:szCs w:val="28"/>
        </w:rPr>
        <w:t xml:space="preserve">й - </w:t>
      </w:r>
      <w:r w:rsidR="00D2613F" w:rsidRPr="00563E9D">
        <w:rPr>
          <w:color w:val="000000"/>
          <w:sz w:val="28"/>
          <w:szCs w:val="28"/>
        </w:rPr>
        <w:t xml:space="preserve">тридцатый </w:t>
      </w:r>
      <w:r w:rsidR="005504CD" w:rsidRPr="00563E9D">
        <w:rPr>
          <w:color w:val="000000"/>
          <w:sz w:val="28"/>
          <w:szCs w:val="28"/>
        </w:rPr>
        <w:t>изложить в следующей редакции: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«Объемы финансирования подпрограммы в 2014-2020 годах в разрезе по годам и источникам финансирования: 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2014 год – 1 282 301,4 тыс. рублей, 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223 901,4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</w:t>
      </w:r>
      <w:r w:rsidR="00D2613F" w:rsidRPr="00563E9D">
        <w:rPr>
          <w:color w:val="000000"/>
          <w:sz w:val="28"/>
          <w:szCs w:val="28"/>
        </w:rPr>
        <w:t xml:space="preserve"> </w:t>
      </w:r>
      <w:r w:rsidRPr="00563E9D">
        <w:rPr>
          <w:color w:val="000000"/>
          <w:sz w:val="28"/>
          <w:szCs w:val="28"/>
        </w:rPr>
        <w:t xml:space="preserve">– 250 000,0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lastRenderedPageBreak/>
        <w:t xml:space="preserve">местных бюджетов             </w:t>
      </w:r>
      <w:r w:rsidR="00637B07" w:rsidRPr="00563E9D">
        <w:rPr>
          <w:color w:val="000000"/>
          <w:sz w:val="28"/>
          <w:szCs w:val="28"/>
        </w:rPr>
        <w:t xml:space="preserve"> </w:t>
      </w:r>
      <w:r w:rsidRPr="00563E9D">
        <w:rPr>
          <w:color w:val="000000"/>
          <w:sz w:val="28"/>
          <w:szCs w:val="28"/>
        </w:rPr>
        <w:t xml:space="preserve"> –  362 100,0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внебюджетных источников </w:t>
      </w:r>
      <w:r w:rsidR="00D2613F" w:rsidRPr="00563E9D">
        <w:rPr>
          <w:color w:val="000000"/>
          <w:sz w:val="28"/>
          <w:szCs w:val="28"/>
        </w:rPr>
        <w:t xml:space="preserve"> </w:t>
      </w:r>
      <w:r w:rsidRPr="00563E9D">
        <w:rPr>
          <w:color w:val="000000"/>
          <w:sz w:val="28"/>
          <w:szCs w:val="28"/>
        </w:rPr>
        <w:t>– 446 300,0 тыс. рублей;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2015 год – 1 163 300,00 тыс. рублей, 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0,0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– 262 500,0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местных бюджетов              –  403 600,0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внебюджетных источников – 497 200,0 тыс. рублей;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2016 год – 1 222 325,0 тыс. рублей,</w:t>
      </w:r>
      <w:r w:rsidRPr="00563E9D">
        <w:rPr>
          <w:color w:val="000000"/>
          <w:sz w:val="28"/>
          <w:szCs w:val="28"/>
          <w:lang w:val="de-DE"/>
        </w:rPr>
        <w:t xml:space="preserve"> </w:t>
      </w:r>
      <w:r w:rsidRPr="00563E9D">
        <w:rPr>
          <w:color w:val="000000"/>
          <w:sz w:val="28"/>
          <w:szCs w:val="28"/>
        </w:rPr>
        <w:t>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0,0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– 275 625,0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местных бюджетов              –  424 200,0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внебюджетных источников – 522 500,0 тыс. рублей;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2017 год – 1 639 370,00 тыс. рублей,</w:t>
      </w:r>
      <w:r w:rsidRPr="00563E9D">
        <w:rPr>
          <w:color w:val="000000"/>
          <w:sz w:val="28"/>
          <w:szCs w:val="28"/>
          <w:lang w:val="de-DE"/>
        </w:rPr>
        <w:t xml:space="preserve"> </w:t>
      </w:r>
      <w:r w:rsidRPr="00563E9D">
        <w:rPr>
          <w:color w:val="000000"/>
          <w:sz w:val="28"/>
          <w:szCs w:val="28"/>
        </w:rPr>
        <w:t>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0,0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– 625 035,0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местных бюджетов              –  485 415,0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внебюджетных источников – 528 920,0 тыс. рублей;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2018 год – 1 095 510,00 тыс. рублей,</w:t>
      </w:r>
      <w:r w:rsidRPr="00563E9D">
        <w:rPr>
          <w:color w:val="000000"/>
          <w:sz w:val="28"/>
          <w:szCs w:val="28"/>
          <w:lang w:val="de-DE"/>
        </w:rPr>
        <w:t xml:space="preserve"> </w:t>
      </w:r>
      <w:r w:rsidRPr="00563E9D">
        <w:rPr>
          <w:color w:val="000000"/>
          <w:sz w:val="28"/>
          <w:szCs w:val="28"/>
        </w:rPr>
        <w:t>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0,0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– 226 080,0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местных бюджетов              –  416 070,0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внебюджетных источников – 453 360,0 тыс. рублей;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2019 год – 730 340,00 тыс. рублей, 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0,0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– 150 720,0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местных бюджетов              –  277 380,0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внебюджетных источников – 302 240,0 тыс. рублей;</w:t>
      </w:r>
    </w:p>
    <w:p w:rsidR="005504CD" w:rsidRPr="00563E9D" w:rsidRDefault="005504C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2020 год – 547 755,00 тыс. рублей, из них за счет средств: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федерального бюджета         – 0,0 тыс. рублей;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республиканского бюджета – 113 040,0 тыс. рублей; </w:t>
      </w:r>
    </w:p>
    <w:p w:rsidR="005504CD" w:rsidRPr="00563E9D" w:rsidRDefault="005504CD" w:rsidP="00563E9D">
      <w:pPr>
        <w:ind w:firstLine="1418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 xml:space="preserve">местных бюджетов              –  208 035,0 тыс. рублей; </w:t>
      </w:r>
    </w:p>
    <w:p w:rsidR="005504CD" w:rsidRPr="00563E9D" w:rsidRDefault="005504CD" w:rsidP="00563E9D">
      <w:pPr>
        <w:ind w:firstLine="1418"/>
        <w:jc w:val="both"/>
        <w:rPr>
          <w:color w:val="FF0000"/>
          <w:sz w:val="28"/>
          <w:szCs w:val="28"/>
        </w:rPr>
      </w:pPr>
      <w:r w:rsidRPr="00563E9D">
        <w:rPr>
          <w:color w:val="000000"/>
          <w:sz w:val="28"/>
          <w:szCs w:val="28"/>
        </w:rPr>
        <w:t>внебюджетных источников – 226 680 тыс. рублей</w:t>
      </w:r>
      <w:proofErr w:type="gramStart"/>
      <w:r w:rsidRPr="00563E9D">
        <w:rPr>
          <w:color w:val="000000"/>
          <w:sz w:val="28"/>
          <w:szCs w:val="28"/>
        </w:rPr>
        <w:t>.»</w:t>
      </w:r>
      <w:r w:rsidR="00BE6F77" w:rsidRPr="00563E9D">
        <w:rPr>
          <w:color w:val="000000"/>
          <w:sz w:val="28"/>
          <w:szCs w:val="28"/>
        </w:rPr>
        <w:t>;</w:t>
      </w:r>
      <w:proofErr w:type="gramEnd"/>
    </w:p>
    <w:p w:rsidR="00A967E5" w:rsidRPr="00563E9D" w:rsidRDefault="00BA21BF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C65938" w:rsidRPr="00563E9D">
        <w:rPr>
          <w:color w:val="000000"/>
          <w:sz w:val="28"/>
          <w:szCs w:val="28"/>
        </w:rPr>
        <w:t>4</w:t>
      </w:r>
      <w:r w:rsidRPr="00563E9D">
        <w:rPr>
          <w:color w:val="000000"/>
          <w:sz w:val="28"/>
          <w:szCs w:val="28"/>
        </w:rPr>
        <w:t>.</w:t>
      </w:r>
      <w:r w:rsidR="00C65938" w:rsidRPr="00563E9D">
        <w:rPr>
          <w:color w:val="000000"/>
          <w:sz w:val="28"/>
          <w:szCs w:val="28"/>
        </w:rPr>
        <w:t>4</w:t>
      </w:r>
      <w:r w:rsidRPr="00563E9D">
        <w:rPr>
          <w:color w:val="000000"/>
          <w:sz w:val="28"/>
          <w:szCs w:val="28"/>
        </w:rPr>
        <w:t>.</w:t>
      </w:r>
      <w:r w:rsidR="00530DB0" w:rsidRPr="00563E9D">
        <w:rPr>
          <w:color w:val="000000"/>
          <w:sz w:val="28"/>
          <w:szCs w:val="28"/>
        </w:rPr>
        <w:t xml:space="preserve"> </w:t>
      </w:r>
      <w:r w:rsidR="00552435" w:rsidRPr="00563E9D">
        <w:rPr>
          <w:color w:val="000000"/>
          <w:sz w:val="28"/>
          <w:szCs w:val="28"/>
        </w:rPr>
        <w:t>П</w:t>
      </w:r>
      <w:r w:rsidR="002F29CC" w:rsidRPr="00563E9D">
        <w:rPr>
          <w:color w:val="000000"/>
          <w:sz w:val="28"/>
          <w:szCs w:val="28"/>
        </w:rPr>
        <w:t xml:space="preserve">риложение 1 к </w:t>
      </w:r>
      <w:r w:rsidR="00C65938" w:rsidRPr="00563E9D">
        <w:rPr>
          <w:color w:val="000000"/>
          <w:sz w:val="28"/>
          <w:szCs w:val="28"/>
        </w:rPr>
        <w:t>П</w:t>
      </w:r>
      <w:r w:rsidR="002F29CC" w:rsidRPr="00563E9D">
        <w:rPr>
          <w:color w:val="000000"/>
          <w:sz w:val="28"/>
          <w:szCs w:val="28"/>
        </w:rPr>
        <w:t xml:space="preserve">одпрограмме 2 </w:t>
      </w:r>
      <w:r w:rsidR="00552435" w:rsidRPr="00563E9D">
        <w:rPr>
          <w:color w:val="000000"/>
          <w:sz w:val="28"/>
          <w:szCs w:val="28"/>
        </w:rPr>
        <w:t xml:space="preserve">изложить </w:t>
      </w:r>
      <w:r w:rsidR="002F29CC" w:rsidRPr="00563E9D">
        <w:rPr>
          <w:color w:val="000000"/>
          <w:sz w:val="28"/>
          <w:szCs w:val="28"/>
        </w:rPr>
        <w:t>в новой редакции согласно приложению</w:t>
      </w:r>
      <w:r w:rsidR="009D02EC" w:rsidRPr="00563E9D">
        <w:rPr>
          <w:color w:val="000000"/>
          <w:sz w:val="28"/>
          <w:szCs w:val="28"/>
        </w:rPr>
        <w:t xml:space="preserve"> № </w:t>
      </w:r>
      <w:r w:rsidR="003C2E49" w:rsidRPr="00563E9D">
        <w:rPr>
          <w:color w:val="000000"/>
          <w:sz w:val="28"/>
          <w:szCs w:val="28"/>
        </w:rPr>
        <w:t>3</w:t>
      </w:r>
      <w:r w:rsidR="009D02EC" w:rsidRPr="00563E9D">
        <w:rPr>
          <w:color w:val="000000"/>
          <w:sz w:val="28"/>
          <w:szCs w:val="28"/>
        </w:rPr>
        <w:t xml:space="preserve"> к настоящему постановлению</w:t>
      </w:r>
      <w:r w:rsidR="0089139D" w:rsidRPr="00563E9D">
        <w:rPr>
          <w:color w:val="000000"/>
          <w:sz w:val="28"/>
          <w:szCs w:val="28"/>
        </w:rPr>
        <w:t>.</w:t>
      </w:r>
      <w:r w:rsidR="009D02EC" w:rsidRPr="00563E9D">
        <w:rPr>
          <w:color w:val="000000"/>
          <w:sz w:val="28"/>
          <w:szCs w:val="28"/>
        </w:rPr>
        <w:t xml:space="preserve"> </w:t>
      </w:r>
    </w:p>
    <w:p w:rsidR="002E1740" w:rsidRPr="00563E9D" w:rsidRDefault="00D70EE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C65938" w:rsidRPr="00563E9D">
        <w:rPr>
          <w:color w:val="000000"/>
          <w:sz w:val="28"/>
          <w:szCs w:val="28"/>
        </w:rPr>
        <w:t>5</w:t>
      </w:r>
      <w:r w:rsidR="00C53B6E" w:rsidRPr="00563E9D">
        <w:rPr>
          <w:color w:val="000000"/>
          <w:sz w:val="28"/>
          <w:szCs w:val="28"/>
        </w:rPr>
        <w:t xml:space="preserve">. </w:t>
      </w:r>
      <w:r w:rsidR="002E1740" w:rsidRPr="00563E9D">
        <w:rPr>
          <w:color w:val="000000"/>
          <w:sz w:val="28"/>
          <w:szCs w:val="28"/>
        </w:rPr>
        <w:t>В</w:t>
      </w:r>
      <w:r w:rsidR="00CA0F41" w:rsidRPr="00563E9D">
        <w:rPr>
          <w:color w:val="000000"/>
          <w:sz w:val="28"/>
          <w:szCs w:val="28"/>
        </w:rPr>
        <w:t xml:space="preserve">нести в подпрограмму 3 «Обеспечение реализации государственной программы «Развитие промышленности, энергетики и повышение </w:t>
      </w:r>
      <w:proofErr w:type="spellStart"/>
      <w:r w:rsidR="00CA0F41" w:rsidRPr="00563E9D">
        <w:rPr>
          <w:color w:val="000000"/>
          <w:sz w:val="28"/>
          <w:szCs w:val="28"/>
        </w:rPr>
        <w:t>энергоэффективности</w:t>
      </w:r>
      <w:proofErr w:type="spellEnd"/>
      <w:r w:rsidR="00CA0F41" w:rsidRPr="00563E9D">
        <w:rPr>
          <w:color w:val="000000"/>
          <w:sz w:val="28"/>
          <w:szCs w:val="28"/>
        </w:rPr>
        <w:t xml:space="preserve"> в Чеченской Республике» Программы</w:t>
      </w:r>
      <w:r w:rsidR="00A214BC" w:rsidRPr="00563E9D">
        <w:rPr>
          <w:color w:val="000000"/>
          <w:sz w:val="28"/>
          <w:szCs w:val="28"/>
        </w:rPr>
        <w:t xml:space="preserve"> (далее – Подпрограмма 3) следующие изменения:</w:t>
      </w:r>
    </w:p>
    <w:p w:rsidR="00BB678E" w:rsidRPr="00563E9D" w:rsidRDefault="000A14F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C65938" w:rsidRPr="00563E9D">
        <w:rPr>
          <w:color w:val="000000"/>
          <w:sz w:val="28"/>
          <w:szCs w:val="28"/>
        </w:rPr>
        <w:t>5</w:t>
      </w:r>
      <w:r w:rsidRPr="00563E9D">
        <w:rPr>
          <w:color w:val="000000"/>
          <w:sz w:val="28"/>
          <w:szCs w:val="28"/>
        </w:rPr>
        <w:t>.1.</w:t>
      </w:r>
      <w:r w:rsidR="00BB678E" w:rsidRPr="00563E9D">
        <w:rPr>
          <w:color w:val="000000"/>
          <w:sz w:val="28"/>
          <w:szCs w:val="28"/>
        </w:rPr>
        <w:t xml:space="preserve"> Паспорт </w:t>
      </w:r>
      <w:r w:rsidR="00A214BC" w:rsidRPr="00563E9D">
        <w:rPr>
          <w:color w:val="000000"/>
          <w:sz w:val="28"/>
          <w:szCs w:val="28"/>
        </w:rPr>
        <w:t>П</w:t>
      </w:r>
      <w:r w:rsidR="0015781C" w:rsidRPr="00563E9D">
        <w:rPr>
          <w:color w:val="000000"/>
          <w:sz w:val="28"/>
          <w:szCs w:val="28"/>
        </w:rPr>
        <w:t xml:space="preserve">одпрограммы 3 </w:t>
      </w:r>
      <w:r w:rsidR="00BB678E" w:rsidRPr="00563E9D">
        <w:rPr>
          <w:color w:val="000000"/>
          <w:sz w:val="28"/>
          <w:szCs w:val="28"/>
        </w:rPr>
        <w:t xml:space="preserve">изложить в новой редакции согласно приложению № </w:t>
      </w:r>
      <w:r w:rsidR="00EA7235" w:rsidRPr="00563E9D">
        <w:rPr>
          <w:color w:val="000000"/>
          <w:sz w:val="28"/>
          <w:szCs w:val="28"/>
        </w:rPr>
        <w:t>4</w:t>
      </w:r>
      <w:r w:rsidR="00BB678E" w:rsidRPr="00563E9D">
        <w:rPr>
          <w:color w:val="000000"/>
          <w:sz w:val="28"/>
          <w:szCs w:val="28"/>
        </w:rPr>
        <w:t xml:space="preserve"> к настоящему постановлению</w:t>
      </w:r>
      <w:r w:rsidR="005077E5">
        <w:rPr>
          <w:color w:val="000000"/>
          <w:sz w:val="28"/>
          <w:szCs w:val="28"/>
        </w:rPr>
        <w:t>.</w:t>
      </w:r>
    </w:p>
    <w:p w:rsidR="00600E0B" w:rsidRPr="00563E9D" w:rsidRDefault="000A14F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832B49" w:rsidRPr="00563E9D">
        <w:rPr>
          <w:color w:val="000000"/>
          <w:sz w:val="28"/>
          <w:szCs w:val="28"/>
        </w:rPr>
        <w:t>5</w:t>
      </w:r>
      <w:r w:rsidRPr="00563E9D">
        <w:rPr>
          <w:color w:val="000000"/>
          <w:sz w:val="28"/>
          <w:szCs w:val="28"/>
        </w:rPr>
        <w:t xml:space="preserve">.2. </w:t>
      </w:r>
      <w:proofErr w:type="gramStart"/>
      <w:r w:rsidRPr="00563E9D">
        <w:rPr>
          <w:color w:val="000000"/>
          <w:sz w:val="28"/>
          <w:szCs w:val="28"/>
        </w:rPr>
        <w:t>В</w:t>
      </w:r>
      <w:r w:rsidR="00E5030A" w:rsidRPr="00563E9D">
        <w:rPr>
          <w:color w:val="000000"/>
          <w:sz w:val="28"/>
          <w:szCs w:val="28"/>
        </w:rPr>
        <w:t xml:space="preserve"> </w:t>
      </w:r>
      <w:r w:rsidR="00F32C1F" w:rsidRPr="00563E9D">
        <w:rPr>
          <w:color w:val="000000"/>
          <w:sz w:val="28"/>
          <w:szCs w:val="28"/>
        </w:rPr>
        <w:t>абзаце четвертом раздела 1</w:t>
      </w:r>
      <w:r w:rsidR="00DB42FD" w:rsidRPr="00563E9D">
        <w:rPr>
          <w:color w:val="000000"/>
          <w:sz w:val="28"/>
          <w:szCs w:val="28"/>
        </w:rPr>
        <w:t xml:space="preserve"> «</w:t>
      </w:r>
      <w:r w:rsidR="00F32C1F" w:rsidRPr="00563E9D">
        <w:rPr>
          <w:color w:val="000000"/>
          <w:sz w:val="28"/>
          <w:szCs w:val="28"/>
        </w:rPr>
        <w:t>Сфера реализации подпрограммы, основные проблемы, оценка последствий инерционного развития и прогноз ее развития», в абзаце пятом раздела 2</w:t>
      </w:r>
      <w:r w:rsidR="00DB42FD" w:rsidRPr="00563E9D">
        <w:rPr>
          <w:color w:val="000000"/>
          <w:sz w:val="28"/>
          <w:szCs w:val="28"/>
        </w:rPr>
        <w:t xml:space="preserve"> «</w:t>
      </w:r>
      <w:r w:rsidR="00F32C1F" w:rsidRPr="00563E9D">
        <w:rPr>
          <w:color w:val="000000"/>
          <w:sz w:val="28"/>
          <w:szCs w:val="28"/>
        </w:rPr>
        <w:t xml:space="preserve">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конечные </w:t>
      </w:r>
      <w:r w:rsidR="00F32C1F" w:rsidRPr="00563E9D">
        <w:rPr>
          <w:color w:val="000000"/>
          <w:sz w:val="28"/>
          <w:szCs w:val="28"/>
        </w:rPr>
        <w:lastRenderedPageBreak/>
        <w:t>результаты подпрограммы, сроки ее реализации» и в абзаце двадцатом раздела 3</w:t>
      </w:r>
      <w:r w:rsidR="00DB42FD" w:rsidRPr="00563E9D">
        <w:rPr>
          <w:color w:val="000000"/>
          <w:sz w:val="28"/>
          <w:szCs w:val="28"/>
        </w:rPr>
        <w:t xml:space="preserve"> «</w:t>
      </w:r>
      <w:r w:rsidR="00F32C1F" w:rsidRPr="00563E9D">
        <w:rPr>
          <w:color w:val="000000"/>
          <w:sz w:val="28"/>
          <w:szCs w:val="28"/>
        </w:rPr>
        <w:t>Характеристика основных мероприятий подпрограммы»</w:t>
      </w:r>
      <w:r w:rsidR="003D34CA" w:rsidRPr="00563E9D">
        <w:rPr>
          <w:color w:val="000000"/>
          <w:sz w:val="28"/>
          <w:szCs w:val="28"/>
        </w:rPr>
        <w:t xml:space="preserve"> </w:t>
      </w:r>
      <w:r w:rsidR="003D34CA" w:rsidRPr="005077E5">
        <w:rPr>
          <w:color w:val="000000"/>
          <w:spacing w:val="-4"/>
          <w:sz w:val="28"/>
          <w:szCs w:val="28"/>
        </w:rPr>
        <w:t>Подпрограммы 3</w:t>
      </w:r>
      <w:r w:rsidR="0096331F" w:rsidRPr="005077E5">
        <w:rPr>
          <w:color w:val="000000"/>
          <w:spacing w:val="-4"/>
          <w:sz w:val="28"/>
          <w:szCs w:val="28"/>
        </w:rPr>
        <w:t xml:space="preserve"> </w:t>
      </w:r>
      <w:r w:rsidR="00600E0B" w:rsidRPr="005077E5">
        <w:rPr>
          <w:color w:val="000000"/>
          <w:spacing w:val="-4"/>
          <w:sz w:val="28"/>
          <w:szCs w:val="28"/>
        </w:rPr>
        <w:t>слово «(газоснабжение)» заменить</w:t>
      </w:r>
      <w:proofErr w:type="gramEnd"/>
      <w:r w:rsidR="00600E0B" w:rsidRPr="005077E5">
        <w:rPr>
          <w:color w:val="000000"/>
          <w:spacing w:val="-4"/>
          <w:sz w:val="28"/>
          <w:szCs w:val="28"/>
        </w:rPr>
        <w:t xml:space="preserve"> словами «(газоснабжение,</w:t>
      </w:r>
      <w:r w:rsidR="00600E0B" w:rsidRPr="00563E9D">
        <w:rPr>
          <w:color w:val="000000"/>
          <w:sz w:val="28"/>
          <w:szCs w:val="28"/>
        </w:rPr>
        <w:t xml:space="preserve"> электроснабжение)»</w:t>
      </w:r>
      <w:r w:rsidR="005077E5">
        <w:rPr>
          <w:color w:val="000000"/>
          <w:sz w:val="28"/>
          <w:szCs w:val="28"/>
        </w:rPr>
        <w:t>.</w:t>
      </w:r>
    </w:p>
    <w:p w:rsidR="00EC47E5" w:rsidRPr="00563E9D" w:rsidRDefault="003D34C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1.5.3. В</w:t>
      </w:r>
      <w:r w:rsidR="00F928CE" w:rsidRPr="00563E9D">
        <w:rPr>
          <w:color w:val="000000"/>
          <w:sz w:val="28"/>
          <w:szCs w:val="28"/>
        </w:rPr>
        <w:t xml:space="preserve"> абзаце первом раздела 3</w:t>
      </w:r>
      <w:r w:rsidR="001C029C" w:rsidRPr="00563E9D">
        <w:rPr>
          <w:color w:val="000000"/>
          <w:sz w:val="28"/>
          <w:szCs w:val="28"/>
        </w:rPr>
        <w:t xml:space="preserve"> «</w:t>
      </w:r>
      <w:r w:rsidR="00F928CE" w:rsidRPr="00563E9D">
        <w:rPr>
          <w:color w:val="000000"/>
          <w:sz w:val="28"/>
          <w:szCs w:val="28"/>
        </w:rPr>
        <w:t xml:space="preserve">Характеристика основных мероприятий подпрограммы» </w:t>
      </w:r>
      <w:r w:rsidRPr="00563E9D">
        <w:rPr>
          <w:color w:val="000000"/>
          <w:sz w:val="28"/>
          <w:szCs w:val="28"/>
        </w:rPr>
        <w:t xml:space="preserve">Подпрограммы 3 </w:t>
      </w:r>
      <w:r w:rsidR="002A4006" w:rsidRPr="00563E9D">
        <w:rPr>
          <w:color w:val="000000"/>
          <w:sz w:val="28"/>
          <w:szCs w:val="28"/>
        </w:rPr>
        <w:t xml:space="preserve">слова «на газоснабжение» </w:t>
      </w:r>
      <w:r w:rsidR="001466ED" w:rsidRPr="00563E9D">
        <w:rPr>
          <w:color w:val="000000"/>
          <w:sz w:val="28"/>
          <w:szCs w:val="28"/>
        </w:rPr>
        <w:t>заменить словами «</w:t>
      </w:r>
      <w:r w:rsidR="006F465D" w:rsidRPr="00563E9D">
        <w:rPr>
          <w:color w:val="000000"/>
          <w:sz w:val="28"/>
          <w:szCs w:val="28"/>
        </w:rPr>
        <w:t xml:space="preserve">на </w:t>
      </w:r>
      <w:r w:rsidR="001466ED" w:rsidRPr="00563E9D">
        <w:rPr>
          <w:color w:val="000000"/>
          <w:sz w:val="28"/>
          <w:szCs w:val="28"/>
        </w:rPr>
        <w:t>газоснабжение</w:t>
      </w:r>
      <w:r w:rsidR="006F465D" w:rsidRPr="00563E9D">
        <w:rPr>
          <w:color w:val="000000"/>
          <w:sz w:val="28"/>
          <w:szCs w:val="28"/>
        </w:rPr>
        <w:t xml:space="preserve"> и</w:t>
      </w:r>
      <w:r w:rsidR="001466ED" w:rsidRPr="00563E9D">
        <w:rPr>
          <w:color w:val="000000"/>
          <w:sz w:val="28"/>
          <w:szCs w:val="28"/>
        </w:rPr>
        <w:t xml:space="preserve"> электроснабжение»</w:t>
      </w:r>
      <w:r w:rsidR="005077E5">
        <w:rPr>
          <w:color w:val="000000"/>
          <w:sz w:val="28"/>
          <w:szCs w:val="28"/>
        </w:rPr>
        <w:t>.</w:t>
      </w:r>
      <w:r w:rsidR="001466ED" w:rsidRPr="00563E9D">
        <w:rPr>
          <w:color w:val="000000"/>
          <w:sz w:val="28"/>
          <w:szCs w:val="28"/>
        </w:rPr>
        <w:t xml:space="preserve"> </w:t>
      </w:r>
    </w:p>
    <w:p w:rsidR="00F928CE" w:rsidRPr="00563E9D" w:rsidRDefault="003D34C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1.5.4. В</w:t>
      </w:r>
      <w:r w:rsidR="009673ED" w:rsidRPr="00563E9D">
        <w:rPr>
          <w:color w:val="000000"/>
          <w:sz w:val="28"/>
          <w:szCs w:val="28"/>
        </w:rPr>
        <w:t xml:space="preserve"> разделе 6</w:t>
      </w:r>
      <w:r w:rsidR="00DB42FD" w:rsidRPr="00563E9D">
        <w:rPr>
          <w:color w:val="000000"/>
          <w:sz w:val="28"/>
          <w:szCs w:val="28"/>
        </w:rPr>
        <w:t xml:space="preserve"> «</w:t>
      </w:r>
      <w:r w:rsidR="009673ED" w:rsidRPr="00563E9D">
        <w:rPr>
          <w:color w:val="000000"/>
          <w:sz w:val="28"/>
          <w:szCs w:val="28"/>
        </w:rPr>
        <w:t>Обоснование объема финансовых ресурсов, необходимых для реализации подпрограммы»</w:t>
      </w:r>
      <w:r w:rsidRPr="00563E9D">
        <w:rPr>
          <w:color w:val="000000"/>
          <w:sz w:val="28"/>
          <w:szCs w:val="28"/>
        </w:rPr>
        <w:t xml:space="preserve"> Подпрограммы 3</w:t>
      </w:r>
      <w:r w:rsidR="009673ED" w:rsidRPr="00563E9D">
        <w:rPr>
          <w:color w:val="000000"/>
          <w:sz w:val="28"/>
          <w:szCs w:val="28"/>
        </w:rPr>
        <w:t>:</w:t>
      </w:r>
    </w:p>
    <w:p w:rsidR="0096331F" w:rsidRPr="00563E9D" w:rsidRDefault="003D34C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9673ED" w:rsidRPr="00563E9D">
        <w:rPr>
          <w:color w:val="000000"/>
          <w:sz w:val="28"/>
          <w:szCs w:val="28"/>
        </w:rPr>
        <w:t xml:space="preserve">) </w:t>
      </w:r>
      <w:r w:rsidR="00D521B1" w:rsidRPr="00563E9D">
        <w:rPr>
          <w:color w:val="000000"/>
          <w:sz w:val="28"/>
          <w:szCs w:val="28"/>
        </w:rPr>
        <w:t>в абзац</w:t>
      </w:r>
      <w:r w:rsidR="0072514A" w:rsidRPr="00563E9D">
        <w:rPr>
          <w:color w:val="000000"/>
          <w:sz w:val="28"/>
          <w:szCs w:val="28"/>
        </w:rPr>
        <w:t>ах</w:t>
      </w:r>
      <w:r w:rsidR="00D521B1" w:rsidRPr="00563E9D">
        <w:rPr>
          <w:color w:val="000000"/>
          <w:sz w:val="28"/>
          <w:szCs w:val="28"/>
        </w:rPr>
        <w:t xml:space="preserve"> первом и </w:t>
      </w:r>
      <w:r w:rsidR="0072514A" w:rsidRPr="00563E9D">
        <w:rPr>
          <w:color w:val="000000"/>
          <w:sz w:val="28"/>
          <w:szCs w:val="28"/>
        </w:rPr>
        <w:t xml:space="preserve">девятом </w:t>
      </w:r>
      <w:r w:rsidR="00E91404" w:rsidRPr="00563E9D">
        <w:rPr>
          <w:color w:val="000000"/>
          <w:sz w:val="28"/>
          <w:szCs w:val="28"/>
        </w:rPr>
        <w:t>цифры «</w:t>
      </w:r>
      <w:r w:rsidR="00394D40" w:rsidRPr="00563E9D">
        <w:rPr>
          <w:color w:val="000000"/>
          <w:sz w:val="28"/>
          <w:szCs w:val="28"/>
        </w:rPr>
        <w:t>973 403,7</w:t>
      </w:r>
      <w:r w:rsidR="00E91404" w:rsidRPr="00563E9D">
        <w:rPr>
          <w:color w:val="000000"/>
          <w:sz w:val="28"/>
          <w:szCs w:val="28"/>
        </w:rPr>
        <w:t xml:space="preserve">» </w:t>
      </w:r>
      <w:r w:rsidR="0096331F" w:rsidRPr="00563E9D">
        <w:rPr>
          <w:color w:val="000000"/>
          <w:sz w:val="28"/>
          <w:szCs w:val="28"/>
        </w:rPr>
        <w:t xml:space="preserve">заменить </w:t>
      </w:r>
      <w:r w:rsidR="00E91404" w:rsidRPr="00563E9D">
        <w:rPr>
          <w:color w:val="000000"/>
          <w:sz w:val="28"/>
          <w:szCs w:val="28"/>
        </w:rPr>
        <w:t xml:space="preserve">цифрами </w:t>
      </w:r>
      <w:r w:rsidR="0072514A" w:rsidRPr="00563E9D">
        <w:rPr>
          <w:color w:val="000000"/>
          <w:sz w:val="28"/>
          <w:szCs w:val="28"/>
        </w:rPr>
        <w:t xml:space="preserve"> </w:t>
      </w:r>
      <w:r w:rsidR="00E91404" w:rsidRPr="00563E9D">
        <w:rPr>
          <w:color w:val="000000"/>
          <w:sz w:val="28"/>
          <w:szCs w:val="28"/>
        </w:rPr>
        <w:t>«</w:t>
      </w:r>
      <w:r w:rsidR="00394D40" w:rsidRPr="00563E9D">
        <w:rPr>
          <w:color w:val="000000"/>
          <w:sz w:val="28"/>
          <w:szCs w:val="28"/>
        </w:rPr>
        <w:t>1 112 860,4</w:t>
      </w:r>
      <w:r w:rsidR="00E91404" w:rsidRPr="00563E9D">
        <w:rPr>
          <w:color w:val="000000"/>
          <w:sz w:val="28"/>
          <w:szCs w:val="28"/>
        </w:rPr>
        <w:t>»</w:t>
      </w:r>
      <w:r w:rsidR="00D521B1" w:rsidRPr="00563E9D">
        <w:rPr>
          <w:color w:val="000000"/>
          <w:sz w:val="28"/>
          <w:szCs w:val="28"/>
        </w:rPr>
        <w:t>;</w:t>
      </w:r>
    </w:p>
    <w:p w:rsidR="00E91404" w:rsidRPr="00563E9D" w:rsidRDefault="003D34CA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</w:t>
      </w:r>
      <w:r w:rsidR="0096331F" w:rsidRPr="00563E9D">
        <w:rPr>
          <w:color w:val="000000"/>
          <w:sz w:val="28"/>
          <w:szCs w:val="28"/>
        </w:rPr>
        <w:t xml:space="preserve">) </w:t>
      </w:r>
      <w:r w:rsidR="009673ED" w:rsidRPr="00563E9D">
        <w:rPr>
          <w:color w:val="000000"/>
          <w:sz w:val="28"/>
          <w:szCs w:val="28"/>
        </w:rPr>
        <w:t>в абзац</w:t>
      </w:r>
      <w:r w:rsidR="00FA4578" w:rsidRPr="00563E9D">
        <w:rPr>
          <w:color w:val="000000"/>
          <w:sz w:val="28"/>
          <w:szCs w:val="28"/>
        </w:rPr>
        <w:t>ах</w:t>
      </w:r>
      <w:r w:rsidR="009673ED" w:rsidRPr="00563E9D">
        <w:rPr>
          <w:color w:val="000000"/>
          <w:sz w:val="28"/>
          <w:szCs w:val="28"/>
        </w:rPr>
        <w:t xml:space="preserve"> втором </w:t>
      </w:r>
      <w:r w:rsidR="00D521B1" w:rsidRPr="00563E9D">
        <w:rPr>
          <w:color w:val="000000"/>
          <w:sz w:val="28"/>
          <w:szCs w:val="28"/>
        </w:rPr>
        <w:t>и де</w:t>
      </w:r>
      <w:r w:rsidR="0072514A" w:rsidRPr="00563E9D">
        <w:rPr>
          <w:color w:val="000000"/>
          <w:sz w:val="28"/>
          <w:szCs w:val="28"/>
        </w:rPr>
        <w:t>сятом</w:t>
      </w:r>
      <w:r w:rsidR="00D521B1" w:rsidRPr="00563E9D">
        <w:rPr>
          <w:color w:val="000000"/>
          <w:sz w:val="28"/>
          <w:szCs w:val="28"/>
        </w:rPr>
        <w:t xml:space="preserve"> </w:t>
      </w:r>
      <w:r w:rsidR="00394D40" w:rsidRPr="00563E9D">
        <w:rPr>
          <w:color w:val="000000"/>
          <w:sz w:val="28"/>
          <w:szCs w:val="28"/>
        </w:rPr>
        <w:t xml:space="preserve">цифры </w:t>
      </w:r>
      <w:r w:rsidR="00ED6406" w:rsidRPr="00563E9D">
        <w:rPr>
          <w:color w:val="000000"/>
          <w:sz w:val="28"/>
          <w:szCs w:val="28"/>
        </w:rPr>
        <w:t xml:space="preserve"> </w:t>
      </w:r>
      <w:r w:rsidR="00394D40" w:rsidRPr="00563E9D">
        <w:rPr>
          <w:color w:val="000000"/>
          <w:sz w:val="28"/>
          <w:szCs w:val="28"/>
        </w:rPr>
        <w:t>«159 117,0»</w:t>
      </w:r>
      <w:r w:rsidR="0096331F" w:rsidRPr="00563E9D">
        <w:rPr>
          <w:color w:val="000000"/>
          <w:sz w:val="28"/>
          <w:szCs w:val="28"/>
        </w:rPr>
        <w:t xml:space="preserve"> заменить </w:t>
      </w:r>
      <w:r w:rsidR="00394D40" w:rsidRPr="00563E9D">
        <w:rPr>
          <w:color w:val="000000"/>
          <w:sz w:val="28"/>
          <w:szCs w:val="28"/>
        </w:rPr>
        <w:t>цифрами «298 573,7»</w:t>
      </w:r>
      <w:r w:rsidR="0089139D" w:rsidRPr="00563E9D">
        <w:rPr>
          <w:color w:val="000000"/>
          <w:sz w:val="28"/>
          <w:szCs w:val="28"/>
        </w:rPr>
        <w:t>.</w:t>
      </w:r>
    </w:p>
    <w:p w:rsidR="00004708" w:rsidRPr="00563E9D" w:rsidRDefault="009B27B4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3D34CA" w:rsidRPr="00563E9D">
        <w:rPr>
          <w:color w:val="000000"/>
          <w:sz w:val="28"/>
          <w:szCs w:val="28"/>
        </w:rPr>
        <w:t>6</w:t>
      </w:r>
      <w:r w:rsidRPr="00563E9D">
        <w:rPr>
          <w:color w:val="000000"/>
          <w:sz w:val="28"/>
          <w:szCs w:val="28"/>
        </w:rPr>
        <w:t xml:space="preserve">. </w:t>
      </w:r>
      <w:r w:rsidR="00D27FC8" w:rsidRPr="00563E9D">
        <w:rPr>
          <w:color w:val="000000"/>
          <w:sz w:val="28"/>
          <w:szCs w:val="28"/>
        </w:rPr>
        <w:t>В приложении 9 к Программе</w:t>
      </w:r>
      <w:r w:rsidR="00004708" w:rsidRPr="00563E9D">
        <w:rPr>
          <w:color w:val="000000"/>
          <w:sz w:val="28"/>
          <w:szCs w:val="28"/>
        </w:rPr>
        <w:t>:</w:t>
      </w:r>
    </w:p>
    <w:p w:rsidR="00BD1F66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3D34CA" w:rsidRPr="00563E9D">
        <w:rPr>
          <w:color w:val="000000"/>
          <w:sz w:val="28"/>
          <w:szCs w:val="28"/>
        </w:rPr>
        <w:t>6</w:t>
      </w:r>
      <w:r w:rsidRPr="00563E9D">
        <w:rPr>
          <w:color w:val="000000"/>
          <w:sz w:val="28"/>
          <w:szCs w:val="28"/>
        </w:rPr>
        <w:t>.1. Г</w:t>
      </w:r>
      <w:r w:rsidR="00004708" w:rsidRPr="00563E9D">
        <w:rPr>
          <w:color w:val="000000"/>
          <w:sz w:val="28"/>
          <w:szCs w:val="28"/>
        </w:rPr>
        <w:t>рафу</w:t>
      </w:r>
      <w:r w:rsidR="007241B8" w:rsidRPr="00563E9D">
        <w:rPr>
          <w:color w:val="000000"/>
          <w:sz w:val="28"/>
          <w:szCs w:val="28"/>
        </w:rPr>
        <w:t xml:space="preserve"> «Показатель (индикатор) (наименование)» по строкам «9)»</w:t>
      </w:r>
      <w:r w:rsidR="00BD1F66" w:rsidRPr="00563E9D">
        <w:rPr>
          <w:color w:val="000000"/>
          <w:sz w:val="28"/>
          <w:szCs w:val="28"/>
        </w:rPr>
        <w:t>,</w:t>
      </w:r>
      <w:r w:rsidR="007241B8" w:rsidRPr="00563E9D">
        <w:rPr>
          <w:color w:val="000000"/>
          <w:sz w:val="28"/>
          <w:szCs w:val="28"/>
        </w:rPr>
        <w:t xml:space="preserve"> «1.3.4.» </w:t>
      </w:r>
      <w:r w:rsidR="00D27FC8" w:rsidRPr="00563E9D">
        <w:rPr>
          <w:color w:val="000000"/>
          <w:sz w:val="28"/>
          <w:szCs w:val="28"/>
        </w:rPr>
        <w:t>и</w:t>
      </w:r>
      <w:r w:rsidR="009B27B4" w:rsidRPr="00563E9D">
        <w:rPr>
          <w:color w:val="000000"/>
          <w:sz w:val="28"/>
          <w:szCs w:val="28"/>
        </w:rPr>
        <w:t>зложить в</w:t>
      </w:r>
      <w:r w:rsidR="00BD1F66" w:rsidRPr="00563E9D">
        <w:rPr>
          <w:color w:val="000000"/>
          <w:sz w:val="28"/>
          <w:szCs w:val="28"/>
        </w:rPr>
        <w:t xml:space="preserve"> следующей</w:t>
      </w:r>
      <w:r w:rsidR="009B27B4" w:rsidRPr="00563E9D">
        <w:rPr>
          <w:color w:val="000000"/>
          <w:sz w:val="28"/>
          <w:szCs w:val="28"/>
        </w:rPr>
        <w:t xml:space="preserve"> редакции:</w:t>
      </w:r>
    </w:p>
    <w:p w:rsidR="009B27B4" w:rsidRPr="00563E9D" w:rsidRDefault="009B27B4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«Наличие проектной и рабочей документации на газоснабжение и электроснабжение всесезонного горнолыжного курорта «</w:t>
      </w:r>
      <w:proofErr w:type="spellStart"/>
      <w:r w:rsidRPr="00563E9D">
        <w:rPr>
          <w:color w:val="000000"/>
          <w:sz w:val="28"/>
          <w:szCs w:val="28"/>
        </w:rPr>
        <w:t>Ведучи</w:t>
      </w:r>
      <w:proofErr w:type="spellEnd"/>
      <w:r w:rsidRPr="00563E9D">
        <w:rPr>
          <w:color w:val="000000"/>
          <w:sz w:val="28"/>
          <w:szCs w:val="28"/>
        </w:rPr>
        <w:t>»</w:t>
      </w:r>
      <w:r w:rsidR="00BD1F66" w:rsidRPr="00563E9D">
        <w:rPr>
          <w:color w:val="000000"/>
          <w:sz w:val="28"/>
          <w:szCs w:val="28"/>
        </w:rPr>
        <w:t>»</w:t>
      </w:r>
      <w:r w:rsidR="00BE6F77" w:rsidRPr="00563E9D">
        <w:rPr>
          <w:color w:val="000000"/>
          <w:sz w:val="28"/>
          <w:szCs w:val="28"/>
        </w:rPr>
        <w:t>;</w:t>
      </w:r>
      <w:r w:rsidR="00A12691" w:rsidRPr="00563E9D">
        <w:rPr>
          <w:color w:val="000000"/>
          <w:sz w:val="28"/>
          <w:szCs w:val="28"/>
        </w:rPr>
        <w:t xml:space="preserve"> </w:t>
      </w:r>
    </w:p>
    <w:p w:rsidR="00BD1F66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3D34CA" w:rsidRPr="00563E9D">
        <w:rPr>
          <w:color w:val="000000"/>
          <w:sz w:val="28"/>
          <w:szCs w:val="28"/>
        </w:rPr>
        <w:t>6</w:t>
      </w:r>
      <w:r w:rsidRPr="00563E9D">
        <w:rPr>
          <w:color w:val="000000"/>
          <w:sz w:val="28"/>
          <w:szCs w:val="28"/>
        </w:rPr>
        <w:t>.2. В</w:t>
      </w:r>
      <w:r w:rsidR="00BD1F66" w:rsidRPr="00563E9D">
        <w:rPr>
          <w:color w:val="000000"/>
          <w:sz w:val="28"/>
          <w:szCs w:val="28"/>
        </w:rPr>
        <w:t xml:space="preserve"> графе «2014 год»:</w:t>
      </w:r>
    </w:p>
    <w:p w:rsidR="00BD1F66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</w:t>
      </w:r>
      <w:r w:rsidR="00A70BD5" w:rsidRPr="00563E9D">
        <w:rPr>
          <w:color w:val="000000"/>
          <w:sz w:val="28"/>
          <w:szCs w:val="28"/>
        </w:rPr>
        <w:t xml:space="preserve">) </w:t>
      </w:r>
      <w:r w:rsidR="00BD1F66" w:rsidRPr="00563E9D">
        <w:rPr>
          <w:color w:val="000000"/>
          <w:sz w:val="28"/>
          <w:szCs w:val="28"/>
        </w:rPr>
        <w:t xml:space="preserve">по строке «5)» </w:t>
      </w:r>
      <w:r w:rsidR="007952A8" w:rsidRPr="00563E9D">
        <w:rPr>
          <w:color w:val="000000"/>
          <w:sz w:val="28"/>
          <w:szCs w:val="28"/>
        </w:rPr>
        <w:t>цифры</w:t>
      </w:r>
      <w:r w:rsidR="00F9133C" w:rsidRPr="00563E9D">
        <w:rPr>
          <w:color w:val="000000"/>
          <w:sz w:val="28"/>
          <w:szCs w:val="28"/>
        </w:rPr>
        <w:t xml:space="preserve"> «617 931,1»</w:t>
      </w:r>
      <w:r w:rsidR="00BD1F66" w:rsidRPr="00563E9D">
        <w:rPr>
          <w:color w:val="000000"/>
          <w:sz w:val="28"/>
          <w:szCs w:val="28"/>
        </w:rPr>
        <w:t xml:space="preserve"> заменить</w:t>
      </w:r>
      <w:r w:rsidR="007952A8" w:rsidRPr="00563E9D">
        <w:rPr>
          <w:color w:val="000000"/>
          <w:sz w:val="28"/>
          <w:szCs w:val="28"/>
        </w:rPr>
        <w:t xml:space="preserve"> </w:t>
      </w:r>
      <w:r w:rsidR="00F9133C" w:rsidRPr="00563E9D">
        <w:rPr>
          <w:color w:val="000000"/>
          <w:sz w:val="28"/>
          <w:szCs w:val="28"/>
        </w:rPr>
        <w:t>цифрами «503 553,0»</w:t>
      </w:r>
      <w:r w:rsidR="00BD1F66" w:rsidRPr="00563E9D">
        <w:rPr>
          <w:color w:val="000000"/>
          <w:sz w:val="28"/>
          <w:szCs w:val="28"/>
        </w:rPr>
        <w:t>;</w:t>
      </w:r>
    </w:p>
    <w:p w:rsidR="0016370B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2</w:t>
      </w:r>
      <w:r w:rsidR="00A70BD5" w:rsidRPr="00563E9D">
        <w:rPr>
          <w:color w:val="000000"/>
          <w:sz w:val="28"/>
          <w:szCs w:val="28"/>
        </w:rPr>
        <w:t xml:space="preserve">) </w:t>
      </w:r>
      <w:r w:rsidR="00BD1F66" w:rsidRPr="00563E9D">
        <w:rPr>
          <w:color w:val="000000"/>
          <w:sz w:val="28"/>
          <w:szCs w:val="28"/>
        </w:rPr>
        <w:t>по строке</w:t>
      </w:r>
      <w:r w:rsidR="00BE3619" w:rsidRPr="00563E9D">
        <w:rPr>
          <w:color w:val="000000"/>
          <w:sz w:val="28"/>
          <w:szCs w:val="28"/>
        </w:rPr>
        <w:t xml:space="preserve"> </w:t>
      </w:r>
      <w:r w:rsidR="0016370B" w:rsidRPr="00563E9D">
        <w:rPr>
          <w:color w:val="000000"/>
          <w:sz w:val="28"/>
          <w:szCs w:val="28"/>
        </w:rPr>
        <w:t xml:space="preserve">«А.7.» </w:t>
      </w:r>
      <w:r w:rsidR="00563877" w:rsidRPr="00563E9D">
        <w:rPr>
          <w:color w:val="000000"/>
          <w:sz w:val="28"/>
          <w:szCs w:val="28"/>
        </w:rPr>
        <w:t xml:space="preserve">цифры «7,70» </w:t>
      </w:r>
      <w:r w:rsidR="0016370B" w:rsidRPr="00563E9D">
        <w:rPr>
          <w:color w:val="000000"/>
          <w:sz w:val="28"/>
          <w:szCs w:val="28"/>
        </w:rPr>
        <w:t xml:space="preserve">заменить </w:t>
      </w:r>
      <w:r w:rsidR="00563877" w:rsidRPr="00563E9D">
        <w:rPr>
          <w:color w:val="000000"/>
          <w:sz w:val="28"/>
          <w:szCs w:val="28"/>
        </w:rPr>
        <w:t>цифрами «6,34»</w:t>
      </w:r>
      <w:r w:rsidR="0016370B" w:rsidRPr="00563E9D">
        <w:rPr>
          <w:color w:val="000000"/>
          <w:sz w:val="28"/>
          <w:szCs w:val="28"/>
        </w:rPr>
        <w:t>;</w:t>
      </w:r>
    </w:p>
    <w:p w:rsidR="0016370B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3</w:t>
      </w:r>
      <w:r w:rsidR="00A70BD5" w:rsidRPr="00563E9D">
        <w:rPr>
          <w:color w:val="000000"/>
          <w:sz w:val="28"/>
          <w:szCs w:val="28"/>
        </w:rPr>
        <w:t xml:space="preserve">) </w:t>
      </w:r>
      <w:r w:rsidR="0016370B" w:rsidRPr="00563E9D">
        <w:rPr>
          <w:color w:val="000000"/>
          <w:sz w:val="28"/>
          <w:szCs w:val="28"/>
        </w:rPr>
        <w:t>по строке</w:t>
      </w:r>
      <w:r w:rsidR="00C342B5" w:rsidRPr="00563E9D">
        <w:rPr>
          <w:color w:val="000000"/>
          <w:sz w:val="28"/>
          <w:szCs w:val="28"/>
        </w:rPr>
        <w:t xml:space="preserve"> </w:t>
      </w:r>
      <w:r w:rsidR="0016370B" w:rsidRPr="00563E9D">
        <w:rPr>
          <w:color w:val="000000"/>
          <w:sz w:val="28"/>
          <w:szCs w:val="28"/>
        </w:rPr>
        <w:t xml:space="preserve">«В.1.» </w:t>
      </w:r>
      <w:r w:rsidR="00492860" w:rsidRPr="00563E9D">
        <w:rPr>
          <w:color w:val="000000"/>
          <w:sz w:val="28"/>
          <w:szCs w:val="28"/>
        </w:rPr>
        <w:t>цифры «97 165,8»</w:t>
      </w:r>
      <w:r w:rsidR="0016370B" w:rsidRPr="00563E9D">
        <w:rPr>
          <w:color w:val="000000"/>
          <w:sz w:val="28"/>
          <w:szCs w:val="28"/>
        </w:rPr>
        <w:t xml:space="preserve"> заменить</w:t>
      </w:r>
      <w:r w:rsidR="00492860" w:rsidRPr="00563E9D">
        <w:rPr>
          <w:color w:val="000000"/>
          <w:sz w:val="28"/>
          <w:szCs w:val="28"/>
        </w:rPr>
        <w:t xml:space="preserve"> цифрами «103 677,698»</w:t>
      </w:r>
      <w:r w:rsidR="0079606B" w:rsidRPr="00563E9D">
        <w:rPr>
          <w:color w:val="000000"/>
          <w:sz w:val="28"/>
          <w:szCs w:val="28"/>
        </w:rPr>
        <w:t>;</w:t>
      </w:r>
      <w:r w:rsidR="00492860" w:rsidRPr="00563E9D">
        <w:rPr>
          <w:color w:val="000000"/>
          <w:sz w:val="28"/>
          <w:szCs w:val="28"/>
        </w:rPr>
        <w:t xml:space="preserve"> </w:t>
      </w:r>
    </w:p>
    <w:p w:rsidR="0079606B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4</w:t>
      </w:r>
      <w:r w:rsidR="00A70BD5" w:rsidRPr="00563E9D">
        <w:rPr>
          <w:color w:val="000000"/>
          <w:sz w:val="28"/>
          <w:szCs w:val="28"/>
        </w:rPr>
        <w:t xml:space="preserve">) </w:t>
      </w:r>
      <w:r w:rsidR="0079606B" w:rsidRPr="00563E9D">
        <w:rPr>
          <w:color w:val="000000"/>
          <w:sz w:val="28"/>
          <w:szCs w:val="28"/>
        </w:rPr>
        <w:t xml:space="preserve">по строке «В.2.» </w:t>
      </w:r>
      <w:r w:rsidR="00492860" w:rsidRPr="00563E9D">
        <w:rPr>
          <w:color w:val="000000"/>
          <w:sz w:val="28"/>
          <w:szCs w:val="28"/>
        </w:rPr>
        <w:t xml:space="preserve">цифры «279 837,5» </w:t>
      </w:r>
      <w:r w:rsidR="0079606B" w:rsidRPr="00563E9D">
        <w:rPr>
          <w:color w:val="000000"/>
          <w:sz w:val="28"/>
          <w:szCs w:val="28"/>
        </w:rPr>
        <w:t xml:space="preserve">заменить </w:t>
      </w:r>
      <w:r w:rsidR="00492860" w:rsidRPr="00563E9D">
        <w:rPr>
          <w:color w:val="000000"/>
          <w:sz w:val="28"/>
          <w:szCs w:val="28"/>
        </w:rPr>
        <w:t>цифрами «305 885,1»</w:t>
      </w:r>
      <w:r w:rsidR="0079606B" w:rsidRPr="00563E9D">
        <w:rPr>
          <w:color w:val="000000"/>
          <w:sz w:val="28"/>
          <w:szCs w:val="28"/>
        </w:rPr>
        <w:t>;</w:t>
      </w:r>
    </w:p>
    <w:p w:rsidR="0079606B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5</w:t>
      </w:r>
      <w:r w:rsidR="00A70BD5" w:rsidRPr="00563E9D">
        <w:rPr>
          <w:color w:val="000000"/>
          <w:sz w:val="28"/>
          <w:szCs w:val="28"/>
        </w:rPr>
        <w:t xml:space="preserve">) </w:t>
      </w:r>
      <w:r w:rsidR="0079606B" w:rsidRPr="00563E9D">
        <w:rPr>
          <w:color w:val="000000"/>
          <w:sz w:val="28"/>
          <w:szCs w:val="28"/>
        </w:rPr>
        <w:t xml:space="preserve">по строке «В.7.» </w:t>
      </w:r>
      <w:r w:rsidR="00492860" w:rsidRPr="00563E9D">
        <w:rPr>
          <w:color w:val="000000"/>
          <w:sz w:val="28"/>
          <w:szCs w:val="28"/>
        </w:rPr>
        <w:t xml:space="preserve">цифры «76 796,4» </w:t>
      </w:r>
      <w:r w:rsidR="0079606B" w:rsidRPr="00563E9D">
        <w:rPr>
          <w:color w:val="000000"/>
          <w:sz w:val="28"/>
          <w:szCs w:val="28"/>
        </w:rPr>
        <w:t xml:space="preserve">заменить </w:t>
      </w:r>
      <w:r w:rsidR="00492860" w:rsidRPr="00563E9D">
        <w:rPr>
          <w:color w:val="000000"/>
          <w:sz w:val="28"/>
          <w:szCs w:val="28"/>
        </w:rPr>
        <w:t>цифрами «45</w:t>
      </w:r>
      <w:r w:rsidR="0079606B" w:rsidRPr="00563E9D">
        <w:rPr>
          <w:color w:val="000000"/>
          <w:sz w:val="28"/>
          <w:szCs w:val="28"/>
        </w:rPr>
        <w:t xml:space="preserve"> </w:t>
      </w:r>
      <w:r w:rsidR="00492860" w:rsidRPr="00563E9D">
        <w:rPr>
          <w:color w:val="000000"/>
          <w:sz w:val="28"/>
          <w:szCs w:val="28"/>
        </w:rPr>
        <w:t>069,4»</w:t>
      </w:r>
      <w:r w:rsidR="0079606B" w:rsidRPr="00563E9D">
        <w:rPr>
          <w:color w:val="000000"/>
          <w:sz w:val="28"/>
          <w:szCs w:val="28"/>
        </w:rPr>
        <w:t>;</w:t>
      </w:r>
      <w:r w:rsidR="00492860" w:rsidRPr="00563E9D">
        <w:rPr>
          <w:color w:val="000000"/>
          <w:sz w:val="28"/>
          <w:szCs w:val="28"/>
        </w:rPr>
        <w:t xml:space="preserve"> </w:t>
      </w:r>
    </w:p>
    <w:p w:rsidR="0079606B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6</w:t>
      </w:r>
      <w:r w:rsidR="00A70BD5" w:rsidRPr="00563E9D">
        <w:rPr>
          <w:color w:val="000000"/>
          <w:sz w:val="28"/>
          <w:szCs w:val="28"/>
        </w:rPr>
        <w:t xml:space="preserve">) </w:t>
      </w:r>
      <w:r w:rsidR="0079606B" w:rsidRPr="00563E9D">
        <w:rPr>
          <w:color w:val="000000"/>
          <w:sz w:val="28"/>
          <w:szCs w:val="28"/>
        </w:rPr>
        <w:t xml:space="preserve">по строке «В.8.» </w:t>
      </w:r>
      <w:r w:rsidR="00492860" w:rsidRPr="00563E9D">
        <w:rPr>
          <w:color w:val="000000"/>
          <w:sz w:val="28"/>
          <w:szCs w:val="28"/>
        </w:rPr>
        <w:t xml:space="preserve">цифры «286 450,5» </w:t>
      </w:r>
      <w:r w:rsidR="0079606B" w:rsidRPr="00563E9D">
        <w:rPr>
          <w:color w:val="000000"/>
          <w:sz w:val="28"/>
          <w:szCs w:val="28"/>
        </w:rPr>
        <w:t xml:space="preserve">заменить </w:t>
      </w:r>
      <w:r w:rsidR="00492860" w:rsidRPr="00563E9D">
        <w:rPr>
          <w:color w:val="000000"/>
          <w:sz w:val="28"/>
          <w:szCs w:val="28"/>
        </w:rPr>
        <w:t>цифрами «146 024,8»</w:t>
      </w:r>
      <w:r w:rsidR="0079606B" w:rsidRPr="00563E9D">
        <w:rPr>
          <w:color w:val="000000"/>
          <w:sz w:val="28"/>
          <w:szCs w:val="28"/>
        </w:rPr>
        <w:t>;</w:t>
      </w:r>
    </w:p>
    <w:p w:rsidR="0079606B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7</w:t>
      </w:r>
      <w:r w:rsidR="00A70BD5" w:rsidRPr="00563E9D">
        <w:rPr>
          <w:color w:val="000000"/>
          <w:sz w:val="28"/>
          <w:szCs w:val="28"/>
        </w:rPr>
        <w:t xml:space="preserve">) </w:t>
      </w:r>
      <w:r w:rsidR="0079606B" w:rsidRPr="00563E9D">
        <w:rPr>
          <w:color w:val="000000"/>
          <w:sz w:val="28"/>
          <w:szCs w:val="28"/>
        </w:rPr>
        <w:t xml:space="preserve">по строке «С.7.» цифры </w:t>
      </w:r>
      <w:r w:rsidR="00997E9E" w:rsidRPr="00563E9D">
        <w:rPr>
          <w:color w:val="000000"/>
          <w:sz w:val="28"/>
          <w:szCs w:val="28"/>
        </w:rPr>
        <w:t xml:space="preserve">«-56,6» </w:t>
      </w:r>
      <w:r w:rsidR="0079606B" w:rsidRPr="00563E9D">
        <w:rPr>
          <w:color w:val="000000"/>
          <w:sz w:val="28"/>
          <w:szCs w:val="28"/>
        </w:rPr>
        <w:t xml:space="preserve">заменить </w:t>
      </w:r>
      <w:r w:rsidR="00997E9E" w:rsidRPr="00563E9D">
        <w:rPr>
          <w:color w:val="000000"/>
          <w:sz w:val="28"/>
          <w:szCs w:val="28"/>
        </w:rPr>
        <w:t>цифрами «-52,47»</w:t>
      </w:r>
      <w:r w:rsidR="0079606B" w:rsidRPr="00563E9D">
        <w:rPr>
          <w:color w:val="000000"/>
          <w:sz w:val="28"/>
          <w:szCs w:val="28"/>
        </w:rPr>
        <w:t>;</w:t>
      </w:r>
      <w:r w:rsidR="00997E9E" w:rsidRPr="00563E9D">
        <w:rPr>
          <w:color w:val="000000"/>
          <w:sz w:val="28"/>
          <w:szCs w:val="28"/>
        </w:rPr>
        <w:t xml:space="preserve"> </w:t>
      </w:r>
    </w:p>
    <w:p w:rsidR="00997E9E" w:rsidRPr="00563E9D" w:rsidRDefault="0082379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8</w:t>
      </w:r>
      <w:r w:rsidR="00A70BD5" w:rsidRPr="00563E9D">
        <w:rPr>
          <w:color w:val="000000"/>
          <w:sz w:val="28"/>
          <w:szCs w:val="28"/>
        </w:rPr>
        <w:t xml:space="preserve">) </w:t>
      </w:r>
      <w:r w:rsidR="0079606B" w:rsidRPr="00563E9D">
        <w:rPr>
          <w:color w:val="000000"/>
          <w:sz w:val="28"/>
          <w:szCs w:val="28"/>
        </w:rPr>
        <w:t xml:space="preserve">по строке </w:t>
      </w:r>
      <w:r w:rsidR="008F0784" w:rsidRPr="00563E9D">
        <w:rPr>
          <w:color w:val="000000"/>
          <w:sz w:val="28"/>
          <w:szCs w:val="28"/>
        </w:rPr>
        <w:t xml:space="preserve">«E.6.» </w:t>
      </w:r>
      <w:r w:rsidR="00997E9E" w:rsidRPr="00563E9D">
        <w:rPr>
          <w:color w:val="000000"/>
          <w:sz w:val="28"/>
          <w:szCs w:val="28"/>
        </w:rPr>
        <w:t xml:space="preserve">цифры «-2 140 944» </w:t>
      </w:r>
      <w:r w:rsidR="008F0784" w:rsidRPr="00563E9D">
        <w:rPr>
          <w:color w:val="000000"/>
          <w:sz w:val="28"/>
          <w:szCs w:val="28"/>
        </w:rPr>
        <w:t xml:space="preserve">заменить </w:t>
      </w:r>
      <w:r w:rsidR="00997E9E" w:rsidRPr="00563E9D">
        <w:rPr>
          <w:color w:val="000000"/>
          <w:sz w:val="28"/>
          <w:szCs w:val="28"/>
        </w:rPr>
        <w:t>цифрами</w:t>
      </w:r>
      <w:r w:rsidR="00D27FC8" w:rsidRPr="00563E9D">
        <w:rPr>
          <w:color w:val="000000"/>
          <w:sz w:val="28"/>
          <w:szCs w:val="28"/>
        </w:rPr>
        <w:t xml:space="preserve"> </w:t>
      </w:r>
      <w:r w:rsidR="00997E9E" w:rsidRPr="00563E9D">
        <w:rPr>
          <w:color w:val="000000"/>
          <w:sz w:val="28"/>
          <w:szCs w:val="28"/>
        </w:rPr>
        <w:t>«1 381 537»</w:t>
      </w:r>
      <w:r w:rsidR="00A70BD5" w:rsidRPr="00563E9D">
        <w:rPr>
          <w:color w:val="000000"/>
          <w:sz w:val="28"/>
          <w:szCs w:val="28"/>
        </w:rPr>
        <w:t>.</w:t>
      </w:r>
      <w:r w:rsidR="00997E9E" w:rsidRPr="00563E9D">
        <w:rPr>
          <w:color w:val="000000"/>
          <w:sz w:val="28"/>
          <w:szCs w:val="28"/>
        </w:rPr>
        <w:t xml:space="preserve"> </w:t>
      </w:r>
    </w:p>
    <w:p w:rsidR="009F4608" w:rsidRPr="00563E9D" w:rsidRDefault="00E73ADD" w:rsidP="00563E9D">
      <w:pPr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1.</w:t>
      </w:r>
      <w:r w:rsidR="003D34CA" w:rsidRPr="00563E9D">
        <w:rPr>
          <w:color w:val="000000"/>
          <w:sz w:val="28"/>
          <w:szCs w:val="28"/>
        </w:rPr>
        <w:t>7</w:t>
      </w:r>
      <w:r w:rsidRPr="00563E9D">
        <w:rPr>
          <w:color w:val="000000"/>
          <w:sz w:val="28"/>
          <w:szCs w:val="28"/>
        </w:rPr>
        <w:t>.</w:t>
      </w:r>
      <w:r w:rsidR="00D84A94" w:rsidRPr="00563E9D">
        <w:rPr>
          <w:color w:val="000000"/>
          <w:sz w:val="28"/>
          <w:szCs w:val="28"/>
        </w:rPr>
        <w:t xml:space="preserve"> </w:t>
      </w:r>
      <w:r w:rsidR="008423B1" w:rsidRPr="00563E9D">
        <w:rPr>
          <w:color w:val="000000"/>
          <w:sz w:val="28"/>
          <w:szCs w:val="28"/>
        </w:rPr>
        <w:t>П</w:t>
      </w:r>
      <w:r w:rsidR="00D84A94" w:rsidRPr="00563E9D">
        <w:rPr>
          <w:color w:val="000000"/>
          <w:sz w:val="28"/>
          <w:szCs w:val="28"/>
        </w:rPr>
        <w:t>риложени</w:t>
      </w:r>
      <w:r w:rsidR="00643453" w:rsidRPr="00563E9D">
        <w:rPr>
          <w:color w:val="000000"/>
          <w:sz w:val="28"/>
          <w:szCs w:val="28"/>
        </w:rPr>
        <w:t>я №№</w:t>
      </w:r>
      <w:r w:rsidRPr="00563E9D">
        <w:rPr>
          <w:color w:val="000000"/>
          <w:sz w:val="28"/>
          <w:szCs w:val="28"/>
        </w:rPr>
        <w:t xml:space="preserve"> 10</w:t>
      </w:r>
      <w:r w:rsidR="00643453" w:rsidRPr="00563E9D">
        <w:rPr>
          <w:color w:val="000000"/>
          <w:sz w:val="28"/>
          <w:szCs w:val="28"/>
        </w:rPr>
        <w:t>, 11, 12</w:t>
      </w:r>
      <w:r w:rsidRPr="00563E9D">
        <w:rPr>
          <w:color w:val="000000"/>
          <w:sz w:val="28"/>
          <w:szCs w:val="28"/>
        </w:rPr>
        <w:t xml:space="preserve"> </w:t>
      </w:r>
      <w:r w:rsidR="00D84A94" w:rsidRPr="00563E9D">
        <w:rPr>
          <w:color w:val="000000"/>
          <w:sz w:val="28"/>
          <w:szCs w:val="28"/>
        </w:rPr>
        <w:t xml:space="preserve">к Программе </w:t>
      </w:r>
      <w:r w:rsidR="008423B1" w:rsidRPr="00563E9D">
        <w:rPr>
          <w:color w:val="000000"/>
          <w:sz w:val="28"/>
          <w:szCs w:val="28"/>
        </w:rPr>
        <w:t xml:space="preserve">изложить </w:t>
      </w:r>
      <w:r w:rsidR="00D84A94" w:rsidRPr="00563E9D">
        <w:rPr>
          <w:color w:val="000000"/>
          <w:sz w:val="28"/>
          <w:szCs w:val="28"/>
        </w:rPr>
        <w:t>в новой редакции согласно приложени</w:t>
      </w:r>
      <w:r w:rsidR="00643453" w:rsidRPr="00563E9D">
        <w:rPr>
          <w:color w:val="000000"/>
          <w:sz w:val="28"/>
          <w:szCs w:val="28"/>
        </w:rPr>
        <w:t>ям</w:t>
      </w:r>
      <w:r w:rsidR="00D84A94" w:rsidRPr="00563E9D">
        <w:rPr>
          <w:color w:val="000000"/>
          <w:sz w:val="28"/>
          <w:szCs w:val="28"/>
        </w:rPr>
        <w:t xml:space="preserve"> № </w:t>
      </w:r>
      <w:r w:rsidR="00AC3240" w:rsidRPr="00563E9D">
        <w:rPr>
          <w:color w:val="000000"/>
          <w:sz w:val="28"/>
          <w:szCs w:val="28"/>
        </w:rPr>
        <w:t>5</w:t>
      </w:r>
      <w:r w:rsidR="00643453" w:rsidRPr="00563E9D">
        <w:rPr>
          <w:color w:val="000000"/>
          <w:sz w:val="28"/>
          <w:szCs w:val="28"/>
        </w:rPr>
        <w:t>, № 6, № 7</w:t>
      </w:r>
      <w:r w:rsidR="00D84A94" w:rsidRPr="00563E9D">
        <w:rPr>
          <w:color w:val="000000"/>
          <w:sz w:val="28"/>
          <w:szCs w:val="28"/>
        </w:rPr>
        <w:t xml:space="preserve"> к настоящему постановлению</w:t>
      </w:r>
      <w:r w:rsidR="00DB42FD" w:rsidRPr="00563E9D">
        <w:rPr>
          <w:color w:val="000000"/>
          <w:sz w:val="28"/>
          <w:szCs w:val="28"/>
        </w:rPr>
        <w:t xml:space="preserve"> </w:t>
      </w:r>
      <w:r w:rsidR="001C029C" w:rsidRPr="00563E9D">
        <w:rPr>
          <w:color w:val="000000"/>
          <w:sz w:val="28"/>
          <w:szCs w:val="28"/>
        </w:rPr>
        <w:t>соответственно</w:t>
      </w:r>
      <w:r w:rsidR="00DB42FD" w:rsidRPr="00563E9D">
        <w:rPr>
          <w:color w:val="000000"/>
          <w:sz w:val="28"/>
          <w:szCs w:val="28"/>
        </w:rPr>
        <w:t>.</w:t>
      </w:r>
      <w:r w:rsidR="00D84A94" w:rsidRPr="00563E9D">
        <w:rPr>
          <w:color w:val="000000"/>
          <w:sz w:val="28"/>
          <w:szCs w:val="28"/>
        </w:rPr>
        <w:t xml:space="preserve"> </w:t>
      </w:r>
      <w:r w:rsidR="00CC6226" w:rsidRPr="00563E9D">
        <w:rPr>
          <w:color w:val="000000"/>
          <w:sz w:val="28"/>
          <w:szCs w:val="28"/>
        </w:rPr>
        <w:t xml:space="preserve"> </w:t>
      </w:r>
    </w:p>
    <w:p w:rsidR="004C6C9A" w:rsidRPr="000526E3" w:rsidRDefault="005E74B8" w:rsidP="00D50E87">
      <w:pPr>
        <w:spacing w:before="120"/>
        <w:ind w:firstLine="709"/>
        <w:jc w:val="both"/>
        <w:rPr>
          <w:color w:val="000000"/>
          <w:spacing w:val="-6"/>
          <w:sz w:val="28"/>
          <w:szCs w:val="28"/>
        </w:rPr>
      </w:pPr>
      <w:r w:rsidRPr="00563E9D">
        <w:rPr>
          <w:color w:val="000000"/>
          <w:sz w:val="28"/>
          <w:szCs w:val="28"/>
        </w:rPr>
        <w:t>2</w:t>
      </w:r>
      <w:r w:rsidR="00AF1749" w:rsidRPr="00563E9D">
        <w:rPr>
          <w:color w:val="000000"/>
          <w:sz w:val="28"/>
          <w:szCs w:val="28"/>
        </w:rPr>
        <w:t xml:space="preserve">. </w:t>
      </w:r>
      <w:proofErr w:type="gramStart"/>
      <w:r w:rsidR="00AF1749" w:rsidRPr="000526E3">
        <w:rPr>
          <w:color w:val="000000"/>
          <w:spacing w:val="-4"/>
          <w:sz w:val="28"/>
          <w:szCs w:val="28"/>
        </w:rPr>
        <w:t>Контроль за</w:t>
      </w:r>
      <w:proofErr w:type="gramEnd"/>
      <w:r w:rsidR="00AF1749" w:rsidRPr="000526E3">
        <w:rPr>
          <w:color w:val="000000"/>
          <w:spacing w:val="-4"/>
          <w:sz w:val="28"/>
          <w:szCs w:val="28"/>
        </w:rPr>
        <w:t xml:space="preserve"> выполнением настоящего </w:t>
      </w:r>
      <w:r w:rsidR="00B10A8D" w:rsidRPr="000526E3">
        <w:rPr>
          <w:color w:val="000000"/>
          <w:spacing w:val="-4"/>
          <w:sz w:val="28"/>
          <w:szCs w:val="28"/>
        </w:rPr>
        <w:t xml:space="preserve">постановления </w:t>
      </w:r>
      <w:r w:rsidR="00692EF6" w:rsidRPr="000526E3">
        <w:rPr>
          <w:color w:val="000000"/>
          <w:spacing w:val="-4"/>
          <w:sz w:val="28"/>
          <w:szCs w:val="28"/>
        </w:rPr>
        <w:t xml:space="preserve">возложить на </w:t>
      </w:r>
      <w:r w:rsidR="001A658E" w:rsidRPr="000526E3">
        <w:rPr>
          <w:color w:val="000000"/>
          <w:spacing w:val="-6"/>
          <w:sz w:val="28"/>
          <w:szCs w:val="28"/>
        </w:rPr>
        <w:t>з</w:t>
      </w:r>
      <w:r w:rsidR="00692EF6" w:rsidRPr="000526E3">
        <w:rPr>
          <w:color w:val="000000"/>
          <w:spacing w:val="-6"/>
          <w:sz w:val="28"/>
          <w:szCs w:val="28"/>
        </w:rPr>
        <w:t xml:space="preserve">аместителя Председателя Правительства Чеченской Республики </w:t>
      </w:r>
      <w:r w:rsidR="005B08B5" w:rsidRPr="000526E3">
        <w:rPr>
          <w:color w:val="000000"/>
          <w:spacing w:val="-6"/>
          <w:sz w:val="28"/>
          <w:szCs w:val="28"/>
        </w:rPr>
        <w:t>Х</w:t>
      </w:r>
      <w:r w:rsidR="004C6C9A" w:rsidRPr="000526E3">
        <w:rPr>
          <w:color w:val="000000"/>
          <w:spacing w:val="-6"/>
          <w:sz w:val="28"/>
          <w:szCs w:val="28"/>
        </w:rPr>
        <w:t>.</w:t>
      </w:r>
      <w:r w:rsidR="005B08B5" w:rsidRPr="000526E3">
        <w:rPr>
          <w:color w:val="000000"/>
          <w:spacing w:val="-6"/>
          <w:sz w:val="28"/>
          <w:szCs w:val="28"/>
        </w:rPr>
        <w:t>С</w:t>
      </w:r>
      <w:r w:rsidR="004C6C9A" w:rsidRPr="000526E3">
        <w:rPr>
          <w:color w:val="000000"/>
          <w:spacing w:val="-6"/>
          <w:sz w:val="28"/>
          <w:szCs w:val="28"/>
        </w:rPr>
        <w:t xml:space="preserve">. </w:t>
      </w:r>
      <w:r w:rsidR="005B08B5" w:rsidRPr="000526E3">
        <w:rPr>
          <w:color w:val="000000"/>
          <w:spacing w:val="-6"/>
          <w:sz w:val="28"/>
          <w:szCs w:val="28"/>
        </w:rPr>
        <w:t>Хакимова</w:t>
      </w:r>
      <w:r w:rsidR="004C6C9A" w:rsidRPr="000526E3">
        <w:rPr>
          <w:color w:val="000000"/>
          <w:spacing w:val="-6"/>
          <w:sz w:val="28"/>
          <w:szCs w:val="28"/>
        </w:rPr>
        <w:t>.</w:t>
      </w:r>
    </w:p>
    <w:p w:rsidR="00AF1749" w:rsidRPr="00563E9D" w:rsidRDefault="005E74B8" w:rsidP="00D50E8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563E9D">
        <w:rPr>
          <w:color w:val="000000"/>
          <w:sz w:val="28"/>
          <w:szCs w:val="28"/>
        </w:rPr>
        <w:t>3</w:t>
      </w:r>
      <w:r w:rsidR="00AF1749" w:rsidRPr="00563E9D">
        <w:rPr>
          <w:color w:val="000000"/>
          <w:sz w:val="28"/>
          <w:szCs w:val="28"/>
        </w:rPr>
        <w:t xml:space="preserve">. </w:t>
      </w:r>
      <w:r w:rsidR="00AF1749" w:rsidRPr="005E547E">
        <w:rPr>
          <w:color w:val="000000"/>
          <w:sz w:val="28"/>
          <w:szCs w:val="28"/>
        </w:rPr>
        <w:t xml:space="preserve">Настоящее </w:t>
      </w:r>
      <w:r w:rsidR="00B10A8D" w:rsidRPr="005E547E">
        <w:rPr>
          <w:color w:val="000000"/>
          <w:sz w:val="28"/>
          <w:szCs w:val="28"/>
        </w:rPr>
        <w:t xml:space="preserve">постановление </w:t>
      </w:r>
      <w:r w:rsidR="00AF1749" w:rsidRPr="005E547E">
        <w:rPr>
          <w:color w:val="000000"/>
          <w:sz w:val="28"/>
          <w:szCs w:val="28"/>
        </w:rPr>
        <w:t xml:space="preserve">вступает в силу со дня его </w:t>
      </w:r>
      <w:r w:rsidR="00B10A8D" w:rsidRPr="005E547E">
        <w:rPr>
          <w:color w:val="000000"/>
          <w:sz w:val="28"/>
          <w:szCs w:val="28"/>
        </w:rPr>
        <w:t>официального опубликования</w:t>
      </w:r>
      <w:r w:rsidR="00AF1749" w:rsidRPr="005E547E">
        <w:rPr>
          <w:color w:val="000000"/>
          <w:sz w:val="28"/>
          <w:szCs w:val="28"/>
        </w:rPr>
        <w:t>.</w:t>
      </w:r>
    </w:p>
    <w:p w:rsidR="00A0685B" w:rsidRPr="00563E9D" w:rsidRDefault="00A0685B" w:rsidP="00563E9D">
      <w:pPr>
        <w:ind w:firstLine="708"/>
        <w:jc w:val="both"/>
        <w:rPr>
          <w:color w:val="000000"/>
          <w:sz w:val="28"/>
          <w:szCs w:val="28"/>
        </w:rPr>
      </w:pPr>
    </w:p>
    <w:p w:rsidR="00D21A5F" w:rsidRPr="008A2E0F" w:rsidRDefault="00D21A5F" w:rsidP="00AE71F3">
      <w:pPr>
        <w:shd w:val="clear" w:color="auto" w:fill="FFFFFF"/>
        <w:tabs>
          <w:tab w:val="left" w:pos="984"/>
        </w:tabs>
        <w:spacing w:line="240" w:lineRule="exact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Председатель Правительства</w:t>
      </w:r>
    </w:p>
    <w:p w:rsidR="00D21A5F" w:rsidRDefault="00D21A5F" w:rsidP="00AE71F3">
      <w:pPr>
        <w:spacing w:line="240" w:lineRule="exact"/>
        <w:rPr>
          <w:sz w:val="28"/>
          <w:szCs w:val="28"/>
        </w:rPr>
      </w:pPr>
      <w:r w:rsidRPr="008A2E0F">
        <w:rPr>
          <w:sz w:val="28"/>
          <w:szCs w:val="28"/>
        </w:rPr>
        <w:t xml:space="preserve">     Чеченской Республики                                                       Р.С-Х. Эдельгериев</w:t>
      </w: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Pr="00D214D8" w:rsidRDefault="00F73855" w:rsidP="00F73855">
      <w:pPr>
        <w:tabs>
          <w:tab w:val="left" w:pos="2694"/>
          <w:tab w:val="left" w:pos="4253"/>
        </w:tabs>
        <w:spacing w:after="120" w:line="240" w:lineRule="exact"/>
        <w:ind w:left="5387"/>
        <w:rPr>
          <w:color w:val="000000" w:themeColor="text1"/>
          <w:sz w:val="28"/>
          <w:szCs w:val="28"/>
        </w:rPr>
      </w:pPr>
      <w:r w:rsidRPr="00D214D8">
        <w:rPr>
          <w:color w:val="000000" w:themeColor="text1"/>
          <w:sz w:val="28"/>
          <w:szCs w:val="28"/>
        </w:rPr>
        <w:t>ПРИЛОЖЕНИЕ №</w:t>
      </w:r>
      <w:r w:rsidR="005464D4"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>1</w:t>
      </w:r>
    </w:p>
    <w:p w:rsidR="00F73855" w:rsidRPr="00D214D8" w:rsidRDefault="00F73855" w:rsidP="00F73855">
      <w:pPr>
        <w:tabs>
          <w:tab w:val="left" w:pos="2694"/>
          <w:tab w:val="left" w:pos="4253"/>
        </w:tabs>
        <w:spacing w:line="240" w:lineRule="exact"/>
        <w:ind w:left="5387"/>
        <w:rPr>
          <w:color w:val="000000" w:themeColor="text1"/>
          <w:sz w:val="28"/>
          <w:szCs w:val="28"/>
        </w:rPr>
      </w:pPr>
      <w:r w:rsidRPr="00D214D8">
        <w:rPr>
          <w:color w:val="000000" w:themeColor="text1"/>
          <w:sz w:val="28"/>
          <w:szCs w:val="28"/>
        </w:rPr>
        <w:t>к постановлению Правительства</w:t>
      </w:r>
    </w:p>
    <w:p w:rsidR="00F73855" w:rsidRPr="00D214D8" w:rsidRDefault="00F73855" w:rsidP="00F73855">
      <w:pPr>
        <w:tabs>
          <w:tab w:val="left" w:pos="2694"/>
          <w:tab w:val="left" w:pos="4253"/>
        </w:tabs>
        <w:spacing w:line="240" w:lineRule="exact"/>
        <w:ind w:left="5387"/>
        <w:rPr>
          <w:color w:val="000000" w:themeColor="text1"/>
          <w:sz w:val="4"/>
          <w:szCs w:val="4"/>
        </w:rPr>
      </w:pPr>
      <w:r w:rsidRPr="00D214D8">
        <w:rPr>
          <w:color w:val="000000" w:themeColor="text1"/>
          <w:sz w:val="28"/>
          <w:szCs w:val="28"/>
        </w:rPr>
        <w:t>Чеченской Республики</w:t>
      </w:r>
    </w:p>
    <w:p w:rsidR="00F73855" w:rsidRPr="00D214D8" w:rsidRDefault="00F73855" w:rsidP="00F73855">
      <w:pPr>
        <w:tabs>
          <w:tab w:val="left" w:pos="2694"/>
          <w:tab w:val="left" w:pos="4253"/>
        </w:tabs>
        <w:spacing w:before="120" w:line="240" w:lineRule="exact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531461" w:rsidRPr="00531461">
        <w:rPr>
          <w:b/>
          <w:color w:val="000000" w:themeColor="text1"/>
          <w:sz w:val="28"/>
          <w:szCs w:val="28"/>
        </w:rPr>
        <w:t>15.12.2014</w:t>
      </w:r>
      <w:r w:rsidR="005464D4"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 xml:space="preserve"> №</w:t>
      </w:r>
      <w:r w:rsidR="00531461" w:rsidRPr="00531461">
        <w:rPr>
          <w:b/>
          <w:color w:val="000000" w:themeColor="text1"/>
          <w:sz w:val="28"/>
          <w:szCs w:val="28"/>
        </w:rPr>
        <w:t xml:space="preserve"> 251</w:t>
      </w:r>
    </w:p>
    <w:p w:rsidR="00F73855" w:rsidRPr="00D214D8" w:rsidRDefault="00F73855" w:rsidP="00F73855">
      <w:pPr>
        <w:rPr>
          <w:color w:val="000000" w:themeColor="text1"/>
        </w:rPr>
      </w:pPr>
    </w:p>
    <w:tbl>
      <w:tblPr>
        <w:tblW w:w="548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3828"/>
        <w:gridCol w:w="6661"/>
      </w:tblGrid>
      <w:tr w:rsidR="00F73855" w:rsidRPr="00D214D8" w:rsidTr="00AE71F3">
        <w:trPr>
          <w:trHeight w:val="20"/>
        </w:trPr>
        <w:tc>
          <w:tcPr>
            <w:tcW w:w="5000" w:type="pct"/>
            <w:gridSpan w:val="2"/>
          </w:tcPr>
          <w:p w:rsidR="00F73855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73855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73855" w:rsidRPr="00D214D8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73855" w:rsidRPr="00D214D8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14D8">
              <w:rPr>
                <w:b/>
                <w:color w:val="000000" w:themeColor="text1"/>
                <w:sz w:val="28"/>
                <w:szCs w:val="28"/>
              </w:rPr>
              <w:t xml:space="preserve">ПАСПОРТ </w:t>
            </w:r>
          </w:p>
          <w:p w:rsidR="00F73855" w:rsidRPr="00D214D8" w:rsidRDefault="00F73855" w:rsidP="005464D4">
            <w:pPr>
              <w:spacing w:before="12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14D8">
              <w:rPr>
                <w:b/>
                <w:color w:val="000000" w:themeColor="text1"/>
                <w:sz w:val="28"/>
                <w:szCs w:val="28"/>
              </w:rPr>
              <w:t>государственной программы Чеченской Республики</w:t>
            </w:r>
          </w:p>
        </w:tc>
      </w:tr>
      <w:tr w:rsidR="00F73855" w:rsidRPr="00D214D8" w:rsidTr="00AE71F3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73855" w:rsidRPr="00D214D8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14D8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«Развитие промышленности, энергетики и повышение </w:t>
            </w:r>
          </w:p>
          <w:p w:rsidR="00F73855" w:rsidRPr="00D214D8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214D8">
              <w:rPr>
                <w:b/>
                <w:color w:val="000000" w:themeColor="text1"/>
                <w:sz w:val="28"/>
                <w:szCs w:val="28"/>
              </w:rPr>
              <w:t>энергоэффективности</w:t>
            </w:r>
            <w:proofErr w:type="spellEnd"/>
            <w:r w:rsidRPr="00D214D8">
              <w:rPr>
                <w:b/>
                <w:color w:val="000000" w:themeColor="text1"/>
                <w:sz w:val="28"/>
                <w:szCs w:val="28"/>
              </w:rPr>
              <w:t xml:space="preserve"> в Чеченской Республике»</w:t>
            </w:r>
          </w:p>
          <w:p w:rsidR="00F73855" w:rsidRPr="00D214D8" w:rsidRDefault="00F73855" w:rsidP="005464D4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Наименование государственной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«Развитие промышленности, энергетики и повышение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5464D4">
              <w:rPr>
                <w:color w:val="000000" w:themeColor="text1"/>
              </w:rPr>
              <w:t>энергоэффективности</w:t>
            </w:r>
            <w:proofErr w:type="spellEnd"/>
            <w:r w:rsidRPr="005464D4">
              <w:rPr>
                <w:color w:val="000000" w:themeColor="text1"/>
              </w:rPr>
              <w:t xml:space="preserve"> в Чеченской Республике»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(далее – Программа)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Министерство промышленности и энергетики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Чеченской Республики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Министерство экономического, территориального развития и торговли Чеченской Республики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Министерство экономического, территориального развития и торговли Чеченской Республики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Подпрограмма 1: «Развитие промышленности в Чеченской Республике»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Подпрограмма 2: «Энергосбережение и повышение </w:t>
            </w:r>
            <w:proofErr w:type="spellStart"/>
            <w:r w:rsidRPr="005464D4">
              <w:rPr>
                <w:color w:val="000000" w:themeColor="text1"/>
              </w:rPr>
              <w:t>энергоэффективности</w:t>
            </w:r>
            <w:proofErr w:type="spellEnd"/>
            <w:r w:rsidRPr="005464D4">
              <w:rPr>
                <w:color w:val="000000" w:themeColor="text1"/>
              </w:rPr>
              <w:t xml:space="preserve"> в Чеченской Республике»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Подпрограмма 3: «Обеспечение реализации государственной программы «Развитие промышленности, энергетики и повышение </w:t>
            </w:r>
            <w:proofErr w:type="spellStart"/>
            <w:r w:rsidRPr="005464D4">
              <w:rPr>
                <w:color w:val="000000" w:themeColor="text1"/>
              </w:rPr>
              <w:t>энергоэффективности</w:t>
            </w:r>
            <w:proofErr w:type="spellEnd"/>
            <w:r w:rsidRPr="005464D4">
              <w:rPr>
                <w:color w:val="000000" w:themeColor="text1"/>
              </w:rPr>
              <w:t xml:space="preserve"> в Чеченской Республике»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Подпрограмма 4: «Развитие предприятий промышленности строительных материалов и индустриального домостроения в Чеченской Республике»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Подпрограмма 5: «Внедрение композитных материалов (композитов), конструкций и изделий из них»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Подпрограмма 6: «Использование нетрадиционных и возобновляемых источников энергии в Чеченской Республике»</w:t>
            </w:r>
          </w:p>
        </w:tc>
      </w:tr>
      <w:tr w:rsidR="00F73855" w:rsidRPr="00B92EBD" w:rsidTr="00AE71F3">
        <w:trPr>
          <w:trHeight w:val="151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Подпрограмма 7: «Газификация Чеченской Республики»</w:t>
            </w:r>
          </w:p>
        </w:tc>
      </w:tr>
      <w:tr w:rsidR="00F73855" w:rsidRPr="00B92EBD" w:rsidTr="00AE71F3">
        <w:trPr>
          <w:trHeight w:val="581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Подпрограмма 8: «Создание отдельных объектов капитального строительства собственности Чеченской Республики»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Программно-целевые инструменты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Отсутствуют</w:t>
            </w:r>
          </w:p>
        </w:tc>
      </w:tr>
      <w:tr w:rsidR="00F73855" w:rsidRPr="00B92EBD" w:rsidTr="00646A17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Цели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Программа направлена на достижение следующих целей: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1) создание в Чеченской Республике конкурентоспособной, устойчивой, структурно сбалансированной промышленности, способной к эффективному саморазвитию и разработке передовых промышленных технологий, нацеленной на формирование новых рынков продукции;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2) повышение эффективности использования энергетического потенциала Чеченской Республики; определение приоритетных направлений по строительству, реконструкции, техническому перевооружению и размещению объектов сетевой инфраструктуры; модернизация объектов ТЭК республики на базе энергосберегающих технологий; обеспечение энергетической безопасности, бесперебойного и надежного электро- и газоснабжения потребителей; обеспечение потребителей приборами учета энергоресурсов; обеспечение учета расхода энергоресурсов; координация планов развития топливно-энергетического, промышленного комплексов, транспортной инфраструктуры, программ (схем) территориального планирования Чеченской Республики, схем и программ перспективного развития в сфере энергетики;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3) построение эффективной системы управления развитием промышленности, энергетики и повышением </w:t>
            </w:r>
            <w:proofErr w:type="spellStart"/>
            <w:r w:rsidRPr="005464D4">
              <w:rPr>
                <w:color w:val="000000" w:themeColor="text1"/>
              </w:rPr>
              <w:lastRenderedPageBreak/>
              <w:t>энергоэффективности</w:t>
            </w:r>
            <w:proofErr w:type="spellEnd"/>
            <w:r w:rsidRPr="005464D4">
              <w:rPr>
                <w:color w:val="000000" w:themeColor="text1"/>
              </w:rPr>
              <w:t xml:space="preserve"> в Чеченской Республике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lastRenderedPageBreak/>
              <w:t>Задачи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Обеспечение достижения цели 1: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создание условий для перехода к устойчивому развитию промышленных предприятий Чеченской Республики;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развитие в Чеченской Республике производства современных, высококачественных, конкурентоспособных строительных материалов, изделий и конструкций с учетом потребностей и возможностей потенциала межрегиональной кооперации, региональной сырьевой базы для обеспечения жилищного, социально-культурного, промышленного строительства, объектов инженерной и транспортной инфраструктуры;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создание условий наибольшего благоприятствования для широкого применения современных и эффективных композитов, конструкций и изделий из них в сфере транспортной инфраструктуры, строительства и жилищно-коммунального хозяйства Чеченской Республики</w:t>
            </w:r>
          </w:p>
        </w:tc>
      </w:tr>
      <w:tr w:rsidR="00F73855" w:rsidRPr="00B92EBD" w:rsidTr="00AE71F3">
        <w:trPr>
          <w:trHeight w:val="841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Обеспечение достижения цели 2: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обеспечение ускорения перевода экономики на энергосберегающий путь развития и снижение энергоемкости валового регионального продукта Чеченской Республики;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привлечение инвестиций в реализацию проектов по использованию нетрадиционных и возобновляемых источников энергии в Чеченской Республике;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улучшение социально-бытовых условий жизни населения Чеченской Республики и обеспечение роста промышленного и сельскохозяйственного производств за счет более полного и безопасного снабжения природным газом;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разработка «Схемы и программы развития электроэнергетики Чеченской Республики» на 5-ти летний период с ежегодной корректировкой;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проектирование внешней энергетической инфраструктуры (газоснабжение, электроснабжение) всесезонного горнолыжного курорта «</w:t>
            </w:r>
            <w:proofErr w:type="spellStart"/>
            <w:r w:rsidRPr="005464D4">
              <w:rPr>
                <w:color w:val="000000" w:themeColor="text1"/>
              </w:rPr>
              <w:t>Ведучи</w:t>
            </w:r>
            <w:proofErr w:type="spellEnd"/>
            <w:r w:rsidRPr="005464D4">
              <w:rPr>
                <w:color w:val="000000" w:themeColor="text1"/>
              </w:rPr>
              <w:t>»</w:t>
            </w:r>
          </w:p>
        </w:tc>
      </w:tr>
      <w:tr w:rsidR="00F73855" w:rsidRPr="00B92EBD" w:rsidTr="00AE71F3">
        <w:trPr>
          <w:trHeight w:val="848"/>
        </w:trPr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Обеспечение достижения цели 3: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обеспечение деятельности Министерства промышленности и энергетики Чеченской Республики - ответственного исполнителя Программы и подведомственного ему Государственного казенного учреждения «Центр энергосбережения и повышения энергетической эффективности Чеченской Республики»</w:t>
            </w:r>
          </w:p>
        </w:tc>
      </w:tr>
      <w:tr w:rsidR="00F73855" w:rsidRPr="00B92EBD" w:rsidTr="00AE71F3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Целевые индикаторы и показатели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1) Объем валового производства продукции предприятиями-участниками подпрограммы 1 «Развитие промышленности в Чеченской Республике», тыс. рублей;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2) темп роста промышленного производства предприятий-участников подпрограммы 1 «Развитие промышленности в Чеченской Республике» (к уровню 2011 года), раз;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3) создание дополнительных рабочих мест, ед.;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4) динамика энергоемкости валового регионального продукта, </w:t>
            </w:r>
            <w:proofErr w:type="spellStart"/>
            <w:r w:rsidRPr="005464D4">
              <w:rPr>
                <w:color w:val="000000" w:themeColor="text1"/>
              </w:rPr>
              <w:t>кгу.т</w:t>
            </w:r>
            <w:proofErr w:type="spellEnd"/>
            <w:r w:rsidRPr="005464D4">
              <w:rPr>
                <w:color w:val="000000" w:themeColor="text1"/>
              </w:rPr>
              <w:t>. /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5) суммарная экономия электрической энергии, тепловой энергии, воды и природного газа в стоимостном выражении, тыс. рублей;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6) обеспечение ежегодного снижения потерь электр</w:t>
            </w:r>
            <w:proofErr w:type="gramStart"/>
            <w:r w:rsidRPr="005464D4">
              <w:rPr>
                <w:color w:val="000000" w:themeColor="text1"/>
              </w:rPr>
              <w:t>о-</w:t>
            </w:r>
            <w:proofErr w:type="gramEnd"/>
            <w:r w:rsidRPr="005464D4">
              <w:rPr>
                <w:color w:val="000000" w:themeColor="text1"/>
              </w:rPr>
              <w:t xml:space="preserve">, </w:t>
            </w:r>
            <w:proofErr w:type="spellStart"/>
            <w:r w:rsidRPr="005464D4">
              <w:rPr>
                <w:color w:val="000000" w:themeColor="text1"/>
              </w:rPr>
              <w:t>теплоэнергии</w:t>
            </w:r>
            <w:proofErr w:type="spellEnd"/>
            <w:r w:rsidRPr="005464D4">
              <w:rPr>
                <w:color w:val="000000" w:themeColor="text1"/>
              </w:rPr>
              <w:t>, воды, газа при их передаче по распределительным сетям, «да» - 1,«нет» - 0;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7) обеспечение деятельности Министерства промышленности и энергетики Чеченской Республики - ответственного исполнителя Программы и подведомственного ему Государственного казенного учреждения «Центр </w:t>
            </w:r>
            <w:r w:rsidRPr="005464D4">
              <w:rPr>
                <w:color w:val="000000" w:themeColor="text1"/>
              </w:rPr>
              <w:lastRenderedPageBreak/>
              <w:t>энергосбережения и повышения энергетической эффективности Чеченской Республики», «да» - 1, «нет» - 0;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8) наличие схемы и программы развития электроэнергетики Чеченской Республики, «да» - 1, «нет» - 0;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9) наличие проектной и рабочей документации на газоснабжение и электроснабжение всесезонного горнолыжного курорта «</w:t>
            </w:r>
            <w:proofErr w:type="spellStart"/>
            <w:r w:rsidRPr="005464D4">
              <w:rPr>
                <w:color w:val="000000" w:themeColor="text1"/>
              </w:rPr>
              <w:t>Ведучи</w:t>
            </w:r>
            <w:proofErr w:type="spellEnd"/>
            <w:r w:rsidRPr="005464D4">
              <w:rPr>
                <w:color w:val="000000" w:themeColor="text1"/>
              </w:rPr>
              <w:t xml:space="preserve">», «да» - 1, «нет» - 0; 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10) выполнение плановых показателей по объему производства продукции в натуральных единицах предприятиями-участниками подпрограммы 4 «Развитие предприятий промышленности строительных материалов и индустриального домостроения в Чеченской Республике», «да» - 1, «нет» - 0;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11) строительство новых производственных объектов в области стройиндустрии в рамках подпрограммы 4 «Развитие предприятий промышленности строительных материалов и индустриального домостроения в Чеченской Республике», ед.;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12) количество разработанных технологий производства изделий из композиционных материалов для последующей передачи в производство, ед.;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13) выполнение плановых показателей по объему регионального производства конструкций и изделий из композитов в абсолютном значении предприятиями - участниками подпрограммы 5 «Внедрение композитных материалов (композитов), конструкций и изделий из них», «да» - 1, «нет» - 0;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14) создание установленной электрической мощности в рамках подпрограммы 6 «Использование нетрадиционных и возобновляемых источников энергии в Чеченской Республике», МВт;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15) увеличение количества газифицированного населения, тыс. чел.;</w:t>
            </w:r>
          </w:p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16) создание и ввод объектов капитального строительства собственности Чеченской Республики, ед. 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lastRenderedPageBreak/>
              <w:t>Этапы и сроки реализации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2014-2020 годы (без разделения на этапы)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b/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Общий объем средств республиканского бюджета, направляемых на реализацию Программы, –                              </w:t>
            </w:r>
            <w:r w:rsidRPr="005464D4">
              <w:rPr>
                <w:b/>
                <w:color w:val="000000" w:themeColor="text1"/>
              </w:rPr>
              <w:t>7 772 256,7 тыс. рублей,</w:t>
            </w:r>
          </w:p>
          <w:p w:rsidR="00F73855" w:rsidRPr="005464D4" w:rsidRDefault="00F73855" w:rsidP="005464D4">
            <w:pPr>
              <w:spacing w:line="240" w:lineRule="exact"/>
              <w:rPr>
                <w:b/>
                <w:color w:val="000000" w:themeColor="text1"/>
              </w:rPr>
            </w:pPr>
            <w:r w:rsidRPr="005464D4">
              <w:rPr>
                <w:color w:val="000000" w:themeColor="text1"/>
              </w:rPr>
              <w:t>в том числе по подпрограммам: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подпрограмма 1 «Развитие промышленности в Чеченской Республике» – 2 008 125,0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- подпрограмма 2 «Энергосбережение и повышение </w:t>
            </w:r>
            <w:proofErr w:type="spellStart"/>
            <w:r w:rsidRPr="005464D4">
              <w:rPr>
                <w:color w:val="000000" w:themeColor="text1"/>
              </w:rPr>
              <w:t>энергоэффективности</w:t>
            </w:r>
            <w:proofErr w:type="spellEnd"/>
            <w:r w:rsidRPr="005464D4">
              <w:rPr>
                <w:color w:val="000000" w:themeColor="text1"/>
              </w:rPr>
              <w:t xml:space="preserve"> в Чеченской Республике» –                     1 903 000,0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- подпрограмма 3 «Обеспечение реализации государственной программы «Развитие промышленности, энергетики и повышение </w:t>
            </w:r>
            <w:proofErr w:type="spellStart"/>
            <w:r w:rsidRPr="005464D4">
              <w:rPr>
                <w:color w:val="000000" w:themeColor="text1"/>
              </w:rPr>
              <w:t>энергоэффективности</w:t>
            </w:r>
            <w:proofErr w:type="spellEnd"/>
            <w:r w:rsidRPr="005464D4">
              <w:rPr>
                <w:color w:val="000000" w:themeColor="text1"/>
              </w:rPr>
              <w:t xml:space="preserve"> в Чеченской Республике» – 1 112 860,4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подпрограмма 4 «Развитие предприятий промышленности строительных материалов и индустриального домостроения в Чеченской Республике» – 169 620,0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подпрограмма 5 «Внедрение композитных материалов (композитов), конструкций и изделий из них» –                     478 280,0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подпрограмма 6 «Использование нетрадиционных и возобновляемых источников энергии в Чеченской Республике» – 622 825,0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подпрограмма 7 «Газификация Чеченской Республики» –       1 151 780,0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lastRenderedPageBreak/>
              <w:t>- подпрограмма 8 «Создание отдельных объектов капитального строительства собственности Чеченской Республики» – 325 766,3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в том числе по годам реализации: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- 2014 год – 1 048 573,7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- 2015 год – 896 003,9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- 2016 год – 940 804,1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- 2017 год – 2 176 791,2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- 2018 год – 1 242 956,8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- 2019 год – 842 085,3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- 2020 год – 625 041,7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b/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Общий объем финансирования Программы в ценах соответствующих лет – </w:t>
            </w:r>
            <w:r w:rsidRPr="005464D4">
              <w:rPr>
                <w:b/>
                <w:color w:val="000000" w:themeColor="text1"/>
              </w:rPr>
              <w:t xml:space="preserve">54 594 100,9 тыс. </w:t>
            </w:r>
            <w:proofErr w:type="spellStart"/>
            <w:r w:rsidRPr="005464D4">
              <w:rPr>
                <w:b/>
                <w:color w:val="000000" w:themeColor="text1"/>
              </w:rPr>
              <w:t>рублей</w:t>
            </w:r>
            <w:proofErr w:type="gramStart"/>
            <w:r w:rsidRPr="005464D4">
              <w:rPr>
                <w:color w:val="000000" w:themeColor="text1"/>
              </w:rPr>
              <w:t>,в</w:t>
            </w:r>
            <w:proofErr w:type="spellEnd"/>
            <w:proofErr w:type="gramEnd"/>
            <w:r w:rsidRPr="005464D4">
              <w:rPr>
                <w:color w:val="000000" w:themeColor="text1"/>
              </w:rPr>
              <w:t xml:space="preserve"> том числе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11 870 565,1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7 772 256,7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2 576 800,0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32 374 479,1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в том числе по годам и источникам финансирования: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2014 году – </w:t>
            </w:r>
            <w:r w:rsidRPr="005464D4">
              <w:rPr>
                <w:b/>
                <w:color w:val="000000" w:themeColor="text1"/>
              </w:rPr>
              <w:t>5 580 875,1 тыс. рублей</w:t>
            </w:r>
            <w:r w:rsidRPr="005464D4">
              <w:rPr>
                <w:color w:val="000000" w:themeColor="text1"/>
              </w:rPr>
              <w:t xml:space="preserve">,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223 901,4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1 048 573,7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362 100,0 тыс. рублей;</w:t>
            </w:r>
          </w:p>
          <w:p w:rsidR="00F73855" w:rsidRPr="005464D4" w:rsidRDefault="00F73855" w:rsidP="005464D4">
            <w:pPr>
              <w:tabs>
                <w:tab w:val="right" w:pos="5878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3 946 300,0 тыс. рублей</w:t>
            </w:r>
            <w:r w:rsidRPr="005464D4">
              <w:rPr>
                <w:color w:val="000000" w:themeColor="text1"/>
              </w:rPr>
              <w:tab/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2015 году – </w:t>
            </w:r>
            <w:r w:rsidRPr="005464D4">
              <w:rPr>
                <w:b/>
                <w:color w:val="000000" w:themeColor="text1"/>
              </w:rPr>
              <w:t>5 296 803,9 тыс. рублей</w:t>
            </w:r>
            <w:r w:rsidRPr="005464D4">
              <w:rPr>
                <w:color w:val="000000" w:themeColor="text1"/>
              </w:rPr>
              <w:t xml:space="preserve">,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896 003,9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403 600,0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3 997 200,0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2016 году – </w:t>
            </w:r>
            <w:r w:rsidRPr="005464D4">
              <w:rPr>
                <w:b/>
                <w:color w:val="000000" w:themeColor="text1"/>
              </w:rPr>
              <w:t>4 887 504,1 тыс. рублей</w:t>
            </w:r>
            <w:r w:rsidRPr="005464D4">
              <w:rPr>
                <w:color w:val="000000" w:themeColor="text1"/>
              </w:rPr>
              <w:t xml:space="preserve">,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940 804,1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424 200,0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3 522 500,0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2017 году – </w:t>
            </w:r>
            <w:r w:rsidRPr="005464D4">
              <w:rPr>
                <w:b/>
                <w:color w:val="000000" w:themeColor="text1"/>
              </w:rPr>
              <w:t>13 365 687,9 тыс. рублей</w:t>
            </w:r>
            <w:r w:rsidRPr="005464D4">
              <w:rPr>
                <w:color w:val="000000" w:themeColor="text1"/>
              </w:rPr>
              <w:t xml:space="preserve">,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3 919 161,4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2 176 791,2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485 415,0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6 784 320,3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2018 году – </w:t>
            </w:r>
            <w:r w:rsidRPr="005464D4">
              <w:rPr>
                <w:b/>
                <w:color w:val="000000" w:themeColor="text1"/>
              </w:rPr>
              <w:t>11 357 814,3 тыс. рублей</w:t>
            </w:r>
            <w:r w:rsidRPr="005464D4">
              <w:rPr>
                <w:color w:val="000000" w:themeColor="text1"/>
              </w:rPr>
              <w:t xml:space="preserve">,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4 100 416,7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1 242 956,8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416 070,0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5 598 370,8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2019 году – </w:t>
            </w:r>
            <w:r w:rsidRPr="005464D4">
              <w:rPr>
                <w:b/>
                <w:color w:val="000000" w:themeColor="text1"/>
              </w:rPr>
              <w:t>9 469 688,8 тыс. рублей</w:t>
            </w:r>
            <w:r w:rsidRPr="005464D4">
              <w:rPr>
                <w:color w:val="000000" w:themeColor="text1"/>
              </w:rPr>
              <w:t xml:space="preserve">, 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2 922 711,6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842 085,3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277 380,0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внебюджетных источников – 5 427 511,9 тыс. рублей</w:t>
            </w:r>
          </w:p>
        </w:tc>
      </w:tr>
      <w:tr w:rsidR="00F73855" w:rsidRPr="00B92EBD" w:rsidTr="00AE71F3">
        <w:trPr>
          <w:trHeight w:val="20"/>
        </w:trPr>
        <w:tc>
          <w:tcPr>
            <w:tcW w:w="1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в 2020 году – </w:t>
            </w:r>
            <w:r w:rsidRPr="005464D4">
              <w:rPr>
                <w:b/>
                <w:color w:val="000000" w:themeColor="text1"/>
              </w:rPr>
              <w:t>4 635 726,8 тыс. рублей,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из них за счет средств: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федерального бюджета        – 704 374,0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республиканского бюджета – 625 041,7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местных бюджетов               – 208 035,0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lastRenderedPageBreak/>
              <w:t>- внебюджетных источников – 3 098 276,1 тыс. рублей</w:t>
            </w:r>
          </w:p>
        </w:tc>
      </w:tr>
      <w:tr w:rsidR="00F73855" w:rsidRPr="00B92EBD" w:rsidTr="00AE71F3">
        <w:trPr>
          <w:trHeight w:val="84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855" w:rsidRPr="005464D4" w:rsidRDefault="00F73855" w:rsidP="005464D4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1) Объем валового производства продукции предприятиями-участниками подпрограммы 1 «Развитие промышленности в Чеченской Республике» в 2020 году составит                              2 355 821,15 тыс. рублей;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2) темп роста промышленного производства предприятий-участников подпрограммы 1 «Развитие промышленности в Чеченской Республике» (к уровню 2011 года) - 8,65 раз           (в 2020 году);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3) создание 974 дополнительных рабочих мест за весь период реализации Программы;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4) снижение до 39,2 кг </w:t>
            </w:r>
            <w:proofErr w:type="spellStart"/>
            <w:r w:rsidRPr="005464D4">
              <w:rPr>
                <w:color w:val="000000" w:themeColor="text1"/>
              </w:rPr>
              <w:t>у.т</w:t>
            </w:r>
            <w:proofErr w:type="spellEnd"/>
            <w:r w:rsidRPr="005464D4">
              <w:rPr>
                <w:color w:val="000000" w:themeColor="text1"/>
              </w:rPr>
              <w:t>. на 1 тыс. рублей продукции энергоемкости валового регионального продукта             (конец 2020 года);</w:t>
            </w:r>
          </w:p>
          <w:p w:rsidR="00F73855" w:rsidRPr="005464D4" w:rsidRDefault="00F73855" w:rsidP="005464D4">
            <w:pPr>
              <w:pStyle w:val="afff2"/>
              <w:shd w:val="clear" w:color="auto" w:fill="FFFFFF"/>
              <w:tabs>
                <w:tab w:val="num" w:pos="720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auto"/>
              </w:rPr>
            </w:pPr>
            <w:r w:rsidRPr="005464D4">
              <w:rPr>
                <w:rFonts w:ascii="Times New Roman" w:hAnsi="Times New Roman"/>
                <w:b w:val="0"/>
                <w:bCs w:val="0"/>
                <w:color w:val="000000" w:themeColor="text1"/>
                <w:shd w:val="clear" w:color="auto" w:fill="auto"/>
              </w:rPr>
              <w:t>5) суммарная экономия электрической энергии, тепловой энергии, воды и газа в стоимостном выражении (в 2020 году) – 820 591,1 тыс. рублей;</w:t>
            </w:r>
          </w:p>
          <w:p w:rsidR="00F73855" w:rsidRPr="005464D4" w:rsidRDefault="00F73855" w:rsidP="005464D4">
            <w:pPr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6) обеспечение ежегодного снижения потерь электр</w:t>
            </w:r>
            <w:proofErr w:type="gramStart"/>
            <w:r w:rsidRPr="005464D4">
              <w:rPr>
                <w:color w:val="000000" w:themeColor="text1"/>
              </w:rPr>
              <w:t>о-</w:t>
            </w:r>
            <w:proofErr w:type="gramEnd"/>
            <w:r w:rsidRPr="005464D4">
              <w:rPr>
                <w:color w:val="000000" w:themeColor="text1"/>
              </w:rPr>
              <w:t xml:space="preserve">, </w:t>
            </w:r>
            <w:proofErr w:type="spellStart"/>
            <w:r w:rsidRPr="005464D4">
              <w:rPr>
                <w:color w:val="000000" w:themeColor="text1"/>
              </w:rPr>
              <w:t>теплоэнергии</w:t>
            </w:r>
            <w:proofErr w:type="spellEnd"/>
            <w:r w:rsidRPr="005464D4">
              <w:rPr>
                <w:color w:val="000000" w:themeColor="text1"/>
              </w:rPr>
              <w:t>, воды, газа при их передаче по распределительным сетям;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7) обеспечение деятельности Министерства промышленности и энергетики Чеченской Республики - ответственного исполнителя Программы и подведомственного ему Государственного казенного учреждения «Центр энергосбережения и повышения энергетической эффективности Чеченской Республики»;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8) наличие схемы и программы развития электроэнергетики Чеченской Республики;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9) наличие проектной и рабочей документации на газоснабжение и электроснабжение всесезонного горнолыжного курорта «</w:t>
            </w:r>
            <w:proofErr w:type="spellStart"/>
            <w:r w:rsidRPr="005464D4">
              <w:rPr>
                <w:color w:val="000000" w:themeColor="text1"/>
              </w:rPr>
              <w:t>Ведучи</w:t>
            </w:r>
            <w:proofErr w:type="spellEnd"/>
            <w:r w:rsidRPr="005464D4">
              <w:rPr>
                <w:color w:val="000000" w:themeColor="text1"/>
              </w:rPr>
              <w:t>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10) обеспечение ежегодного выполнения плановых показателей по объему производства продукции в натуральных единицах предприятиями-участниками подпрограммы 4 «Развитие предприятий промышленности строительных материалов и индустриального домостроения в Чеченской Республике»;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11) строительство новых производственных объектов в области стройиндустрии в рамках подпрограммы 4 «Развитие предприятий промышленности строительных материалов и индустриального домостроения в Чеченской Республике»: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- «Строительство цеха по производству минеральной крошки, пос. </w:t>
            </w:r>
            <w:proofErr w:type="spellStart"/>
            <w:r w:rsidRPr="005464D4">
              <w:rPr>
                <w:color w:val="000000" w:themeColor="text1"/>
              </w:rPr>
              <w:t>Чири</w:t>
            </w:r>
            <w:proofErr w:type="spellEnd"/>
            <w:r w:rsidRPr="005464D4">
              <w:rPr>
                <w:color w:val="000000" w:themeColor="text1"/>
              </w:rPr>
              <w:t>-Юрт, ГУП «</w:t>
            </w:r>
            <w:proofErr w:type="spellStart"/>
            <w:r w:rsidRPr="005464D4">
              <w:rPr>
                <w:color w:val="000000" w:themeColor="text1"/>
              </w:rPr>
              <w:t>Чеченцемент</w:t>
            </w:r>
            <w:proofErr w:type="spellEnd"/>
            <w:r w:rsidRPr="005464D4">
              <w:rPr>
                <w:color w:val="000000" w:themeColor="text1"/>
              </w:rPr>
              <w:t>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- «Строительство 2-го пускового комплекса ГУП «АКСМ и СИ», Чеченская Республика, г. Аргун, ул. </w:t>
            </w:r>
            <w:proofErr w:type="spellStart"/>
            <w:r w:rsidRPr="005464D4">
              <w:rPr>
                <w:color w:val="000000" w:themeColor="text1"/>
              </w:rPr>
              <w:t>Сахзаводская</w:t>
            </w:r>
            <w:proofErr w:type="spellEnd"/>
            <w:r w:rsidRPr="005464D4">
              <w:rPr>
                <w:color w:val="000000" w:themeColor="text1"/>
              </w:rPr>
              <w:t>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12) разработка в 2017 году не менее 3 технологий производства изделий из композиционных материалов для последующей передачи в производство;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13) обеспечение ежегодного выполнения плановых показателей по объему регионального производства конструкций и изделий из композитов в абсолютном значении предприятиями-участниками подпрограммы 5 «Внедрение композитных материалов (композитов), конструкций и изделий из них»;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14) создание в 2019-2020 годах установленной электрической мощности в объеме 92,6 МВт в рамках подпрограммы 6 «Использование нетрадиционных и возобновляемых источников энергии в Чеченской Республике»;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15) увеличение количества газифицированного населения Чеченской Республики на 120 тыс. чел. (</w:t>
            </w:r>
            <w:proofErr w:type="gramStart"/>
            <w:r w:rsidRPr="005464D4">
              <w:rPr>
                <w:color w:val="000000" w:themeColor="text1"/>
              </w:rPr>
              <w:t>на конец</w:t>
            </w:r>
            <w:proofErr w:type="gramEnd"/>
            <w:r w:rsidRPr="005464D4">
              <w:rPr>
                <w:color w:val="000000" w:themeColor="text1"/>
              </w:rPr>
              <w:t xml:space="preserve"> 2020 года);</w:t>
            </w:r>
          </w:p>
          <w:p w:rsidR="00F73855" w:rsidRPr="005464D4" w:rsidRDefault="00F73855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</w:pPr>
            <w:r w:rsidRPr="005464D4">
              <w:rPr>
                <w:color w:val="000000" w:themeColor="text1"/>
              </w:rPr>
              <w:lastRenderedPageBreak/>
              <w:t>1</w:t>
            </w:r>
            <w:r w:rsidRPr="005464D4">
              <w:rPr>
                <w:color w:val="000000" w:themeColor="text1"/>
                <w:lang w:val="ru-RU"/>
              </w:rPr>
              <w:t>6</w:t>
            </w:r>
            <w:r w:rsidRPr="005464D4">
              <w:rPr>
                <w:color w:val="000000" w:themeColor="text1"/>
              </w:rPr>
              <w:t xml:space="preserve">) </w:t>
            </w:r>
            <w:proofErr w:type="spellStart"/>
            <w:r w:rsidRPr="005464D4">
              <w:rPr>
                <w:color w:val="000000" w:themeColor="text1"/>
              </w:rPr>
              <w:t>создание</w:t>
            </w:r>
            <w:proofErr w:type="spellEnd"/>
            <w:r w:rsidRPr="005464D4">
              <w:rPr>
                <w:color w:val="000000" w:themeColor="text1"/>
              </w:rPr>
              <w:t xml:space="preserve"> и </w:t>
            </w:r>
            <w:proofErr w:type="spellStart"/>
            <w:r w:rsidRPr="005464D4">
              <w:rPr>
                <w:color w:val="000000" w:themeColor="text1"/>
              </w:rPr>
              <w:t>ввод</w:t>
            </w:r>
            <w:proofErr w:type="spellEnd"/>
            <w:r w:rsidRPr="005464D4">
              <w:rPr>
                <w:color w:val="000000" w:themeColor="text1"/>
              </w:rPr>
              <w:t xml:space="preserve"> 5 </w:t>
            </w:r>
            <w:proofErr w:type="spellStart"/>
            <w:r w:rsidRPr="005464D4">
              <w:rPr>
                <w:color w:val="000000" w:themeColor="text1"/>
              </w:rPr>
              <w:t>объектовкапитальногостроительствасобственностиЧеченскойРес</w:t>
            </w:r>
            <w:proofErr w:type="spellEnd"/>
            <w:r w:rsidRPr="005464D4">
              <w:rPr>
                <w:color w:val="000000" w:themeColor="text1"/>
                <w:lang w:val="ru-RU"/>
              </w:rPr>
              <w:t>публики</w:t>
            </w:r>
            <w:r w:rsidRPr="005464D4">
              <w:rPr>
                <w:color w:val="000000" w:themeColor="text1"/>
              </w:rPr>
              <w:t>:</w:t>
            </w:r>
          </w:p>
          <w:p w:rsidR="00F73855" w:rsidRPr="005464D4" w:rsidRDefault="00F73855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</w:pPr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- «Строительство административного здания Министерства промышленности и энергетики Чеченской Республики,             г. Грозный, Чеченская Республика» (завершение строительства);</w:t>
            </w:r>
          </w:p>
          <w:p w:rsidR="00F73855" w:rsidRPr="005464D4" w:rsidRDefault="00F73855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</w:pPr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- «</w:t>
            </w:r>
            <w:proofErr w:type="spellStart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Аргунский</w:t>
            </w:r>
            <w:proofErr w:type="spellEnd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 xml:space="preserve"> завод «</w:t>
            </w:r>
            <w:proofErr w:type="spellStart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Пищемаш</w:t>
            </w:r>
            <w:proofErr w:type="spellEnd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» в г. Аргун Чеченской Республики» (2-ой пусковой комплекс);</w:t>
            </w:r>
          </w:p>
          <w:p w:rsidR="00F73855" w:rsidRPr="005464D4" w:rsidRDefault="00F73855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</w:pPr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- «</w:t>
            </w:r>
            <w:proofErr w:type="spellStart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Аргунский</w:t>
            </w:r>
            <w:proofErr w:type="spellEnd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 xml:space="preserve"> завод «</w:t>
            </w:r>
            <w:proofErr w:type="spellStart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Пищемаш</w:t>
            </w:r>
            <w:proofErr w:type="spellEnd"/>
            <w:r w:rsidRPr="005464D4">
              <w:rPr>
                <w:rFonts w:cs="Times New Roman"/>
                <w:color w:val="000000" w:themeColor="text1"/>
                <w:kern w:val="0"/>
                <w:lang w:val="ru-RU" w:eastAsia="ru-RU" w:bidi="ar-SA"/>
              </w:rPr>
              <w:t>» в г. Аргун Чеченской Республики» (3-ий пусковой комплекс);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 xml:space="preserve">- «Строительство «ПС 110/10кВ «Гудермес-Сити» с организацией заходов ВЛ-110кВ, Чеченская Республика,         г. Гудермес»; </w:t>
            </w:r>
          </w:p>
          <w:p w:rsidR="00F73855" w:rsidRPr="005464D4" w:rsidRDefault="00F73855" w:rsidP="005464D4">
            <w:pPr>
              <w:shd w:val="clear" w:color="auto" w:fill="FFFFFF"/>
              <w:tabs>
                <w:tab w:val="num" w:pos="720"/>
              </w:tabs>
              <w:spacing w:line="240" w:lineRule="exact"/>
              <w:rPr>
                <w:color w:val="000000" w:themeColor="text1"/>
              </w:rPr>
            </w:pPr>
            <w:r w:rsidRPr="005464D4">
              <w:rPr>
                <w:color w:val="000000" w:themeColor="text1"/>
              </w:rPr>
              <w:t>- «Строительство «ПС 110/35/10кВ «Курчалой-110» с двумя питающими ВЛ-110 кВ»</w:t>
            </w:r>
          </w:p>
        </w:tc>
      </w:tr>
    </w:tbl>
    <w:p w:rsidR="00F73855" w:rsidRPr="00B92EBD" w:rsidRDefault="00F73855" w:rsidP="00F73855">
      <w:pPr>
        <w:rPr>
          <w:color w:val="000000" w:themeColor="text1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F73855" w:rsidRDefault="00F73855" w:rsidP="00AE71F3">
      <w:pPr>
        <w:spacing w:line="240" w:lineRule="exact"/>
        <w:rPr>
          <w:sz w:val="28"/>
          <w:szCs w:val="28"/>
        </w:rPr>
      </w:pPr>
    </w:p>
    <w:p w:rsidR="00503602" w:rsidRPr="00D214D8" w:rsidRDefault="00503602" w:rsidP="00503602">
      <w:pPr>
        <w:tabs>
          <w:tab w:val="left" w:pos="2694"/>
          <w:tab w:val="left" w:pos="4253"/>
        </w:tabs>
        <w:spacing w:after="120" w:line="240" w:lineRule="exact"/>
        <w:ind w:left="5387"/>
        <w:rPr>
          <w:color w:val="000000" w:themeColor="text1"/>
          <w:sz w:val="28"/>
          <w:szCs w:val="28"/>
        </w:rPr>
      </w:pPr>
      <w:r w:rsidRPr="00D214D8">
        <w:rPr>
          <w:color w:val="000000" w:themeColor="text1"/>
          <w:sz w:val="28"/>
          <w:szCs w:val="28"/>
        </w:rPr>
        <w:t>ПРИЛОЖЕНИЕ №</w:t>
      </w:r>
      <w:r w:rsidR="005464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</w:p>
    <w:p w:rsidR="00503602" w:rsidRPr="00D214D8" w:rsidRDefault="00503602" w:rsidP="00503602">
      <w:pPr>
        <w:tabs>
          <w:tab w:val="left" w:pos="2694"/>
          <w:tab w:val="left" w:pos="4253"/>
        </w:tabs>
        <w:spacing w:line="240" w:lineRule="exact"/>
        <w:ind w:left="5387"/>
        <w:rPr>
          <w:color w:val="000000" w:themeColor="text1"/>
          <w:sz w:val="28"/>
          <w:szCs w:val="28"/>
        </w:rPr>
      </w:pPr>
      <w:r w:rsidRPr="00D214D8">
        <w:rPr>
          <w:color w:val="000000" w:themeColor="text1"/>
          <w:sz w:val="28"/>
          <w:szCs w:val="28"/>
        </w:rPr>
        <w:t>к постановлению Правительства</w:t>
      </w:r>
    </w:p>
    <w:p w:rsidR="00503602" w:rsidRPr="00D214D8" w:rsidRDefault="00503602" w:rsidP="00503602">
      <w:pPr>
        <w:tabs>
          <w:tab w:val="left" w:pos="2694"/>
          <w:tab w:val="left" w:pos="4253"/>
        </w:tabs>
        <w:spacing w:line="240" w:lineRule="exact"/>
        <w:ind w:left="5387"/>
        <w:rPr>
          <w:color w:val="000000" w:themeColor="text1"/>
          <w:sz w:val="4"/>
          <w:szCs w:val="4"/>
        </w:rPr>
      </w:pPr>
      <w:r w:rsidRPr="00D214D8">
        <w:rPr>
          <w:color w:val="000000" w:themeColor="text1"/>
          <w:sz w:val="28"/>
          <w:szCs w:val="28"/>
        </w:rPr>
        <w:t>Чеченской Республики</w:t>
      </w:r>
    </w:p>
    <w:p w:rsidR="00531461" w:rsidRPr="00D214D8" w:rsidRDefault="00531461" w:rsidP="00531461">
      <w:pPr>
        <w:tabs>
          <w:tab w:val="left" w:pos="2694"/>
          <w:tab w:val="left" w:pos="4253"/>
        </w:tabs>
        <w:spacing w:before="120" w:line="240" w:lineRule="exact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Pr="00531461">
        <w:rPr>
          <w:b/>
          <w:color w:val="000000" w:themeColor="text1"/>
          <w:sz w:val="28"/>
          <w:szCs w:val="28"/>
        </w:rPr>
        <w:t>15.12.2014</w:t>
      </w:r>
      <w:r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 xml:space="preserve"> №</w:t>
      </w:r>
      <w:r w:rsidRPr="00531461">
        <w:rPr>
          <w:b/>
          <w:color w:val="000000" w:themeColor="text1"/>
          <w:sz w:val="28"/>
          <w:szCs w:val="28"/>
        </w:rPr>
        <w:t xml:space="preserve"> 251</w:t>
      </w:r>
    </w:p>
    <w:p w:rsidR="00503602" w:rsidRDefault="00503602" w:rsidP="00503602">
      <w:pPr>
        <w:jc w:val="right"/>
        <w:rPr>
          <w:color w:val="000000"/>
          <w:sz w:val="20"/>
          <w:szCs w:val="20"/>
        </w:rPr>
      </w:pPr>
    </w:p>
    <w:p w:rsidR="00503602" w:rsidRDefault="00503602" w:rsidP="00503602">
      <w:pPr>
        <w:jc w:val="right"/>
        <w:rPr>
          <w:color w:val="000000"/>
          <w:sz w:val="20"/>
          <w:szCs w:val="20"/>
        </w:rPr>
      </w:pPr>
    </w:p>
    <w:p w:rsidR="00503602" w:rsidRDefault="00503602" w:rsidP="00503602">
      <w:pPr>
        <w:jc w:val="right"/>
        <w:rPr>
          <w:color w:val="000000"/>
          <w:sz w:val="20"/>
          <w:szCs w:val="20"/>
        </w:rPr>
      </w:pPr>
    </w:p>
    <w:p w:rsidR="00503602" w:rsidRPr="00F92204" w:rsidRDefault="005464D4" w:rsidP="00503602">
      <w:pPr>
        <w:spacing w:after="120" w:line="240" w:lineRule="exact"/>
        <w:jc w:val="right"/>
        <w:rPr>
          <w:color w:val="000000"/>
        </w:rPr>
      </w:pPr>
      <w:r>
        <w:rPr>
          <w:color w:val="000000"/>
        </w:rPr>
        <w:t>«</w:t>
      </w:r>
      <w:r w:rsidR="00503602" w:rsidRPr="00F92204">
        <w:rPr>
          <w:color w:val="000000"/>
        </w:rPr>
        <w:t xml:space="preserve">Приложение 2 </w:t>
      </w:r>
    </w:p>
    <w:p w:rsidR="00503602" w:rsidRPr="00F92204" w:rsidRDefault="00503602" w:rsidP="00503602">
      <w:pPr>
        <w:spacing w:line="240" w:lineRule="exact"/>
        <w:ind w:firstLine="720"/>
        <w:jc w:val="right"/>
        <w:rPr>
          <w:color w:val="000000"/>
        </w:rPr>
      </w:pPr>
      <w:r w:rsidRPr="00F92204">
        <w:rPr>
          <w:color w:val="000000"/>
        </w:rPr>
        <w:t>к государственной  программе Чеченской Республики</w:t>
      </w:r>
    </w:p>
    <w:p w:rsidR="00503602" w:rsidRPr="00F92204" w:rsidRDefault="00503602" w:rsidP="00503602">
      <w:pPr>
        <w:spacing w:line="240" w:lineRule="exact"/>
        <w:ind w:firstLine="720"/>
        <w:jc w:val="right"/>
        <w:rPr>
          <w:color w:val="000000"/>
        </w:rPr>
      </w:pPr>
      <w:r w:rsidRPr="00F92204">
        <w:rPr>
          <w:color w:val="000000"/>
        </w:rPr>
        <w:t>«Развитие промышленности, энергетики и повышение</w:t>
      </w:r>
    </w:p>
    <w:p w:rsidR="00503602" w:rsidRPr="00F92204" w:rsidRDefault="00503602" w:rsidP="00503602">
      <w:pPr>
        <w:spacing w:line="240" w:lineRule="exact"/>
        <w:ind w:firstLine="720"/>
        <w:jc w:val="right"/>
        <w:rPr>
          <w:color w:val="000000"/>
        </w:rPr>
      </w:pPr>
      <w:proofErr w:type="spellStart"/>
      <w:r w:rsidRPr="00F92204">
        <w:rPr>
          <w:color w:val="000000"/>
        </w:rPr>
        <w:t>энергоэффективности</w:t>
      </w:r>
      <w:proofErr w:type="spellEnd"/>
      <w:r w:rsidRPr="00F92204">
        <w:rPr>
          <w:color w:val="000000"/>
        </w:rPr>
        <w:t xml:space="preserve"> в Чеченской Республике»</w:t>
      </w:r>
    </w:p>
    <w:p w:rsidR="00503602" w:rsidRPr="00A76BF3" w:rsidRDefault="00503602" w:rsidP="00503602">
      <w:pPr>
        <w:ind w:firstLine="720"/>
        <w:jc w:val="right"/>
        <w:rPr>
          <w:color w:val="000000"/>
          <w:sz w:val="28"/>
          <w:szCs w:val="28"/>
        </w:rPr>
      </w:pPr>
    </w:p>
    <w:p w:rsidR="00503602" w:rsidRDefault="00503602" w:rsidP="00503602">
      <w:pPr>
        <w:jc w:val="center"/>
        <w:rPr>
          <w:color w:val="000000"/>
          <w:sz w:val="28"/>
          <w:szCs w:val="28"/>
        </w:rPr>
      </w:pPr>
    </w:p>
    <w:p w:rsidR="00503602" w:rsidRPr="00A76BF3" w:rsidRDefault="00503602" w:rsidP="00503602">
      <w:pPr>
        <w:jc w:val="center"/>
        <w:rPr>
          <w:color w:val="000000"/>
          <w:sz w:val="28"/>
          <w:szCs w:val="28"/>
        </w:rPr>
      </w:pPr>
    </w:p>
    <w:p w:rsidR="00503602" w:rsidRDefault="00503602" w:rsidP="00503602">
      <w:pPr>
        <w:spacing w:after="120" w:line="240" w:lineRule="exact"/>
        <w:jc w:val="center"/>
        <w:rPr>
          <w:b/>
          <w:color w:val="000000"/>
          <w:sz w:val="28"/>
          <w:szCs w:val="28"/>
        </w:rPr>
      </w:pPr>
      <w:r w:rsidRPr="00A76BF3">
        <w:rPr>
          <w:b/>
          <w:color w:val="000000"/>
          <w:sz w:val="28"/>
          <w:szCs w:val="28"/>
        </w:rPr>
        <w:t xml:space="preserve">ПОДПРОГРАММА </w:t>
      </w:r>
      <w:r w:rsidR="004A66AA">
        <w:rPr>
          <w:b/>
          <w:color w:val="000000"/>
          <w:sz w:val="28"/>
          <w:szCs w:val="28"/>
        </w:rPr>
        <w:t>2</w:t>
      </w:r>
    </w:p>
    <w:p w:rsidR="00503602" w:rsidRDefault="00503602" w:rsidP="005036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76BF3">
        <w:rPr>
          <w:b/>
          <w:color w:val="000000"/>
          <w:sz w:val="28"/>
          <w:szCs w:val="28"/>
        </w:rPr>
        <w:t xml:space="preserve">«Энергосбережение и повышение </w:t>
      </w:r>
      <w:proofErr w:type="spellStart"/>
      <w:r w:rsidRPr="00A76BF3">
        <w:rPr>
          <w:b/>
          <w:color w:val="000000"/>
          <w:sz w:val="28"/>
          <w:szCs w:val="28"/>
        </w:rPr>
        <w:t>энергоэффективности</w:t>
      </w:r>
      <w:proofErr w:type="spellEnd"/>
    </w:p>
    <w:p w:rsidR="00503602" w:rsidRPr="00A76BF3" w:rsidRDefault="00503602" w:rsidP="0050360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76BF3">
        <w:rPr>
          <w:b/>
          <w:color w:val="000000"/>
          <w:sz w:val="28"/>
          <w:szCs w:val="28"/>
        </w:rPr>
        <w:t>в Чеченской Республике»</w:t>
      </w:r>
    </w:p>
    <w:p w:rsidR="00503602" w:rsidRPr="00A76BF3" w:rsidRDefault="00503602" w:rsidP="00503602">
      <w:pPr>
        <w:ind w:firstLine="720"/>
        <w:jc w:val="right"/>
        <w:rPr>
          <w:color w:val="000000"/>
          <w:sz w:val="16"/>
          <w:szCs w:val="16"/>
        </w:rPr>
      </w:pPr>
    </w:p>
    <w:p w:rsidR="00503602" w:rsidRPr="00A76BF3" w:rsidRDefault="00503602" w:rsidP="00503602">
      <w:pPr>
        <w:ind w:firstLine="720"/>
        <w:jc w:val="both"/>
        <w:rPr>
          <w:color w:val="000000"/>
          <w:sz w:val="16"/>
          <w:szCs w:val="16"/>
        </w:rPr>
      </w:pPr>
    </w:p>
    <w:p w:rsidR="00503602" w:rsidRPr="0062009B" w:rsidRDefault="00503602" w:rsidP="00503602">
      <w:pPr>
        <w:pStyle w:val="Standard"/>
        <w:spacing w:after="120" w:line="283" w:lineRule="exact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62009B">
        <w:rPr>
          <w:rFonts w:cs="Times New Roman"/>
          <w:b/>
          <w:color w:val="000000" w:themeColor="text1"/>
          <w:sz w:val="28"/>
          <w:szCs w:val="28"/>
          <w:lang w:val="ru-RU"/>
        </w:rPr>
        <w:t>ПАСПОРТ ПОДПРОГРАММЫ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513"/>
      </w:tblGrid>
      <w:tr w:rsidR="00503602" w:rsidRPr="0053095F" w:rsidTr="00AE71F3">
        <w:trPr>
          <w:cantSplit/>
          <w:trHeight w:val="279"/>
        </w:trPr>
        <w:tc>
          <w:tcPr>
            <w:tcW w:w="2694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53095F">
              <w:rPr>
                <w:color w:val="000000" w:themeColor="text1"/>
              </w:rPr>
              <w:t>Ответственный</w:t>
            </w:r>
            <w:proofErr w:type="spellEnd"/>
            <w:r w:rsidR="004A66A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3095F">
              <w:rPr>
                <w:color w:val="000000" w:themeColor="text1"/>
              </w:rPr>
              <w:t>исполнитель</w:t>
            </w:r>
            <w:proofErr w:type="spellEnd"/>
            <w:r w:rsidR="004A66A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3095F">
              <w:rPr>
                <w:color w:val="000000" w:themeColor="text1"/>
              </w:rPr>
              <w:t>подпрограммы</w:t>
            </w:r>
            <w:proofErr w:type="spellEnd"/>
          </w:p>
        </w:tc>
        <w:tc>
          <w:tcPr>
            <w:tcW w:w="7513" w:type="dxa"/>
          </w:tcPr>
          <w:p w:rsidR="00503602" w:rsidRPr="0053095F" w:rsidRDefault="00503602" w:rsidP="005464D4">
            <w:pPr>
              <w:spacing w:line="240" w:lineRule="exact"/>
              <w:jc w:val="both"/>
              <w:rPr>
                <w:color w:val="000000" w:themeColor="text1"/>
              </w:rPr>
            </w:pPr>
            <w:r w:rsidRPr="0053095F">
              <w:rPr>
                <w:color w:val="000000" w:themeColor="text1"/>
              </w:rPr>
              <w:t xml:space="preserve">Министерство промышленности и энергетики </w:t>
            </w:r>
          </w:p>
          <w:p w:rsidR="00503602" w:rsidRPr="0053095F" w:rsidRDefault="00503602" w:rsidP="005464D4">
            <w:pPr>
              <w:spacing w:line="240" w:lineRule="exact"/>
              <w:jc w:val="both"/>
              <w:rPr>
                <w:color w:val="000000" w:themeColor="text1"/>
              </w:rPr>
            </w:pPr>
            <w:r w:rsidRPr="0053095F">
              <w:rPr>
                <w:color w:val="000000" w:themeColor="text1"/>
              </w:rPr>
              <w:t>Чеченской Республики</w:t>
            </w:r>
          </w:p>
        </w:tc>
      </w:tr>
      <w:tr w:rsidR="00503602" w:rsidRPr="0053095F" w:rsidTr="00AE71F3">
        <w:trPr>
          <w:cantSplit/>
          <w:trHeight w:val="279"/>
        </w:trPr>
        <w:tc>
          <w:tcPr>
            <w:tcW w:w="2694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Цели подпрограммы                                                          </w:t>
            </w:r>
          </w:p>
        </w:tc>
        <w:tc>
          <w:tcPr>
            <w:tcW w:w="7513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1. Обеспечение ускорения перевода экономики на энергосберегающий путь развития и снижение энергоемкости валового регионального продукта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2.  повышение энергетической эффективности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Чеченской Республики</w:t>
            </w:r>
          </w:p>
        </w:tc>
      </w:tr>
      <w:tr w:rsidR="00503602" w:rsidRPr="0053095F" w:rsidTr="00AE71F3">
        <w:trPr>
          <w:cantSplit/>
          <w:trHeight w:val="279"/>
        </w:trPr>
        <w:tc>
          <w:tcPr>
            <w:tcW w:w="2694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Задачи подпрограммы                                                         </w:t>
            </w:r>
          </w:p>
        </w:tc>
        <w:tc>
          <w:tcPr>
            <w:tcW w:w="7513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1) Модернизация существующих мощностей производства, передачи и потребления энергетических ресурсов;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2) снижение затрат на потребление энергетических ресурсов, в том числе в социальной сфере, жилищно-коммунальном хозяйстве, включая население Чеченской Республики, путем внедрения энергосберегающих осветительных приборов,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энергоэффективного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оборудования и технологий;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3) внедрение современных технологий энергосбережения на предприятиях путем реализации инвестиционных проектов и программ в области повышения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энергоэффективности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и энергосбережения;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4) стимулирование научно-технических разработок, направленных на создание и внедрение энергетически эффективных технологий в сфере производства, передачи и потребления энергетических ресурсов;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5) информационное обеспечение и пропаганда повышения энергетической эффективности и энергосбережения путем вовлечения всех групп потребителей в энергосбережение</w:t>
            </w:r>
          </w:p>
        </w:tc>
      </w:tr>
      <w:tr w:rsidR="00503602" w:rsidRPr="0053095F" w:rsidTr="00AE71F3">
        <w:tc>
          <w:tcPr>
            <w:tcW w:w="2694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Целевые индикаторы и показатели подпрограммы                                                                                        </w:t>
            </w:r>
          </w:p>
        </w:tc>
        <w:tc>
          <w:tcPr>
            <w:tcW w:w="7513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А. Общие целевые показатели в области энергосбережения и повышения энергетической эффективности: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А. 1. Динамика энергоемкости валового регионального продукта 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(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кгу.т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>./тыс.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А. 2. Доля объемов электрической энергии (далее - ЭЭ), расчеты за которую осуществляются с использованием приборов учета  (в части многоквартирных домов - с использованием коллективных приборов учета), в общем объеме ЭЭ, потребляемой (используемой)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А.3. Доля объемов тепловой энергии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(используемой)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А.4. Доля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(используемой)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cr/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>А.5. 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(используемого)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А.6. Изменение объема производства энергетических ресурсов с использованием возобновляемых источников энергии и (или) вторичных энергетических ресурсов (тыс.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т.у.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т</w:t>
            </w:r>
            <w:proofErr w:type="spellEnd"/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.);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А.7. 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А.8. 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В.1. Экономия электрической энергии в натуральном выражении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(тыс. кВтч);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В.2. Экономия электрической энергии в стоимостном выражении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(тыс.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В.3. Экономия тепловой энергии в натуральном выражении  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(тыс. Гкал);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В.4. Экономия тепловой энергии в стоимостном выражении      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(тыс.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В.5. Экономия воды в натуральном выражении (тыс. куб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.м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В.6. Экономия воды в стоимостном выражении (тыс.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В.7. Экономия природного газа в натуральном выражении  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(тыс. куб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.м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В.8. Экономия природного газа в стоимостном выражении      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(тыс.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С. Целевые показатели в области энергосбережения и повышения энергетической эффективности в государственном секторе: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С.1. Доля объемов ЭЭ, потребляемой (используемой) государственными учреждениями, оплата которой осуществляется с использованием приборов учета, в общем объеме ЭЭ, потребляемой государственными учреждениями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С.2. Доля объемов ТЭ, потребляемой (используемой) государственными учреждениями, расчеты за которую осуществляются с использованием приборов учета, в общем объеме ТЭ, потребляемой (используемой) государственными учреждениями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(%).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С.3. Доля объемов воды, потребляемой (используемой) государственными учреждениями, расчеты за которую осуществляются с использованием приборов учета, в общем объеме воды, потребляемой (используемой) государственными учреждениями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С.4. Доля объемов природного газа, потребляемого (используемого) государственными учреждениями, расчеты за который осуществляются с использованием приборов учета, в общем объеме природного газа, потребляемого (используемого) государственными учреждениями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С.5. Доля расходов бюджета Чеченской Республики на обеспечение энергетическими ресурсами государственных учреждений (для сопоставимых условий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)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С.6. Доля расходов бюджета Чеченской Республики на обеспечение энергетическими ресурсами государственных учреждений (для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>фактических условий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)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С.7. Динамика расходов бюджета Чеченской Республики на обеспечение энергетическими ресурсами государственных учреждений (для фактических условий) (млн.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С.8. Динамика расходов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бюджетаЧеченской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Республики на обеспечение энергетическими ресурсами государственных учреждений (для сопоставимых условий) (млн.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С.9. Доля расходов бюджета Чеченской Республики на предоставление субсидий организациям коммунального комплекса на приобретение топлива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С.10 Динамика расходов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бюджетаЧеченской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Республики на предоставление субсидий организациям коммунального комплекса на приобретение топлива (млн. рублей);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С.11. Доля государственных учреждений, финансируемых за счет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бюджетаЧеченской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Республики, в общем объеме государственных учреждений, в отношении которых проведено обязательное энергетическое обследование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С.12. Число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энергосервисных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договоров (контрактов), заключенных государственными заказчиками (шт.);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С.13. Доля государственных заказчиков в общем объеме государственных заказчиков, которыми заключены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энергосервисные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договоры (контракты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)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С.14. 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С.15. Удельные расходы бюджета Чеченской Республики на предоставление социальной поддержки гражданам по оплате жилого помещения и коммунальных услуг (в расчете на одного жителя) (тыс. рублей/чел);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 Целевые показатели в области энергосбережения и повышения энергетической эффективности в жилищном фонде: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D.1. 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Доля объемов ЭЭ,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(используемой) в жилых домах   (за исключением многоквартирных домов) на территории Чеченской Республики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D.2. Доля объемов ЭЭ,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(используемой) в многоквартирных домах на территории Чеченской Республики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D.3. Доля объемов ЭЭ,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территорииЧеченской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Республики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D.4. Доля объемов ТЭ, потребляемой (используемой)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Чеченской Республики (за исключением многоквартирных домов)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D.5. Доля объемов ТЭ,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ТЭ, потребляемой (используемой) в многоквартирных домах на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территорииЧеченской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Республики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D.6. Доля объемов воды, потребляемой (используемой) в жилых домах (за исключением многоквартирных домов), расчеты за 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которую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>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Чеченской Республики, муниципального образования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D.7. 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Чеченской Республики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D.8. 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территорииЧеченской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Республики (%);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D.9. 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Чеченской Республики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D.10. 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Чеченской Республики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D.11. Число жилых домов, в отношении которых проведено энергетическое обследование (далее - ЭО) (шт.);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D.12. Доля жилых домов, в отношении которых проведено ЭО, в общем числе жилых домов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(%);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Е.1. Изменение удельного расхода топлива на выработку ЭЭ тепловыми электростанциями (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т.у.т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>./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кВтч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>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Е.2. Изменение удельного расхода топлива на выработку ТЭ (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т.у.т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>./Гкал);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Е.3. Динамика изменения фактического объема потерь ЭЭ при ее передаче по распределительным сетям (кВтч);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Е.4. Динамика изменения фактического объема потерь ТЭ при ее передаче (Гкал);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Е.5. Динамика изменения фактического объема потерь воды при ее передаче (куб. м.);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color w:val="000000" w:themeColor="text1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Е.6. Динамика изменения объемов ЭЭ, используемой при передаче (транспортировке) воды (кВтч)</w:t>
            </w:r>
          </w:p>
        </w:tc>
      </w:tr>
      <w:tr w:rsidR="00503602" w:rsidRPr="0053095F" w:rsidTr="00AE71F3">
        <w:trPr>
          <w:cantSplit/>
          <w:trHeight w:val="279"/>
        </w:trPr>
        <w:tc>
          <w:tcPr>
            <w:tcW w:w="2694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 xml:space="preserve">Сроки реализации               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подпрограммы</w:t>
            </w:r>
          </w:p>
        </w:tc>
        <w:tc>
          <w:tcPr>
            <w:tcW w:w="7513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2014 - 2020 годы</w:t>
            </w:r>
          </w:p>
        </w:tc>
      </w:tr>
      <w:tr w:rsidR="00503602" w:rsidRPr="0053095F" w:rsidTr="00AE71F3">
        <w:trPr>
          <w:cantSplit/>
          <w:trHeight w:val="279"/>
        </w:trPr>
        <w:tc>
          <w:tcPr>
            <w:tcW w:w="2694" w:type="dxa"/>
          </w:tcPr>
          <w:p w:rsidR="00503602" w:rsidRPr="0053095F" w:rsidRDefault="00503602" w:rsidP="005464D4">
            <w:pPr>
              <w:spacing w:line="240" w:lineRule="exact"/>
              <w:rPr>
                <w:color w:val="000000" w:themeColor="text1"/>
              </w:rPr>
            </w:pPr>
            <w:r w:rsidRPr="0053095F">
              <w:rPr>
                <w:color w:val="000000" w:themeColor="text1"/>
              </w:rPr>
              <w:lastRenderedPageBreak/>
              <w:t>Объем и источники финансирования подпрограммы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7513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Прогнозируемый объем финансирования подпрограммы составляет 7 680 901,4 тыс.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рублей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,</w:t>
            </w:r>
            <w:r w:rsidRPr="0053095F">
              <w:rPr>
                <w:color w:val="000000" w:themeColor="text1"/>
                <w:lang w:val="ru-RU"/>
              </w:rPr>
              <w:t>и</w:t>
            </w:r>
            <w:proofErr w:type="gramEnd"/>
            <w:r w:rsidRPr="0053095F">
              <w:rPr>
                <w:color w:val="000000" w:themeColor="text1"/>
                <w:lang w:val="ru-RU"/>
              </w:rPr>
              <w:t>з</w:t>
            </w:r>
            <w:proofErr w:type="spellEnd"/>
            <w:r w:rsidRPr="0053095F">
              <w:rPr>
                <w:color w:val="000000" w:themeColor="text1"/>
                <w:lang w:val="ru-RU"/>
              </w:rPr>
              <w:t xml:space="preserve"> них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t>за счет средств:</w:t>
            </w:r>
          </w:p>
          <w:p w:rsidR="00503602" w:rsidRPr="0053095F" w:rsidRDefault="00503602" w:rsidP="005464D4">
            <w:pPr>
              <w:pStyle w:val="Standard"/>
              <w:tabs>
                <w:tab w:val="left" w:pos="5805"/>
              </w:tabs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223 901,4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 – 1 903 000,0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  – 2 576 800,0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внебюджетных источников  – 2 977 200,0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в том числе по годам и источникам финансирования: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- 2014 год – 1 282 301,4 тыс. рублей, из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223 901,4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250 000,0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362 100,0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446 300,0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- 2015 год – 1 163 300,00 тыс. рублей, из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262 500,0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403 600,0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497 200,0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- 2016 год – 1 222 325,0 тыс.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рублей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,и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з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275 625,0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424 200,0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522 500,0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- 2017 год – 1 639 370,00 тыс. рублей,</w:t>
            </w:r>
            <w:r w:rsidR="00F55079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t>из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625 035,0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485 415,0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528 920,0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- 2018 год – 1 095 510,00 тыс.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рублей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,и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з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226 080,0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416 070,0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453 360,0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- 2019 год – 730 340,00 тыс. рублей, из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150 720,0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277 380,0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302 240,0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- 2020 год – 547 755,00 тыс. рублей, из них за счет средств: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федерального бюджета         – 0,0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республиканского бюджета – 113 040,0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местных бюджетов              –  208 035,0 тыс. рублей;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внебюджетных источников – 226 680 тыс. рублей</w:t>
            </w:r>
          </w:p>
        </w:tc>
      </w:tr>
      <w:tr w:rsidR="00503602" w:rsidRPr="0053095F" w:rsidTr="00AE71F3">
        <w:tc>
          <w:tcPr>
            <w:tcW w:w="2694" w:type="dxa"/>
          </w:tcPr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Ожидаемые результаты реализации подпрограммы </w:t>
            </w:r>
          </w:p>
        </w:tc>
        <w:tc>
          <w:tcPr>
            <w:tcW w:w="7513" w:type="dxa"/>
          </w:tcPr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Снижение до 39,2 кг у. т. на 1 тыс. рублей продукции энергоемкости валового регионального продукта (конец 2020 года);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5,33 % доли объемов электрической энергии                (далее -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(используемой)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18,93 % доли тепловой энергии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(используемой)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6,37 % доли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(используемой)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увеличение до 1,04 % доли объемов природного газа, расчеты за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>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(используемого)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увеличение объема производства энергетических ресурсов с использованием возобновляемых источников энергии и (или) вторичных энергетических ресурсов до 7,855 тыс.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т.у.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т</w:t>
            </w:r>
            <w:proofErr w:type="spellEnd"/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>.;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24,77 % доли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увеличениедо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41,38 %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электрической энергии в натуральном выражении  в 2014 - 2020 годах составит 709 566,998 тыс. кВтч;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электрической энергии в стоимостном выражении  в 2014 - 2020 годах составит 2 403 426,1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тепловой энергии в натуральном выражении  в 2014 - 2020 годах составит 205,8 тыс. Гкал;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тепловой энергии в стоимостном выражении  в 2014 - 2020 годах составит 239 748,9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воды в натуральном выражении в 2014 - 2020 годах составит 13 836,9 тыс. куб. м;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воды в стоимостном выражении в 2014 - 2020 годах составит 222 255,3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природного газа в натуральном выражении   в 2014 - 2020 годах составит 524 025,4 тыс. куб. м;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экономия природного газа в стоимостном выражении   в 2014 - 2020 годах составит 2 337 281 тыс.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</w:t>
            </w:r>
            <w:r w:rsidR="00F55079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t>до 100 % доли объемов ЭЭ, потребляемой (используемой) государственными учреждениями, оплата которой осуществляется с использованием приборов учета, в общем объеме ЭЭ, потребляемой государственными учреждениями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ТЭ, потребляемой (используемой) государственными учреждениями, расчеты за которую осуществляются с использованием приборов учета, в общем объеме ТЭ, потребляемой (используемой) государственными учреждениями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100% доли объемов воды, потребляемой (используемой) государственными учреждениями, расчеты за которую осуществляются с использованием приборов учета, в общем объеме воды, потребляемой (используемой) государственными учреждениями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природного газа, потребляемого (используемого) государственными учреждениями, расчеты за который осуществляются с использованием приборов учета, в общем объеме природного газа, потребляемого (используемого) государственными учреждениями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доля расходов бюджета Чеченской Республики на обеспечение энергетическими ресурсами государственных учреждений (для сопоставимых условий) в 2014-2020 годах составит 3,09-2,7 %;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доля расходов бюджета Чеченской Республики на обеспечение энергетическими ресурсами государственных учреждений (для фактических условий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)в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2014-2020 годах составит 2,8-2,6 %;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hanging="108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- снижение расходов бюджета Чеченской Республики на обеспечение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>энергетическими ресурсами государственных учреждений                         (для фактических условий) от 52,47 млн. рублей  в 2014 году до 0,0 млн. рублей в 2020 году;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снижение расходов бюджета Чеченской Республики на обеспечение энергетическими ресурсами государственных учреждений                (для сопоставимых условий) от 56,6 млн. рублей  в 2014 году до 0,0 млн. рублей в 2020 году;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доля расходов бюджета Чеченской Республики на предоставление субсидий организациям коммунального комплекса на приобретение топлива в 2014-2020 годах составит 0,0 %;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снижение расходов бюджета Чеченской Республики на предоставление субсидий организациям коммунального комплекса на приобретение топлива</w:t>
            </w:r>
            <w:r w:rsidR="00F55079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t>в 2014-2020 годах до 0,0 млн. рублей;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доля государственных учреждений, финансируемых за счет бюджета Чеченской Республики, в общем объеме государственных учреждений, в отношении которых проведено обязательное энергетическое обследование, в 2014-2020 годах составит 11,61 %;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число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энергосервисных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договоров (контрактов), заключенных государственными заказчиками, в 2014-2020 годах составит 250 - 254 шт.;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увеличение до 100 % доли государственных заказчиков в общем объеме государственных заказчиков, которыми заключены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энергосервисные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договоры (контракты);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6,39 % доли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удельные расходы бюджета Чеченской Республики на предоставление социальной поддержки гражданам по оплате жилого помещения и коммунальных услуг (в расчете на одного жителя)           к 2015 году составят 5,26 тыс. рублей /чел.;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ЭЭ,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(используемой) в жилых домах (за исключением многоквартирных домов) на территории Чеченской Республики;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ЭЭ,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(используемой) в многоквартирных домах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ЭЭ,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доля объемов ТЭ, потребляемой (используемой)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Чеченской Республики (за исключением многоквартирных домов), составит 0,0 %;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ТЭ,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ТЭ, потребляемой (используемой) в многоквартирных домах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увеличение до 100 % доли объемов воды, потребляемой (используемой) в жилых домах (за исключением многоквартирных </w:t>
            </w:r>
            <w:r w:rsidRPr="0053095F">
              <w:rPr>
                <w:rFonts w:cs="Times New Roman"/>
                <w:color w:val="000000" w:themeColor="text1"/>
                <w:lang w:val="ru-RU"/>
              </w:rPr>
              <w:lastRenderedPageBreak/>
              <w:t xml:space="preserve">домов), расчеты за 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которую</w:t>
            </w:r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Чеченской Республики, муниципального образования;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Чеченской Республики;</w:t>
            </w:r>
            <w:proofErr w:type="gramEnd"/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увеличение до 100 % доли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Чеченской Республики;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число жилых домов, в отношении которых проведено энергетическое обследование в 2020 году составит 0,0 шт.;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доля жилых домов, в отношении которых проведено ЭО, в общем числе жилых домов в 2020 году составит 0 %;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изменение удельного расхода топлива на выработку ЭЭ тепловыми электростанциями до 0,0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т.у.т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. / </w:t>
            </w:r>
            <w:proofErr w:type="gramStart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к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Втч</w:t>
            </w:r>
            <w:proofErr w:type="spellEnd"/>
            <w:proofErr w:type="gramEnd"/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; 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 xml:space="preserve">- ежегодное снижение в 2014-2020 годах удельного расхода топлива на выработку ТЭ на 0,0023 </w:t>
            </w:r>
            <w:proofErr w:type="spellStart"/>
            <w:r w:rsidRPr="0053095F">
              <w:rPr>
                <w:rFonts w:cs="Times New Roman"/>
                <w:color w:val="000000" w:themeColor="text1"/>
                <w:lang w:val="ru-RU"/>
              </w:rPr>
              <w:t>т.у.т</w:t>
            </w:r>
            <w:proofErr w:type="spellEnd"/>
            <w:r w:rsidRPr="0053095F">
              <w:rPr>
                <w:rFonts w:cs="Times New Roman"/>
                <w:color w:val="000000" w:themeColor="text1"/>
                <w:lang w:val="ru-RU"/>
              </w:rPr>
              <w:t>. /Гкал;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снижение фактического объема потерь ЭЭ при ее передаче по распределительным сетям от 5251618 кВтч в 2014 году до  4 944 294 кВтч в 2020 году;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снижение фактического объема потерь ТЭ при ее передаче  от 641 Гкал в 2014 году до 603 Гкал в 2020 году;</w:t>
            </w:r>
          </w:p>
          <w:p w:rsidR="00503602" w:rsidRPr="0053095F" w:rsidRDefault="00503602" w:rsidP="005464D4">
            <w:pPr>
              <w:pStyle w:val="Standard"/>
              <w:spacing w:line="240" w:lineRule="exact"/>
              <w:ind w:firstLine="34"/>
              <w:rPr>
                <w:rFonts w:cs="Times New Roman"/>
                <w:color w:val="000000" w:themeColor="text1"/>
                <w:lang w:val="ru-RU"/>
              </w:rPr>
            </w:pPr>
            <w:r w:rsidRPr="0053095F">
              <w:rPr>
                <w:rFonts w:cs="Times New Roman"/>
                <w:color w:val="000000" w:themeColor="text1"/>
                <w:lang w:val="ru-RU"/>
              </w:rPr>
              <w:t>- снижение фактического объема потерь воды при ее передаче  от 139 265 куб. м в 2014 году до 131 115 куб. м в 2020 году;</w:t>
            </w:r>
          </w:p>
          <w:p w:rsidR="00503602" w:rsidRPr="0053095F" w:rsidRDefault="00503602" w:rsidP="005464D4">
            <w:pPr>
              <w:spacing w:line="240" w:lineRule="exact"/>
              <w:rPr>
                <w:color w:val="000000" w:themeColor="text1"/>
              </w:rPr>
            </w:pPr>
            <w:r w:rsidRPr="0053095F">
              <w:rPr>
                <w:color w:val="000000" w:themeColor="text1"/>
              </w:rPr>
              <w:t>- снижение в 2014-2020 годах объемов ЭЭ, используемой при передаче (транспортировке) воды, на 1 381 537- 2 140 944 кВтч</w:t>
            </w:r>
          </w:p>
        </w:tc>
      </w:tr>
    </w:tbl>
    <w:p w:rsidR="00503602" w:rsidRPr="0053095F" w:rsidRDefault="00503602" w:rsidP="00503602">
      <w:pPr>
        <w:rPr>
          <w:color w:val="000000" w:themeColor="text1"/>
        </w:rPr>
      </w:pPr>
    </w:p>
    <w:p w:rsidR="00177BA9" w:rsidRDefault="005464D4" w:rsidP="005464D4">
      <w:pPr>
        <w:spacing w:line="240" w:lineRule="exact"/>
        <w:jc w:val="right"/>
        <w:rPr>
          <w:sz w:val="28"/>
          <w:szCs w:val="28"/>
        </w:rPr>
        <w:sectPr w:rsidR="00177BA9" w:rsidSect="00D31E5B">
          <w:footerReference w:type="default" r:id="rId9"/>
          <w:footerReference w:type="first" r:id="rId10"/>
          <w:pgSz w:w="11906" w:h="16838"/>
          <w:pgMar w:top="1191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».</w:t>
      </w:r>
    </w:p>
    <w:p w:rsidR="00177834" w:rsidRDefault="00177834" w:rsidP="00177834">
      <w:pPr>
        <w:jc w:val="center"/>
      </w:pPr>
    </w:p>
    <w:p w:rsidR="00177834" w:rsidRPr="0092024B" w:rsidRDefault="00177834" w:rsidP="00177834">
      <w:pPr>
        <w:spacing w:line="240" w:lineRule="exact"/>
        <w:jc w:val="center"/>
        <w:rPr>
          <w:b/>
        </w:rPr>
      </w:pPr>
      <w:r w:rsidRPr="0092024B">
        <w:rPr>
          <w:b/>
        </w:rPr>
        <w:t xml:space="preserve">Обоснование объема финансовых ресурсов, необходимых для реализации </w:t>
      </w:r>
    </w:p>
    <w:p w:rsidR="00177834" w:rsidRPr="0092024B" w:rsidRDefault="00177834" w:rsidP="00177834">
      <w:pPr>
        <w:spacing w:line="240" w:lineRule="exact"/>
        <w:jc w:val="center"/>
        <w:rPr>
          <w:b/>
        </w:rPr>
      </w:pPr>
      <w:r w:rsidRPr="0092024B">
        <w:rPr>
          <w:b/>
        </w:rPr>
        <w:t xml:space="preserve">подпрограммы 2 «Энергосбережение и повышение </w:t>
      </w:r>
      <w:proofErr w:type="spellStart"/>
      <w:r w:rsidRPr="0092024B">
        <w:rPr>
          <w:b/>
        </w:rPr>
        <w:t>энергоэффективности</w:t>
      </w:r>
      <w:proofErr w:type="spellEnd"/>
      <w:r w:rsidRPr="0092024B">
        <w:rPr>
          <w:b/>
        </w:rPr>
        <w:t xml:space="preserve"> в Чеченской Республике»  в 2014 году</w:t>
      </w:r>
    </w:p>
    <w:tbl>
      <w:tblPr>
        <w:tblpPr w:leftFromText="180" w:rightFromText="180" w:vertAnchor="page" w:horzAnchor="margin" w:tblpXSpec="center" w:tblpY="331"/>
        <w:tblW w:w="4927" w:type="pct"/>
        <w:tblLayout w:type="fixed"/>
        <w:tblLook w:val="04A0" w:firstRow="1" w:lastRow="0" w:firstColumn="1" w:lastColumn="0" w:noHBand="0" w:noVBand="1"/>
      </w:tblPr>
      <w:tblGrid>
        <w:gridCol w:w="716"/>
        <w:gridCol w:w="6192"/>
        <w:gridCol w:w="7941"/>
      </w:tblGrid>
      <w:tr w:rsidR="00177834" w:rsidRPr="00BA46FB" w:rsidTr="00AE71F3">
        <w:trPr>
          <w:trHeight w:val="234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834" w:rsidRDefault="00177834" w:rsidP="00AE71F3">
            <w:pPr>
              <w:tabs>
                <w:tab w:val="left" w:pos="2694"/>
                <w:tab w:val="left" w:pos="4253"/>
              </w:tabs>
              <w:spacing w:after="120" w:line="240" w:lineRule="exact"/>
              <w:ind w:left="3725"/>
              <w:rPr>
                <w:color w:val="000000"/>
                <w:sz w:val="28"/>
                <w:szCs w:val="28"/>
              </w:rPr>
            </w:pPr>
          </w:p>
          <w:p w:rsidR="00177834" w:rsidRPr="00BA46FB" w:rsidRDefault="00177834" w:rsidP="00AE71F3">
            <w:pPr>
              <w:tabs>
                <w:tab w:val="left" w:pos="2694"/>
                <w:tab w:val="left" w:pos="4253"/>
              </w:tabs>
              <w:spacing w:after="120" w:line="240" w:lineRule="exact"/>
              <w:ind w:left="3725"/>
              <w:rPr>
                <w:color w:val="000000"/>
                <w:sz w:val="28"/>
                <w:szCs w:val="28"/>
              </w:rPr>
            </w:pPr>
            <w:r w:rsidRPr="00BA46FB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177834" w:rsidRPr="00BA46FB" w:rsidRDefault="00177834" w:rsidP="00AE71F3">
            <w:pPr>
              <w:tabs>
                <w:tab w:val="left" w:pos="2694"/>
                <w:tab w:val="left" w:pos="4253"/>
              </w:tabs>
              <w:spacing w:line="240" w:lineRule="exact"/>
              <w:ind w:left="3725"/>
              <w:rPr>
                <w:color w:val="000000"/>
                <w:sz w:val="28"/>
                <w:szCs w:val="28"/>
              </w:rPr>
            </w:pPr>
            <w:r w:rsidRPr="00BA46FB">
              <w:rPr>
                <w:color w:val="000000"/>
                <w:sz w:val="28"/>
                <w:szCs w:val="28"/>
              </w:rPr>
              <w:t>к постановлению Правительства</w:t>
            </w:r>
          </w:p>
          <w:p w:rsidR="00177834" w:rsidRPr="00BA46FB" w:rsidRDefault="00177834" w:rsidP="00AE71F3">
            <w:pPr>
              <w:tabs>
                <w:tab w:val="left" w:pos="2694"/>
                <w:tab w:val="left" w:pos="4253"/>
              </w:tabs>
              <w:spacing w:line="240" w:lineRule="exact"/>
              <w:ind w:left="3725"/>
              <w:rPr>
                <w:color w:val="000000"/>
                <w:sz w:val="28"/>
                <w:szCs w:val="28"/>
              </w:rPr>
            </w:pPr>
            <w:r w:rsidRPr="00BA46FB">
              <w:rPr>
                <w:color w:val="000000"/>
                <w:sz w:val="28"/>
                <w:szCs w:val="28"/>
              </w:rPr>
              <w:t>Чеченской Республики</w:t>
            </w:r>
          </w:p>
          <w:p w:rsidR="00531461" w:rsidRPr="00D214D8" w:rsidRDefault="00531461" w:rsidP="00531461">
            <w:pPr>
              <w:tabs>
                <w:tab w:val="left" w:pos="2694"/>
                <w:tab w:val="left" w:pos="4253"/>
              </w:tabs>
              <w:spacing w:before="120" w:line="240" w:lineRule="exact"/>
              <w:ind w:left="37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 </w:t>
            </w:r>
            <w:r w:rsidRPr="00531461">
              <w:rPr>
                <w:b/>
                <w:color w:val="000000" w:themeColor="text1"/>
                <w:sz w:val="28"/>
                <w:szCs w:val="28"/>
              </w:rPr>
              <w:t>15.12.2014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14D8">
              <w:rPr>
                <w:color w:val="000000" w:themeColor="text1"/>
                <w:sz w:val="28"/>
                <w:szCs w:val="28"/>
              </w:rPr>
              <w:t xml:space="preserve"> №</w:t>
            </w:r>
            <w:r w:rsidRPr="00531461">
              <w:rPr>
                <w:b/>
                <w:color w:val="000000" w:themeColor="text1"/>
                <w:sz w:val="28"/>
                <w:szCs w:val="28"/>
              </w:rPr>
              <w:t xml:space="preserve"> 251</w:t>
            </w:r>
          </w:p>
          <w:p w:rsidR="00177834" w:rsidRPr="00BA46FB" w:rsidRDefault="00177834" w:rsidP="00AE71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77834" w:rsidRPr="000E72D2" w:rsidRDefault="005464D4" w:rsidP="005464D4">
            <w:pPr>
              <w:spacing w:after="120"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77834" w:rsidRPr="000E72D2">
              <w:rPr>
                <w:color w:val="000000"/>
              </w:rPr>
              <w:t xml:space="preserve">Приложение  1 </w:t>
            </w:r>
            <w:r w:rsidR="00177834" w:rsidRPr="000E72D2">
              <w:rPr>
                <w:color w:val="000000"/>
              </w:rPr>
              <w:br/>
              <w:t xml:space="preserve">к  подпрограмме «Энергосбережение </w:t>
            </w:r>
            <w:r w:rsidR="00177834" w:rsidRPr="000E72D2">
              <w:rPr>
                <w:color w:val="000000"/>
              </w:rPr>
              <w:br/>
              <w:t xml:space="preserve">и повышение </w:t>
            </w:r>
            <w:proofErr w:type="spellStart"/>
            <w:r w:rsidR="00177834" w:rsidRPr="000E72D2">
              <w:rPr>
                <w:color w:val="000000"/>
              </w:rPr>
              <w:t>энергоэффективности</w:t>
            </w:r>
            <w:proofErr w:type="spellEnd"/>
            <w:r w:rsidR="00177834" w:rsidRPr="000E72D2">
              <w:rPr>
                <w:color w:val="000000"/>
              </w:rPr>
              <w:t xml:space="preserve"> </w:t>
            </w:r>
            <w:r w:rsidR="00177834" w:rsidRPr="000E72D2">
              <w:rPr>
                <w:color w:val="000000"/>
              </w:rPr>
              <w:br/>
              <w:t xml:space="preserve">в Чеченской Республике» государственной  программы </w:t>
            </w:r>
            <w:r w:rsidR="00177834" w:rsidRPr="000E72D2">
              <w:rPr>
                <w:color w:val="000000"/>
              </w:rPr>
              <w:br/>
              <w:t xml:space="preserve">Чеченской Республики «Развитие промышленности, </w:t>
            </w:r>
            <w:r w:rsidR="00177834" w:rsidRPr="000E72D2">
              <w:rPr>
                <w:color w:val="000000"/>
              </w:rPr>
              <w:br/>
              <w:t xml:space="preserve">энергетики и повышение </w:t>
            </w:r>
            <w:proofErr w:type="spellStart"/>
            <w:r w:rsidR="00177834" w:rsidRPr="000E72D2">
              <w:rPr>
                <w:color w:val="000000"/>
              </w:rPr>
              <w:t>энергоэффективности</w:t>
            </w:r>
            <w:proofErr w:type="spellEnd"/>
            <w:r w:rsidR="00177834" w:rsidRPr="000E72D2">
              <w:rPr>
                <w:color w:val="000000"/>
              </w:rPr>
              <w:t xml:space="preserve"> </w:t>
            </w:r>
            <w:r w:rsidR="00177834" w:rsidRPr="000E72D2">
              <w:rPr>
                <w:color w:val="000000"/>
              </w:rPr>
              <w:br/>
              <w:t>в Чеченской Республике»</w:t>
            </w:r>
          </w:p>
        </w:tc>
      </w:tr>
    </w:tbl>
    <w:p w:rsidR="00177834" w:rsidRPr="00BA46FB" w:rsidRDefault="00177834" w:rsidP="00177834">
      <w:pPr>
        <w:rPr>
          <w:vanish/>
          <w:color w:val="000000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907"/>
        <w:gridCol w:w="5217"/>
        <w:gridCol w:w="946"/>
        <w:gridCol w:w="1407"/>
        <w:gridCol w:w="1761"/>
        <w:gridCol w:w="2630"/>
        <w:gridCol w:w="2108"/>
      </w:tblGrid>
      <w:tr w:rsidR="00177834" w:rsidRPr="00BA46FB" w:rsidTr="00AE71F3">
        <w:trPr>
          <w:trHeight w:val="69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№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Объем финансирования реализации подпрограммы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 в 2014 году,   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 тыс. рублей</w:t>
            </w:r>
          </w:p>
        </w:tc>
      </w:tr>
      <w:tr w:rsidR="00177834" w:rsidRPr="00BA46FB" w:rsidTr="00AE71F3">
        <w:trPr>
          <w:trHeight w:val="9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</w:tr>
      <w:tr w:rsidR="00177834" w:rsidRPr="00BA46FB" w:rsidTr="00AE71F3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</w:t>
            </w:r>
          </w:p>
        </w:tc>
      </w:tr>
      <w:tr w:rsidR="00177834" w:rsidRPr="00BA46FB" w:rsidTr="00AE71F3">
        <w:trPr>
          <w:trHeight w:val="495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I. Мероприятия по энергосбережению и повышению энергетической эффективности жилищного фонда</w:t>
            </w:r>
          </w:p>
        </w:tc>
      </w:tr>
      <w:tr w:rsidR="00177834" w:rsidRPr="00BA46FB" w:rsidTr="00AE71F3">
        <w:trPr>
          <w:trHeight w:val="63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1.1. Организационные мероприятия по энергосбережению и повышению энергетической </w:t>
            </w:r>
            <w:r w:rsidRPr="00BA46FB">
              <w:rPr>
                <w:color w:val="000000"/>
                <w:sz w:val="20"/>
                <w:szCs w:val="20"/>
              </w:rPr>
              <w:br/>
              <w:t>эффективности жилищного фонда</w:t>
            </w:r>
          </w:p>
        </w:tc>
      </w:tr>
      <w:tr w:rsidR="00177834" w:rsidRPr="00BA46FB" w:rsidTr="00AE71F3">
        <w:trPr>
          <w:trHeight w:val="6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F55079">
            <w:pPr>
              <w:spacing w:line="24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 Установление целевых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органы местного самоуправления (далее - ОМС)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3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F5507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4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70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Ранжирование многоквартирных домов по уровню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, сопоставление уровней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с российскими и зарубежными аналогами и оценка на этой основе потенциала энергосбережения в квартале (районе, микрорайоне)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6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7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2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технико-экономических обоснований на внедрение энергосберегающих мероприятий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420,40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416599" w:rsidRDefault="00177834" w:rsidP="00AE71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416599" w:rsidRDefault="00177834" w:rsidP="00AE71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61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Содействие привлечению частных инвестиций, в том числе, в рамках реализации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договоров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60 026,0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8 092,7</w:t>
            </w:r>
          </w:p>
        </w:tc>
      </w:tr>
      <w:tr w:rsidR="00177834" w:rsidRPr="00BA46FB" w:rsidTr="00AE71F3">
        <w:trPr>
          <w:trHeight w:val="55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Реализация мероприятий, направленных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систем дистанционного снятия показаний приборов учета используемых энергетических ресурсов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2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93 000,0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7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9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61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Мероприятия, обеспечивающие распространение информации об установленных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законодательством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  <w:r w:rsidRPr="00BA46FB">
              <w:rPr>
                <w:color w:val="000000"/>
                <w:sz w:val="20"/>
                <w:szCs w:val="20"/>
              </w:rPr>
              <w:br/>
              <w:t>Министерство Чеченской Республики по национальной политике, внешним связям, печати и информации, ОМС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10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7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58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Научно-исследовательские опытно-конструкторские разработки в области энергосбережения и повышения энергетической эффективности жилищного фонда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301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3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32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78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6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Мероприятия органов государственной власти Чеченской Республики  по осуществлению государственного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7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Итого по подразделу 1.1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161 539,1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16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C00252" w:rsidRDefault="00177834" w:rsidP="00AE71F3">
            <w:pPr>
              <w:ind w:firstLineChars="3400" w:firstLine="68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1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C00252" w:rsidRDefault="00177834" w:rsidP="00AE71F3">
            <w:pPr>
              <w:ind w:firstLineChars="3400" w:firstLine="68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93 000,0</w:t>
            </w:r>
          </w:p>
        </w:tc>
      </w:tr>
      <w:tr w:rsidR="00177834" w:rsidRPr="00BA46FB" w:rsidTr="00AE71F3">
        <w:trPr>
          <w:trHeight w:val="24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C00252" w:rsidRDefault="00177834" w:rsidP="00AE71F3">
            <w:pPr>
              <w:ind w:firstLineChars="3400" w:firstLine="68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60 446,4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C00252" w:rsidRDefault="00177834" w:rsidP="00AE71F3">
            <w:pPr>
              <w:ind w:firstLineChars="3400" w:firstLine="68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8 092,7</w:t>
            </w:r>
          </w:p>
        </w:tc>
      </w:tr>
      <w:tr w:rsidR="00177834" w:rsidRPr="00BA46FB" w:rsidTr="00AE71F3">
        <w:trPr>
          <w:trHeight w:val="2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C00252" w:rsidRDefault="00177834" w:rsidP="00AE71F3">
            <w:pPr>
              <w:ind w:firstLineChars="3400" w:firstLine="68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57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 xml:space="preserve">1.2. Технические и технологические мероприятия по энергосбережению и повышению энергетической эффективности  </w:t>
            </w:r>
            <w:r w:rsidRPr="00C00252">
              <w:rPr>
                <w:sz w:val="20"/>
                <w:szCs w:val="20"/>
              </w:rPr>
              <w:br/>
              <w:t>жилищного фонда</w:t>
            </w:r>
          </w:p>
        </w:tc>
      </w:tr>
      <w:tr w:rsidR="00177834" w:rsidRPr="00416599" w:rsidTr="00AE71F3">
        <w:trPr>
          <w:trHeight w:val="45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1.2.1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органы исполнительной власти Чеченской Республики (далее – ОИВ ЧР),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2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Реализация мероприятий по повышению энергетической эффективности при проведении капитального ремонта многоквартирных домов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собственники жилых помещений </w:t>
            </w:r>
            <w:r w:rsidRPr="00BA46FB">
              <w:rPr>
                <w:color w:val="000000"/>
                <w:sz w:val="20"/>
                <w:szCs w:val="20"/>
              </w:rPr>
              <w:br w:type="page"/>
              <w:t>(далее – СЖП)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96 061,4</w:t>
            </w:r>
          </w:p>
        </w:tc>
      </w:tr>
      <w:tr w:rsidR="00177834" w:rsidRPr="00416599" w:rsidTr="00AE71F3">
        <w:trPr>
          <w:trHeight w:val="6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10 800,0</w:t>
            </w:r>
          </w:p>
        </w:tc>
      </w:tr>
      <w:tr w:rsidR="00177834" w:rsidRPr="00416599" w:rsidTr="00AE71F3">
        <w:trPr>
          <w:trHeight w:val="55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энергетических ресурсов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Республики, СЖП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416599" w:rsidTr="00AE71F3">
        <w:trPr>
          <w:trHeight w:val="52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177834" w:rsidRPr="00416599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33 211,6</w:t>
            </w:r>
          </w:p>
        </w:tc>
      </w:tr>
      <w:tr w:rsidR="00177834" w:rsidRPr="00416599" w:rsidTr="00AE71F3">
        <w:trPr>
          <w:trHeight w:val="51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3 363,2</w:t>
            </w:r>
          </w:p>
        </w:tc>
      </w:tr>
      <w:tr w:rsidR="00177834" w:rsidRPr="00416599" w:rsidTr="00AE71F3">
        <w:trPr>
          <w:trHeight w:val="51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51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22 176,1</w:t>
            </w:r>
          </w:p>
        </w:tc>
      </w:tr>
      <w:tr w:rsidR="00177834" w:rsidRPr="00416599" w:rsidTr="00AE71F3">
        <w:trPr>
          <w:trHeight w:val="43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1 051,0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1 100,0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51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осветительные устройства в многоквартирных домах 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177834" w:rsidRPr="00416599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2 732,6</w:t>
            </w:r>
          </w:p>
        </w:tc>
      </w:tr>
      <w:tr w:rsidR="00177834" w:rsidRPr="00416599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420,4</w:t>
            </w:r>
          </w:p>
        </w:tc>
      </w:tr>
      <w:tr w:rsidR="00177834" w:rsidRPr="00416599" w:rsidTr="00AE71F3">
        <w:trPr>
          <w:trHeight w:val="49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Строительство предприятия по утилизации светодиодных ламп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58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 xml:space="preserve">выше 15 лет на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модели)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 xml:space="preserve">Республики, ОМС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416599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1 156,1</w:t>
            </w:r>
          </w:p>
        </w:tc>
      </w:tr>
      <w:tr w:rsidR="00177834" w:rsidRPr="00416599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51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Замена отопительных котлов в многоквартирных домах с индивидуальными системами отопления на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котлы, внедрение конденсационных котлов при использовании природного газа, внедрение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когенерации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на базе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газопоршневых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машин и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микротурбин</w:t>
            </w:r>
            <w:proofErr w:type="spell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1 786,7</w:t>
            </w:r>
          </w:p>
        </w:tc>
      </w:tr>
      <w:tr w:rsidR="00177834" w:rsidRPr="00416599" w:rsidTr="00AE71F3">
        <w:trPr>
          <w:trHeight w:val="55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Повышение энергетической эффективности использования лифтового хозяйства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1 366,3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1.2.11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Повышение эффективности использования и сокращение потерь воды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945,9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Автоматизация потребления тепловой энергии многоквартирными домами (автоматизация тепловых пунктов,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пофасадное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регулирование)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77834" w:rsidRPr="00416599" w:rsidTr="00AE71F3">
        <w:trPr>
          <w:trHeight w:val="46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1.2.14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34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1 051,0</w:t>
            </w:r>
          </w:p>
        </w:tc>
      </w:tr>
      <w:tr w:rsidR="00177834" w:rsidRPr="00416599" w:rsidTr="00AE71F3">
        <w:trPr>
          <w:trHeight w:val="27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1.2.15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525,5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1.2.16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1 156,1</w:t>
            </w:r>
          </w:p>
        </w:tc>
      </w:tr>
      <w:tr w:rsidR="00177834" w:rsidRPr="00416599" w:rsidTr="00C00252">
        <w:trPr>
          <w:trHeight w:val="61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подразделу 1.2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196 103,9</w:t>
            </w:r>
          </w:p>
        </w:tc>
      </w:tr>
      <w:tr w:rsidR="00177834" w:rsidRPr="00416599" w:rsidTr="00AE71F3">
        <w:trPr>
          <w:trHeight w:val="23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416599" w:rsidTr="00AE71F3">
        <w:trPr>
          <w:trHeight w:val="26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164 543,8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16 560,1</w:t>
            </w:r>
          </w:p>
        </w:tc>
      </w:tr>
      <w:tr w:rsidR="00177834" w:rsidRPr="00416599" w:rsidTr="00AE71F3">
        <w:trPr>
          <w:trHeight w:val="3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416599" w:rsidTr="00AE71F3">
        <w:trPr>
          <w:trHeight w:val="3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357 643,00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416599" w:rsidTr="00AE71F3">
        <w:trPr>
          <w:trHeight w:val="23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177834" w:rsidRPr="00416599" w:rsidTr="00AE71F3">
        <w:trPr>
          <w:trHeight w:val="25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900" w:firstLine="38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224 990,20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900" w:firstLine="38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24 652,80</w:t>
            </w:r>
          </w:p>
        </w:tc>
      </w:tr>
      <w:tr w:rsidR="00177834" w:rsidRPr="00416599" w:rsidTr="00AE71F3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900" w:firstLine="38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416599" w:rsidTr="00AE71F3">
        <w:trPr>
          <w:trHeight w:val="93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II. Мероприятия по энергосбережению и повышению энергетической эффективности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 систем коммунальной инфраструктуры</w:t>
            </w:r>
          </w:p>
        </w:tc>
      </w:tr>
      <w:tr w:rsidR="00177834" w:rsidRPr="00416599" w:rsidTr="00AE71F3">
        <w:trPr>
          <w:trHeight w:val="705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2.1. Организационные мероприятия по энергосбережению и повышению энергетической эффективности </w:t>
            </w:r>
            <w:r w:rsidRPr="00BA46FB">
              <w:rPr>
                <w:color w:val="000000"/>
                <w:sz w:val="20"/>
                <w:szCs w:val="20"/>
              </w:rPr>
              <w:br w:type="page"/>
              <w:t>систем коммунальной инфраструктуры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Проведение энергетического аудита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ОМС, организации коммунального комплекса (далее - ОКК)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315,3</w:t>
            </w:r>
          </w:p>
        </w:tc>
      </w:tr>
      <w:tr w:rsidR="00177834" w:rsidRPr="00416599" w:rsidTr="00AE71F3">
        <w:trPr>
          <w:trHeight w:val="7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1 156,1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leftChars="-2" w:left="1" w:hangingChars="3" w:hanging="6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Анализ предоставления качества услуг электро-, тепл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>, газо- и водоснабжения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Министерство жилищно-коммунального хозяйства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315,3</w:t>
            </w:r>
          </w:p>
        </w:tc>
      </w:tr>
      <w:tr w:rsidR="00177834" w:rsidRPr="00416599" w:rsidTr="00AE71F3">
        <w:trPr>
          <w:trHeight w:val="9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6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Анализ договоров электро-, тепл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Министерство жилищно-коммунального хозяйства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416599" w:rsidTr="00AE71F3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Переход на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когенерацию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электрической и тепловой энергии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ОМС, ОКК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735,7</w:t>
            </w:r>
          </w:p>
        </w:tc>
      </w:tr>
      <w:tr w:rsidR="00177834" w:rsidRPr="00416599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Научно-исследовательские опытно-конструкторские разработки (НИОКР)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416599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1 786,7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5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Оптимизация режимов работы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энергоисточников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630,6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подразделу 2.1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7 439,7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3 453,0</w:t>
            </w:r>
          </w:p>
        </w:tc>
      </w:tr>
      <w:tr w:rsidR="00177834" w:rsidRPr="00BA46FB" w:rsidTr="00AE71F3">
        <w:trPr>
          <w:trHeight w:val="27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200" w:firstLine="24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3 986,7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200" w:firstLine="24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84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 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2 207,1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Применение типовых технических решений по использованию возобновляемых источников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низкопотенциального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тепла в системах теплоснабжения, а также для холодоснабжения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3 783,6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Использование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газопоршневых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установок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4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945,9</w:t>
            </w:r>
          </w:p>
        </w:tc>
      </w:tr>
      <w:tr w:rsidR="00177834" w:rsidRPr="00BA46FB" w:rsidTr="00AE71F3">
        <w:trPr>
          <w:trHeight w:val="37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Вывод из эксплуатации муниципальных котельных, выработавших ресурс, или имеющих избыточные мощности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ОМС,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19 548,6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7 462,1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Модернизация котельных с использованием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оборудования с высоким коэффициентом полезного действия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27 010,7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Строительство котельных с использованием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технологий с высоким коэффициентом полезного действия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5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4 519,3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2.2.7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Внедрение систем автоматизации работы и загрузки котлов,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общекотельного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и вспомогательного оборудования, автоматизация отпуска тепловой энергии потребителям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2 102,0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Снижение энергопотребления на собственные нужды котельных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728,2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2.2.9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Строительство тепловых сетей с использованием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9 774,3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0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2.2.10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Замена тепловых сетей с использованием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оборудования, применение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эффективных технологий по тепловой изоляции вновь строящихся тепловых сетей при восстановлении разрушенной тепловой изоляции</w:t>
            </w:r>
          </w:p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3 783,6</w:t>
            </w:r>
          </w:p>
        </w:tc>
      </w:tr>
      <w:tr w:rsidR="00177834" w:rsidRPr="00BA46FB" w:rsidTr="00AE71F3">
        <w:trPr>
          <w:trHeight w:val="83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2.2.11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Использование телекоммуникационных систем централизованного технологического управления системами теплоснабжения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2 207,1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3 047,9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в системах водоснабжения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177834" w:rsidRPr="00BA46FB" w:rsidTr="00AE71F3">
        <w:trPr>
          <w:trHeight w:val="27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2.2.13.1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Внедрение частотно-регулируемого привода электродвигателей тягодутьевых машин и насосного оборудования, работающего с переменной нагрузкой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2.2.13.2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в системах водоснабжения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Республики,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3 000,00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2.2.14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Мероприятия по сокращению потерь воды, внедрение систем оборотного водоснабжения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177834" w:rsidRPr="00BA46FB" w:rsidTr="00AE71F3">
        <w:trPr>
          <w:trHeight w:val="27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6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2.2.15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Модернизация систем наружного освещения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60 901,4</w:t>
            </w:r>
          </w:p>
        </w:tc>
      </w:tr>
      <w:tr w:rsidR="00177834" w:rsidRPr="00BA46FB" w:rsidTr="00AE71F3">
        <w:trPr>
          <w:trHeight w:val="52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49 500,0</w:t>
            </w:r>
          </w:p>
        </w:tc>
      </w:tr>
      <w:tr w:rsidR="00177834" w:rsidRPr="00BA46FB" w:rsidTr="00AE71F3">
        <w:trPr>
          <w:trHeight w:val="51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2.2.15.1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энергоффективные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49 500,0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2.2.15.2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Модернизация систем наружного освещения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60 901,4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8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2.2.16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Республики, ОКК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177834" w:rsidRPr="00BA46FB" w:rsidTr="00AE71F3">
        <w:trPr>
          <w:trHeight w:val="6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2.2.17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77834" w:rsidRPr="00BA46FB" w:rsidTr="00AE71F3">
        <w:trPr>
          <w:trHeight w:val="57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7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2.2.18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gramStart"/>
            <w:r w:rsidRPr="00BA46FB">
              <w:rPr>
                <w:color w:val="000000"/>
                <w:sz w:val="20"/>
                <w:szCs w:val="20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8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177834" w:rsidRPr="00BA46FB" w:rsidTr="00AE71F3">
        <w:trPr>
          <w:trHeight w:val="7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подразделу 2.2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218 221,8</w:t>
            </w:r>
          </w:p>
        </w:tc>
      </w:tr>
      <w:tr w:rsidR="00177834" w:rsidRPr="00BA46FB" w:rsidTr="00AE71F3">
        <w:trPr>
          <w:trHeight w:val="27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63 901,4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52 500,0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76 296,6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25 523,8</w:t>
            </w:r>
          </w:p>
        </w:tc>
      </w:tr>
      <w:tr w:rsidR="00177834" w:rsidRPr="00BA46FB" w:rsidTr="00AE71F3">
        <w:trPr>
          <w:trHeight w:val="2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Итого по разделу II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225 661,5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63 901,4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52 500,0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900" w:firstLine="38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79 749,6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900" w:firstLine="38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29 510,5</w:t>
            </w:r>
          </w:p>
        </w:tc>
      </w:tr>
      <w:tr w:rsidR="00177834" w:rsidRPr="00BA46FB" w:rsidTr="00AE71F3">
        <w:trPr>
          <w:trHeight w:val="15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ind w:firstLineChars="1900" w:firstLine="38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795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177834" w:rsidRPr="00BA46FB" w:rsidTr="00AE71F3">
        <w:trPr>
          <w:trHeight w:val="855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3.1. Организационные мероприятия по энергосбережению в организациях с участием государства или муниципального образования </w:t>
            </w:r>
            <w:r w:rsidRPr="00BA46FB">
              <w:rPr>
                <w:color w:val="000000"/>
                <w:sz w:val="20"/>
                <w:szCs w:val="20"/>
              </w:rPr>
              <w:br/>
              <w:t>и повышению энергетической эффективности этих организаций</w:t>
            </w:r>
          </w:p>
        </w:tc>
      </w:tr>
      <w:tr w:rsidR="00177834" w:rsidRPr="00BA46FB" w:rsidTr="00AE71F3">
        <w:trPr>
          <w:trHeight w:val="52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3.1.1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ОИВ ЧР, государственные бюджетные учреждения (далее - ГБУ), ОМС,  муниципальные бюджетные учреждения (далее - МБУ), государственные унитарные предприятия (далее - ГУП), предприятия с участием ЧР или ОМС и ОКК, занятые регулируемым видом деятельности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15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4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Разработка технико-экономических обоснований в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 xml:space="preserve">промышленности и энергетики Чеченской Республики, ОМС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420,4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7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210,20</w:t>
            </w:r>
          </w:p>
        </w:tc>
      </w:tr>
      <w:tr w:rsidR="00177834" w:rsidRPr="00BA46FB" w:rsidTr="00AE71F3">
        <w:trPr>
          <w:trHeight w:val="377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Оказание финансовой помощи городским округам и муниципальным районам на реализацию мероприятий муниципальных программ энергосбережения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подразделу 3.1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630,6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630,6</w:t>
            </w:r>
          </w:p>
        </w:tc>
      </w:tr>
      <w:tr w:rsidR="00177834" w:rsidRPr="00BA46FB" w:rsidTr="00AE71F3">
        <w:trPr>
          <w:trHeight w:val="19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10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78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21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2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0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23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C00252" w:rsidRDefault="00177834" w:rsidP="00AE71F3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  <w:p w:rsidR="00177834" w:rsidRPr="00C00252" w:rsidRDefault="00177834" w:rsidP="00AE71F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A46FB">
              <w:rPr>
                <w:color w:val="000000"/>
                <w:sz w:val="20"/>
                <w:szCs w:val="20"/>
              </w:rPr>
              <w:t xml:space="preserve"> </w:t>
            </w:r>
          </w:p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C547CD">
              <w:rPr>
                <w:color w:val="000000"/>
                <w:sz w:val="20"/>
                <w:szCs w:val="20"/>
              </w:rPr>
              <w:t>ОИВ ЧР,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74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15 029,3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97 637,9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3 678,5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19 128,2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4 624,4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37 520,7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13 347,7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46 559,3</w:t>
            </w:r>
          </w:p>
        </w:tc>
      </w:tr>
      <w:tr w:rsidR="00177834" w:rsidRPr="00BA46FB" w:rsidTr="00AE71F3">
        <w:trPr>
          <w:trHeight w:val="777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Восстановление/внедрение циркуляционных систем в системах горячего водоснабжения зданий, строений, сооружений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911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17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5 465,2</w:t>
            </w:r>
          </w:p>
        </w:tc>
      </w:tr>
      <w:tr w:rsidR="00177834" w:rsidRPr="00BA46FB" w:rsidTr="00AE71F3">
        <w:trPr>
          <w:trHeight w:val="28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89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3.2.8.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Модернизация систем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тепло-электропотребления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</w:t>
            </w:r>
            <w:r w:rsidRPr="00BA46FB">
              <w:rPr>
                <w:color w:val="000000"/>
                <w:sz w:val="20"/>
                <w:szCs w:val="20"/>
              </w:rPr>
              <w:br/>
              <w:t>в бюджетной сфере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100 000,0</w:t>
            </w:r>
          </w:p>
        </w:tc>
      </w:tr>
      <w:tr w:rsidR="00177834" w:rsidRPr="00BA46FB" w:rsidTr="00AE71F3">
        <w:trPr>
          <w:trHeight w:val="296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39 500,0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3.2.8.1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3.2.8.2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3.2.8.3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 xml:space="preserve">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29 000,0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3.2.8.4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Модернизация систем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тепло-электропотребления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</w:t>
            </w:r>
            <w:r w:rsidRPr="00BA46FB">
              <w:rPr>
                <w:color w:val="000000"/>
                <w:sz w:val="20"/>
                <w:szCs w:val="20"/>
              </w:rPr>
              <w:br/>
              <w:t>в бюджетной сфере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100 000,0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3.2.9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Установка частотного регулирования приводов насосов в системах горячего водоснабжения зданий, строений, сооружений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3.2.10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3 047,9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6 621,3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3.2.11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3.2.12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Внедрение эффективных систем сжатого воздуха зданий, строений, сооружений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3.2.13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Внедрение систем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эффективного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пароснабжения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зданий, строений, сооружений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 xml:space="preserve">Чеченской Республики, ОИВ ЧР, ОМС, ОКК, ГБУ, МБУ, ГУП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подразделу 3.2.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392 160,4</w:t>
            </w:r>
          </w:p>
        </w:tc>
      </w:tr>
      <w:tr w:rsidR="00177834" w:rsidRPr="00BA46FB" w:rsidTr="00AE71F3">
        <w:trPr>
          <w:trHeight w:val="30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100 000,0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39 500,0</w:t>
            </w:r>
          </w:p>
        </w:tc>
      </w:tr>
      <w:tr w:rsidR="00177834" w:rsidRPr="00BA46FB" w:rsidTr="00AE71F3">
        <w:trPr>
          <w:trHeight w:val="30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45 193,0</w:t>
            </w:r>
          </w:p>
        </w:tc>
      </w:tr>
      <w:tr w:rsidR="00177834" w:rsidRPr="00BA46FB" w:rsidTr="00AE71F3">
        <w:trPr>
          <w:trHeight w:val="27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207 467,4</w:t>
            </w:r>
          </w:p>
        </w:tc>
      </w:tr>
      <w:tr w:rsidR="00177834" w:rsidRPr="00BA46FB" w:rsidTr="00AE71F3">
        <w:trPr>
          <w:trHeight w:val="23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разделу  III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392 791,0</w:t>
            </w:r>
          </w:p>
        </w:tc>
      </w:tr>
      <w:tr w:rsidR="00177834" w:rsidRPr="00BA46FB" w:rsidTr="00AE71F3">
        <w:trPr>
          <w:trHeight w:val="25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100 000,0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39 500,0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416599" w:rsidRDefault="00177834" w:rsidP="00AE71F3">
            <w:pPr>
              <w:ind w:firstLineChars="1200" w:firstLine="24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45 823,6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416599" w:rsidRDefault="00177834" w:rsidP="00AE71F3">
            <w:pPr>
              <w:ind w:firstLineChars="1200" w:firstLine="24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207 467,4</w:t>
            </w:r>
          </w:p>
        </w:tc>
      </w:tr>
      <w:tr w:rsidR="00177834" w:rsidRPr="00BA46FB" w:rsidTr="00AE71F3">
        <w:trPr>
          <w:trHeight w:val="19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416599" w:rsidRDefault="00177834" w:rsidP="00AE71F3">
            <w:pPr>
              <w:ind w:firstLineChars="1200" w:firstLine="24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78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</w:t>
            </w:r>
            <w:r w:rsidRPr="00BA46FB">
              <w:rPr>
                <w:color w:val="000000"/>
                <w:sz w:val="20"/>
                <w:szCs w:val="20"/>
              </w:rPr>
              <w:br/>
              <w:t>и сокращению потерь энергетических ресурсов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gramStart"/>
            <w:r w:rsidRPr="00BA46FB">
              <w:rPr>
                <w:color w:val="000000"/>
                <w:sz w:val="20"/>
                <w:szCs w:val="20"/>
              </w:rPr>
      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  <w:proofErr w:type="gram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7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 Мероприятия, направленные на содействие заключению и реализации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договоров (контрактов) государственными и муниципальными бюджетными учреждениями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8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1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94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7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1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3 783,6</w:t>
            </w:r>
          </w:p>
        </w:tc>
      </w:tr>
      <w:tr w:rsidR="00177834" w:rsidRPr="00BA46FB" w:rsidTr="00AE71F3">
        <w:trPr>
          <w:trHeight w:val="45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Содействие разработке и установке автоматизированных систем коммерческого учета электроэнергии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3 800,0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Стимулирование потребителей и теплоснабжающих организаций к снижению температуры возвращаемого теплоносителя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5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2 207,1</w:t>
            </w:r>
          </w:p>
        </w:tc>
      </w:tr>
      <w:tr w:rsidR="00177834" w:rsidRPr="00BA46FB" w:rsidTr="00AE71F3">
        <w:trPr>
          <w:trHeight w:val="45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5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5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Итого по разделу IV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9 790,7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9 790,7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705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V. Мероприятия по увеличению использования в качестве источников энергии вторичных энергетических ресурсов и (или) </w:t>
            </w:r>
            <w:r w:rsidRPr="00BA46FB">
              <w:rPr>
                <w:color w:val="000000"/>
                <w:sz w:val="20"/>
                <w:szCs w:val="20"/>
              </w:rPr>
              <w:br/>
              <w:t>возобновляемых источников энергии</w:t>
            </w:r>
          </w:p>
        </w:tc>
      </w:tr>
      <w:tr w:rsidR="00177834" w:rsidRPr="00BA46FB" w:rsidTr="00AE71F3">
        <w:trPr>
          <w:trHeight w:val="78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5.1.  Проектирование и строительство объектов малой генерации для обеспечения объектов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 социальной инфраструктуры энергетическими ресурсами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Проведение работ по строительству Малой ГЭС </w:t>
            </w:r>
            <w:proofErr w:type="gramStart"/>
            <w:r w:rsidRPr="00BA46F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A46FB">
              <w:rPr>
                <w:color w:val="000000"/>
                <w:sz w:val="20"/>
                <w:szCs w:val="20"/>
              </w:rPr>
              <w:t xml:space="preserve"> </w:t>
            </w:r>
          </w:p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Сунжа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в поселке Кирова г. Грозный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50 000,0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для строительства малой ГЭС «Сателлит» на реке Аргун 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11 245,856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Выполнение проектно-изыскательских работ для строительства малой ГЭС «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Гухой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» на реке Аргун 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18 884,058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Выполнение проектно-изыскательских работ для строительства малой ГЭС «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Ушкалой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» на реке Аргун в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29 870,086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Увеличение производства электрической энергии с применением установок по использованию энергии ветра и солнца и их комбинаций, строительство малых гидроэлектростанций, установка турбодетандеров, а также геотермальных источников энергии в местах возможного их использования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127 600,0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подразделу 5.1.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60 000,0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50 000,0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127 600,0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Установка тепловых насосов и обустройство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теплонасосных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станций для отопления и горячего водоснабжения жилых домов и производственных объектов тепловой энергией, накапливаемой 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91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51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54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57 069,3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разделу V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294 669,3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60 000,0</w:t>
            </w:r>
          </w:p>
        </w:tc>
      </w:tr>
      <w:tr w:rsidR="00177834" w:rsidRPr="00BA46FB" w:rsidTr="00AE71F3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50 000,0</w:t>
            </w:r>
          </w:p>
        </w:tc>
      </w:tr>
      <w:tr w:rsidR="00177834" w:rsidRPr="00BA46FB" w:rsidTr="00AE71F3">
        <w:trPr>
          <w:trHeight w:val="3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7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184 669,3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60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VI. 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Планирование работы транспорта и транспортных процессов (развитие системы логистики) в городских поселениях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Строительство автомобильных газонаполнительных компрессорных станций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7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85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Мероприятия по замещению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Министерство транспорта и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связи Чеченской 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разделу VI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416599" w:rsidRDefault="00177834" w:rsidP="00AE71F3">
            <w:pPr>
              <w:jc w:val="center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416599" w:rsidRDefault="00177834" w:rsidP="00AE71F3">
            <w:pPr>
              <w:ind w:firstLineChars="100" w:firstLine="200"/>
              <w:rPr>
                <w:color w:val="FF0000"/>
                <w:sz w:val="20"/>
                <w:szCs w:val="20"/>
              </w:rPr>
            </w:pPr>
            <w:r w:rsidRPr="0041659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9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VII. Мероприятия  по развитию нормативной правовой базы энергосбережения и повышению энергетической эффективности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Совершенствование Закона Чеченской Республики </w:t>
            </w:r>
            <w:r w:rsidRPr="00BA46FB">
              <w:rPr>
                <w:color w:val="000000"/>
                <w:sz w:val="20"/>
                <w:szCs w:val="20"/>
              </w:rPr>
              <w:br/>
              <w:t>от 12.04.2013 г. № 7-РЗ «Об энергосбережении и о повышении энергетической эффективности в Чеченской Республике»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Совершенствование полномочий исполнительных органов государственной власти Чеченской Республики в области энергосбережения и повышения энергетической эффективности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55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Чеченской Республики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Министерство финансов Чеченской Республики, </w:t>
            </w:r>
            <w:r w:rsidRPr="00BA46FB">
              <w:rPr>
                <w:color w:val="000000"/>
                <w:sz w:val="20"/>
                <w:szCs w:val="20"/>
              </w:rPr>
              <w:lastRenderedPageBreak/>
              <w:t>Государственный комитет цен и тарифов Чеченской Республики</w:t>
            </w:r>
            <w:r w:rsidRPr="00BA46FB">
              <w:rPr>
                <w:color w:val="000000"/>
                <w:sz w:val="20"/>
                <w:szCs w:val="20"/>
              </w:rPr>
              <w:br/>
              <w:t xml:space="preserve"> (далее -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Госкомцен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ЧР)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порядка организации проведения энергетического обследования жилых домов, многоквартирных домов, помещения в которых составляют жилищный фонд Чеченской Республики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6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5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исполнительной власти Чеченской Республики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  <w:r w:rsidRPr="00BA46FB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Госкомцен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ЧР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4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7.8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проектов нормативных правовых актов, определяющих порядок мониторинга потребления энергетических ресурсов бюджетными учреждениями Чеченской Республики, показатели эффективности использования энергетических ресурсов, а также формирования целевых заданий по их снижению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Министерство экономического, территориального развития и торговли Чеченской Республики 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7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540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Разработка порядка предоставления субсидий из республиканского бюджета на реализацию мероприятий в области энергосбережения и повышения энергетической эффективности 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Министерство экономического, территориального развития и торговли Чеченской Республики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55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8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1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7.10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Разработка нормативной правовой и методической базы информационного обеспечения мероприятий в области энергетической эффективности и энергосбережения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1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262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499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Установление административной ответственности за нарушение законов и иных правовых актов Чеченской Республики, регулирующих отношения в области энергосбережения и повышения энергетической эффективности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4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278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30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разделу VII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6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7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0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7834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600"/>
        </w:trPr>
        <w:tc>
          <w:tcPr>
            <w:tcW w:w="1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VIII. Мероприятия по информационному обеспечению и пропаганде в области энергосбережения и повышению энергетической эффективности в Чеченской Республике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420,4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 xml:space="preserve">Активное формирование общественного порицания </w:t>
            </w:r>
            <w:proofErr w:type="spellStart"/>
            <w:r w:rsidRPr="00BA46FB">
              <w:rPr>
                <w:color w:val="000000"/>
                <w:sz w:val="20"/>
                <w:szCs w:val="20"/>
              </w:rPr>
              <w:t>энергорасточительства</w:t>
            </w:r>
            <w:proofErr w:type="spellEnd"/>
            <w:r w:rsidRPr="00BA46FB">
              <w:rPr>
                <w:color w:val="000000"/>
                <w:sz w:val="20"/>
                <w:szCs w:val="20"/>
              </w:rPr>
              <w:t xml:space="preserve"> и престижа экономного отношения к энергоресурсам в обществе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525,5</w:t>
            </w:r>
          </w:p>
        </w:tc>
      </w:tr>
      <w:tr w:rsidR="00177834" w:rsidRPr="00BA46FB" w:rsidTr="00AE71F3">
        <w:trPr>
          <w:trHeight w:val="58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9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Вовлечение в процесс энергосбережения всех социальных слоев населения республики, общественных организаций, управляющих компаний и товариществ собственников жилья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77834" w:rsidRPr="00BA46FB" w:rsidTr="00AE71F3">
        <w:trPr>
          <w:trHeight w:val="26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6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Проведение занятий по основам энергосбережения среди учащихся образовательных учреждений Чеченской Республики, позволяющих формировать мировоззрение на рачительное использование энергоресурсов, начиная с детского и юношеского возраста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77834" w:rsidRPr="00BA46FB" w:rsidTr="00AE71F3">
        <w:trPr>
          <w:trHeight w:val="402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71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5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Создание центров обучения, реализующих образовательные Программы по вопросам энергосбережения и повышения энергетической эффективности</w:t>
            </w:r>
          </w:p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9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43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278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7834" w:rsidRPr="00BA46FB" w:rsidTr="00AE71F3">
        <w:trPr>
          <w:trHeight w:val="32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Итого по разделу VIII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1 745,90</w:t>
            </w:r>
          </w:p>
        </w:tc>
      </w:tr>
      <w:tr w:rsidR="00177834" w:rsidRPr="00BA46FB" w:rsidTr="00AE71F3">
        <w:trPr>
          <w:trHeight w:val="4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25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17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29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34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  <w:p w:rsidR="00177834" w:rsidRPr="00BA46FB" w:rsidRDefault="00177834" w:rsidP="00AE71F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1 745,90</w:t>
            </w:r>
          </w:p>
        </w:tc>
      </w:tr>
      <w:tr w:rsidR="00177834" w:rsidRPr="00BA46FB" w:rsidTr="00AE71F3">
        <w:trPr>
          <w:trHeight w:val="3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Default="00177834" w:rsidP="00AE71F3">
            <w:pPr>
              <w:ind w:firstLineChars="2100" w:firstLine="4200"/>
              <w:rPr>
                <w:color w:val="000000"/>
                <w:sz w:val="20"/>
                <w:szCs w:val="20"/>
              </w:rPr>
            </w:pPr>
          </w:p>
          <w:p w:rsidR="00177834" w:rsidRPr="00BA46FB" w:rsidRDefault="00177834" w:rsidP="00AE71F3">
            <w:pPr>
              <w:ind w:firstLineChars="2100" w:firstLine="4200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77834" w:rsidRPr="00BA46FB" w:rsidTr="00AE71F3">
        <w:trPr>
          <w:trHeight w:val="24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ind w:firstLineChars="2100" w:firstLine="4200"/>
              <w:rPr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1 282 301,40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 том числе за счет: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223 901,40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362 100,00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ВИ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834" w:rsidRPr="00BA46FB" w:rsidRDefault="00177834" w:rsidP="00AE71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834" w:rsidRPr="00BA46FB" w:rsidRDefault="00177834" w:rsidP="00AE71F3">
            <w:pPr>
              <w:jc w:val="center"/>
              <w:rPr>
                <w:color w:val="000000"/>
                <w:sz w:val="20"/>
                <w:szCs w:val="20"/>
              </w:rPr>
            </w:pPr>
            <w:r w:rsidRPr="00BA46FB">
              <w:rPr>
                <w:color w:val="000000"/>
                <w:sz w:val="20"/>
                <w:szCs w:val="20"/>
              </w:rPr>
              <w:t>446 300,00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834" w:rsidRPr="00BA46FB" w:rsidRDefault="00177834" w:rsidP="00AE71F3">
            <w:pPr>
              <w:rPr>
                <w:color w:val="000000"/>
                <w:sz w:val="18"/>
                <w:szCs w:val="18"/>
              </w:rPr>
            </w:pPr>
            <w:r w:rsidRPr="00BA46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7834" w:rsidRPr="00BA46FB" w:rsidTr="00AE71F3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834" w:rsidRPr="00BA46FB" w:rsidRDefault="00177834" w:rsidP="00AE7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834" w:rsidRPr="00BA46FB" w:rsidRDefault="00177834" w:rsidP="004A66AA">
            <w:pPr>
              <w:rPr>
                <w:color w:val="000000"/>
                <w:sz w:val="18"/>
                <w:szCs w:val="18"/>
              </w:rPr>
            </w:pPr>
            <w:r w:rsidRPr="00BA46FB">
              <w:rPr>
                <w:color w:val="000000"/>
                <w:sz w:val="18"/>
                <w:szCs w:val="18"/>
              </w:rPr>
              <w:t xml:space="preserve">ПРИМЕЧАНИЕ: ФБ  –  федеральный бюджет, РБ – республиканский бюджет, МБ – местный бюджет, ВИ – внебюджетный источник </w:t>
            </w:r>
            <w:r w:rsidR="004A66AA">
              <w:rPr>
                <w:color w:val="000000"/>
                <w:sz w:val="18"/>
                <w:szCs w:val="18"/>
              </w:rPr>
              <w:t xml:space="preserve">                                                                       ».</w:t>
            </w:r>
          </w:p>
        </w:tc>
      </w:tr>
    </w:tbl>
    <w:p w:rsidR="00177834" w:rsidRPr="00BA46FB" w:rsidRDefault="00177834" w:rsidP="00177834">
      <w:pPr>
        <w:jc w:val="center"/>
        <w:rPr>
          <w:b/>
          <w:bCs/>
          <w:color w:val="000000"/>
          <w:sz w:val="16"/>
          <w:szCs w:val="16"/>
        </w:rPr>
      </w:pPr>
    </w:p>
    <w:p w:rsidR="00085B50" w:rsidRDefault="00085B50" w:rsidP="00AE71F3">
      <w:pPr>
        <w:spacing w:line="240" w:lineRule="exact"/>
        <w:rPr>
          <w:sz w:val="28"/>
          <w:szCs w:val="28"/>
        </w:rPr>
        <w:sectPr w:rsidR="00085B50" w:rsidSect="00DB1760">
          <w:footerReference w:type="even" r:id="rId11"/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E71F3" w:rsidRPr="00D214D8" w:rsidRDefault="00AE71F3" w:rsidP="00AE71F3">
      <w:pPr>
        <w:tabs>
          <w:tab w:val="left" w:pos="2694"/>
          <w:tab w:val="left" w:pos="4253"/>
        </w:tabs>
        <w:spacing w:after="120" w:line="240" w:lineRule="exact"/>
        <w:ind w:left="5387"/>
        <w:rPr>
          <w:color w:val="000000" w:themeColor="text1"/>
          <w:sz w:val="28"/>
          <w:szCs w:val="28"/>
        </w:rPr>
      </w:pPr>
      <w:r w:rsidRPr="00D214D8">
        <w:rPr>
          <w:color w:val="000000" w:themeColor="text1"/>
          <w:sz w:val="28"/>
          <w:szCs w:val="28"/>
        </w:rPr>
        <w:lastRenderedPageBreak/>
        <w:t>ПРИЛОЖЕНИЕ №</w:t>
      </w:r>
      <w:r w:rsidR="00F550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</w:p>
    <w:p w:rsidR="00AE71F3" w:rsidRPr="00D214D8" w:rsidRDefault="00AE71F3" w:rsidP="00AE71F3">
      <w:pPr>
        <w:tabs>
          <w:tab w:val="left" w:pos="2694"/>
          <w:tab w:val="left" w:pos="4253"/>
        </w:tabs>
        <w:spacing w:line="240" w:lineRule="exact"/>
        <w:ind w:left="5387"/>
        <w:rPr>
          <w:color w:val="000000" w:themeColor="text1"/>
          <w:sz w:val="28"/>
          <w:szCs w:val="28"/>
        </w:rPr>
      </w:pPr>
      <w:r w:rsidRPr="00D214D8">
        <w:rPr>
          <w:color w:val="000000" w:themeColor="text1"/>
          <w:sz w:val="28"/>
          <w:szCs w:val="28"/>
        </w:rPr>
        <w:t>к постановлению Правительства</w:t>
      </w:r>
    </w:p>
    <w:p w:rsidR="00AE71F3" w:rsidRPr="00D214D8" w:rsidRDefault="00AE71F3" w:rsidP="00AE71F3">
      <w:pPr>
        <w:tabs>
          <w:tab w:val="left" w:pos="2694"/>
          <w:tab w:val="left" w:pos="4253"/>
        </w:tabs>
        <w:spacing w:line="240" w:lineRule="exact"/>
        <w:ind w:left="5387"/>
        <w:rPr>
          <w:color w:val="000000" w:themeColor="text1"/>
          <w:sz w:val="4"/>
          <w:szCs w:val="4"/>
        </w:rPr>
      </w:pPr>
      <w:r w:rsidRPr="00D214D8">
        <w:rPr>
          <w:color w:val="000000" w:themeColor="text1"/>
          <w:sz w:val="28"/>
          <w:szCs w:val="28"/>
        </w:rPr>
        <w:t>Чеченской Республики</w:t>
      </w:r>
    </w:p>
    <w:p w:rsidR="00531461" w:rsidRPr="00D214D8" w:rsidRDefault="00531461" w:rsidP="00531461">
      <w:pPr>
        <w:tabs>
          <w:tab w:val="left" w:pos="2694"/>
          <w:tab w:val="left" w:pos="4253"/>
        </w:tabs>
        <w:spacing w:before="120" w:line="240" w:lineRule="exact"/>
        <w:ind w:left="538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Pr="00531461">
        <w:rPr>
          <w:b/>
          <w:color w:val="000000" w:themeColor="text1"/>
          <w:sz w:val="28"/>
          <w:szCs w:val="28"/>
        </w:rPr>
        <w:t>15.12.2014</w:t>
      </w:r>
      <w:r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 xml:space="preserve"> №</w:t>
      </w:r>
      <w:r w:rsidRPr="00531461">
        <w:rPr>
          <w:b/>
          <w:color w:val="000000" w:themeColor="text1"/>
          <w:sz w:val="28"/>
          <w:szCs w:val="28"/>
        </w:rPr>
        <w:t xml:space="preserve"> 251</w:t>
      </w:r>
    </w:p>
    <w:p w:rsidR="00AE71F3" w:rsidRDefault="00AE71F3" w:rsidP="00AE71F3">
      <w:pPr>
        <w:ind w:firstLine="720"/>
        <w:jc w:val="right"/>
        <w:rPr>
          <w:color w:val="000000"/>
          <w:sz w:val="20"/>
          <w:szCs w:val="20"/>
        </w:rPr>
      </w:pPr>
    </w:p>
    <w:p w:rsidR="00AE71F3" w:rsidRDefault="00AE71F3" w:rsidP="00AE71F3">
      <w:pPr>
        <w:ind w:firstLine="720"/>
        <w:jc w:val="right"/>
        <w:rPr>
          <w:color w:val="000000"/>
          <w:sz w:val="20"/>
          <w:szCs w:val="20"/>
        </w:rPr>
      </w:pPr>
    </w:p>
    <w:p w:rsidR="00AE71F3" w:rsidRPr="00531B5B" w:rsidRDefault="00F55079" w:rsidP="00AE71F3">
      <w:pPr>
        <w:spacing w:after="120" w:line="240" w:lineRule="exact"/>
        <w:ind w:firstLine="720"/>
        <w:jc w:val="right"/>
        <w:rPr>
          <w:color w:val="000000"/>
        </w:rPr>
      </w:pPr>
      <w:r>
        <w:rPr>
          <w:color w:val="000000"/>
        </w:rPr>
        <w:t>«</w:t>
      </w:r>
      <w:r w:rsidR="00AE71F3" w:rsidRPr="00531B5B">
        <w:rPr>
          <w:color w:val="000000"/>
        </w:rPr>
        <w:t xml:space="preserve">Приложение 3 </w:t>
      </w:r>
    </w:p>
    <w:p w:rsidR="00AE71F3" w:rsidRPr="00531B5B" w:rsidRDefault="00AE71F3" w:rsidP="00AE71F3">
      <w:pPr>
        <w:spacing w:line="240" w:lineRule="exact"/>
        <w:ind w:firstLine="720"/>
        <w:jc w:val="right"/>
        <w:rPr>
          <w:color w:val="000000"/>
        </w:rPr>
      </w:pPr>
      <w:r w:rsidRPr="00531B5B">
        <w:rPr>
          <w:color w:val="000000"/>
        </w:rPr>
        <w:t>к государственной  программе Чеченской Республики</w:t>
      </w:r>
    </w:p>
    <w:p w:rsidR="00AE71F3" w:rsidRPr="00531B5B" w:rsidRDefault="00AE71F3" w:rsidP="00AE71F3">
      <w:pPr>
        <w:spacing w:line="240" w:lineRule="exact"/>
        <w:ind w:firstLine="720"/>
        <w:jc w:val="right"/>
        <w:rPr>
          <w:color w:val="000000"/>
        </w:rPr>
      </w:pPr>
      <w:r w:rsidRPr="00531B5B">
        <w:rPr>
          <w:color w:val="000000"/>
        </w:rPr>
        <w:t>«Развитие промышленности, энергетики и повышение</w:t>
      </w:r>
    </w:p>
    <w:p w:rsidR="00AE71F3" w:rsidRPr="00531B5B" w:rsidRDefault="00AE71F3" w:rsidP="00AE71F3">
      <w:pPr>
        <w:spacing w:line="240" w:lineRule="exact"/>
        <w:ind w:firstLine="720"/>
        <w:jc w:val="right"/>
        <w:rPr>
          <w:color w:val="000000"/>
        </w:rPr>
      </w:pPr>
      <w:proofErr w:type="spellStart"/>
      <w:r w:rsidRPr="00531B5B">
        <w:rPr>
          <w:color w:val="000000"/>
        </w:rPr>
        <w:t>энергоэффективности</w:t>
      </w:r>
      <w:proofErr w:type="spellEnd"/>
      <w:r w:rsidRPr="00531B5B">
        <w:rPr>
          <w:color w:val="000000"/>
        </w:rPr>
        <w:t xml:space="preserve"> в Чеченской Республике»</w:t>
      </w:r>
    </w:p>
    <w:p w:rsidR="00AE71F3" w:rsidRPr="00FA4A94" w:rsidRDefault="00AE71F3" w:rsidP="00AE71F3">
      <w:pPr>
        <w:ind w:firstLine="720"/>
        <w:jc w:val="right"/>
        <w:rPr>
          <w:color w:val="000000"/>
          <w:sz w:val="28"/>
          <w:szCs w:val="28"/>
        </w:rPr>
      </w:pPr>
    </w:p>
    <w:p w:rsidR="00AE71F3" w:rsidRPr="00FA4A94" w:rsidRDefault="00AE71F3" w:rsidP="00AE71F3">
      <w:pPr>
        <w:ind w:firstLine="720"/>
        <w:jc w:val="right"/>
        <w:rPr>
          <w:b/>
          <w:color w:val="000000"/>
          <w:sz w:val="28"/>
          <w:szCs w:val="28"/>
        </w:rPr>
      </w:pPr>
    </w:p>
    <w:p w:rsidR="00AE71F3" w:rsidRDefault="00AE71F3" w:rsidP="00AE71F3">
      <w:pPr>
        <w:spacing w:after="120" w:line="240" w:lineRule="exact"/>
        <w:jc w:val="center"/>
        <w:rPr>
          <w:b/>
          <w:color w:val="000000"/>
          <w:sz w:val="28"/>
          <w:szCs w:val="28"/>
        </w:rPr>
      </w:pPr>
      <w:r w:rsidRPr="00FA4A94">
        <w:rPr>
          <w:b/>
          <w:color w:val="000000"/>
          <w:sz w:val="28"/>
          <w:szCs w:val="28"/>
        </w:rPr>
        <w:t>ПОДПРОГРАММА 3.</w:t>
      </w:r>
    </w:p>
    <w:p w:rsidR="00AE71F3" w:rsidRDefault="00AE71F3" w:rsidP="00AE71F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A4A94">
        <w:rPr>
          <w:b/>
          <w:color w:val="000000"/>
          <w:sz w:val="28"/>
          <w:szCs w:val="28"/>
        </w:rPr>
        <w:t xml:space="preserve">«Обеспечение реализации государственной программы «Развитие промышленности, энергетики и повышение </w:t>
      </w:r>
      <w:proofErr w:type="spellStart"/>
      <w:r w:rsidRPr="00FA4A94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FA4A94">
        <w:rPr>
          <w:b/>
          <w:color w:val="000000"/>
          <w:sz w:val="28"/>
          <w:szCs w:val="28"/>
        </w:rPr>
        <w:t xml:space="preserve"> </w:t>
      </w:r>
    </w:p>
    <w:p w:rsidR="00AE71F3" w:rsidRPr="00FA4A94" w:rsidRDefault="00AE71F3" w:rsidP="00AE71F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A4A94">
        <w:rPr>
          <w:b/>
          <w:color w:val="000000"/>
          <w:sz w:val="28"/>
          <w:szCs w:val="28"/>
        </w:rPr>
        <w:t>в Чеченской Республике»</w:t>
      </w:r>
    </w:p>
    <w:p w:rsidR="00AE71F3" w:rsidRPr="00FA4A94" w:rsidRDefault="00AE71F3" w:rsidP="00AE71F3">
      <w:pPr>
        <w:ind w:firstLine="720"/>
        <w:jc w:val="right"/>
        <w:rPr>
          <w:color w:val="000000"/>
          <w:sz w:val="16"/>
          <w:szCs w:val="16"/>
        </w:rPr>
      </w:pPr>
    </w:p>
    <w:p w:rsidR="00AE71F3" w:rsidRPr="003D0881" w:rsidRDefault="00AE71F3" w:rsidP="00AE71F3">
      <w:pPr>
        <w:ind w:firstLine="720"/>
        <w:jc w:val="both"/>
        <w:rPr>
          <w:color w:val="000000" w:themeColor="text1"/>
          <w:sz w:val="16"/>
          <w:szCs w:val="16"/>
        </w:rPr>
      </w:pPr>
    </w:p>
    <w:p w:rsidR="00AE71F3" w:rsidRPr="00531B5B" w:rsidRDefault="00AE71F3" w:rsidP="00AE71F3">
      <w:pPr>
        <w:pStyle w:val="Standard"/>
        <w:spacing w:after="120" w:line="283" w:lineRule="exact"/>
        <w:jc w:val="center"/>
        <w:rPr>
          <w:rFonts w:cs="Times New Roman"/>
          <w:b/>
          <w:color w:val="000000" w:themeColor="text1"/>
          <w:sz w:val="26"/>
          <w:szCs w:val="26"/>
          <w:lang w:val="ru-RU"/>
        </w:rPr>
      </w:pPr>
      <w:r w:rsidRPr="00531B5B">
        <w:rPr>
          <w:rFonts w:cs="Times New Roman"/>
          <w:b/>
          <w:color w:val="000000" w:themeColor="text1"/>
          <w:sz w:val="26"/>
          <w:szCs w:val="26"/>
          <w:lang w:val="ru-RU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6885"/>
      </w:tblGrid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spacing w:line="240" w:lineRule="exact"/>
              <w:rPr>
                <w:color w:val="000000" w:themeColor="text1"/>
              </w:rPr>
            </w:pPr>
            <w:r w:rsidRPr="003D0881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934" w:type="dxa"/>
          </w:tcPr>
          <w:p w:rsidR="00AE71F3" w:rsidRPr="003D0881" w:rsidRDefault="00AE71F3" w:rsidP="004A66AA">
            <w:pPr>
              <w:spacing w:line="240" w:lineRule="exact"/>
              <w:rPr>
                <w:color w:val="000000" w:themeColor="text1"/>
              </w:rPr>
            </w:pPr>
            <w:r w:rsidRPr="003D0881">
              <w:rPr>
                <w:color w:val="000000" w:themeColor="text1"/>
              </w:rPr>
              <w:t>Министерство промышленности и энергетики Чеченской Республики</w:t>
            </w:r>
          </w:p>
        </w:tc>
      </w:tr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 xml:space="preserve">Цели подпрограммы                                                          </w:t>
            </w:r>
          </w:p>
        </w:tc>
        <w:tc>
          <w:tcPr>
            <w:tcW w:w="693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 xml:space="preserve">Построение эффективной системы управления развитием промышленности, энергетики и повышением </w:t>
            </w:r>
            <w:proofErr w:type="spellStart"/>
            <w:r w:rsidRPr="003D0881">
              <w:rPr>
                <w:rFonts w:cs="Times New Roman"/>
                <w:color w:val="000000" w:themeColor="text1"/>
                <w:lang w:val="ru-RU"/>
              </w:rPr>
              <w:t>энергоэффективности</w:t>
            </w:r>
            <w:proofErr w:type="spellEnd"/>
            <w:r w:rsidRPr="003D0881">
              <w:rPr>
                <w:rFonts w:cs="Times New Roman"/>
                <w:color w:val="000000" w:themeColor="text1"/>
                <w:lang w:val="ru-RU"/>
              </w:rPr>
              <w:t xml:space="preserve"> в Чеченской Республике</w:t>
            </w:r>
          </w:p>
        </w:tc>
      </w:tr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 xml:space="preserve">Задачи подпрограммы                                                         </w:t>
            </w:r>
          </w:p>
        </w:tc>
        <w:tc>
          <w:tcPr>
            <w:tcW w:w="693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1) Обеспечение деятельности Министерства промышленности и энергетики Чеченской Республики - ответственного исполнителя Программы и подведомственного ему Государственного казенного учреждения «Центр энергосбережения и повышения энергетической эффективности Чеченской Республики»;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2) обеспечение р</w:t>
            </w:r>
            <w:r w:rsidRPr="003D0881">
              <w:rPr>
                <w:color w:val="000000" w:themeColor="text1"/>
              </w:rPr>
              <w:t>а</w:t>
            </w:r>
            <w:proofErr w:type="spellStart"/>
            <w:r w:rsidRPr="003D0881">
              <w:rPr>
                <w:color w:val="000000" w:themeColor="text1"/>
                <w:lang w:val="ru-RU"/>
              </w:rPr>
              <w:t>зработки</w:t>
            </w:r>
            <w:proofErr w:type="spellEnd"/>
            <w:r w:rsidRPr="003D0881">
              <w:rPr>
                <w:color w:val="000000" w:themeColor="text1"/>
              </w:rPr>
              <w:t xml:space="preserve"> «</w:t>
            </w:r>
            <w:proofErr w:type="spellStart"/>
            <w:r w:rsidRPr="003D0881">
              <w:rPr>
                <w:color w:val="000000" w:themeColor="text1"/>
              </w:rPr>
              <w:t>Схемы</w:t>
            </w:r>
            <w:proofErr w:type="spellEnd"/>
            <w:r w:rsidRPr="003D0881">
              <w:rPr>
                <w:color w:val="000000" w:themeColor="text1"/>
              </w:rPr>
              <w:t xml:space="preserve"> и </w:t>
            </w:r>
            <w:proofErr w:type="spellStart"/>
            <w:r w:rsidRPr="003D0881">
              <w:rPr>
                <w:color w:val="000000" w:themeColor="text1"/>
              </w:rPr>
              <w:t>программы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развития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электроэнергетики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Чеченской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Республики</w:t>
            </w:r>
            <w:proofErr w:type="spellEnd"/>
            <w:r w:rsidRPr="003D0881">
              <w:rPr>
                <w:color w:val="000000" w:themeColor="text1"/>
              </w:rPr>
              <w:t xml:space="preserve">» </w:t>
            </w:r>
            <w:proofErr w:type="spellStart"/>
            <w:r w:rsidRPr="003D0881">
              <w:rPr>
                <w:color w:val="000000" w:themeColor="text1"/>
              </w:rPr>
              <w:t>на</w:t>
            </w:r>
            <w:proofErr w:type="spellEnd"/>
            <w:r w:rsidRPr="003D0881">
              <w:rPr>
                <w:color w:val="000000" w:themeColor="text1"/>
              </w:rPr>
              <w:t xml:space="preserve"> 5-ти </w:t>
            </w:r>
            <w:proofErr w:type="spellStart"/>
            <w:r w:rsidRPr="003D0881">
              <w:rPr>
                <w:color w:val="000000" w:themeColor="text1"/>
              </w:rPr>
              <w:t>летний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период</w:t>
            </w:r>
            <w:proofErr w:type="spellEnd"/>
            <w:r w:rsidRPr="003D0881">
              <w:rPr>
                <w:color w:val="000000" w:themeColor="text1"/>
              </w:rPr>
              <w:t xml:space="preserve"> с </w:t>
            </w:r>
            <w:proofErr w:type="spellStart"/>
            <w:r w:rsidRPr="003D0881">
              <w:rPr>
                <w:color w:val="000000" w:themeColor="text1"/>
              </w:rPr>
              <w:t>ежегодной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корректировкой</w:t>
            </w:r>
            <w:proofErr w:type="spellEnd"/>
            <w:r w:rsidRPr="003D0881">
              <w:rPr>
                <w:color w:val="000000" w:themeColor="text1"/>
                <w:lang w:val="ru-RU"/>
              </w:rPr>
              <w:t xml:space="preserve">; 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</w:rPr>
            </w:pPr>
            <w:r w:rsidRPr="003D0881">
              <w:rPr>
                <w:color w:val="000000" w:themeColor="text1"/>
                <w:lang w:val="ru-RU"/>
              </w:rPr>
              <w:t>3) п</w:t>
            </w:r>
            <w:proofErr w:type="spellStart"/>
            <w:r w:rsidRPr="003D0881">
              <w:rPr>
                <w:rStyle w:val="s3"/>
                <w:color w:val="000000" w:themeColor="text1"/>
              </w:rPr>
              <w:t>роектирование</w:t>
            </w:r>
            <w:proofErr w:type="spellEnd"/>
            <w:r>
              <w:rPr>
                <w:rStyle w:val="s3"/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rStyle w:val="s3"/>
                <w:color w:val="000000" w:themeColor="text1"/>
              </w:rPr>
              <w:t>внешней</w:t>
            </w:r>
            <w:proofErr w:type="spellEnd"/>
            <w:r>
              <w:rPr>
                <w:rStyle w:val="s3"/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rStyle w:val="s3"/>
                <w:color w:val="000000" w:themeColor="text1"/>
              </w:rPr>
              <w:t>энергетической</w:t>
            </w:r>
            <w:proofErr w:type="spellEnd"/>
            <w:r>
              <w:rPr>
                <w:rStyle w:val="s3"/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rStyle w:val="s3"/>
                <w:color w:val="000000" w:themeColor="text1"/>
              </w:rPr>
              <w:t>инфраструктуры</w:t>
            </w:r>
            <w:proofErr w:type="spellEnd"/>
            <w:r w:rsidRPr="003D0881">
              <w:rPr>
                <w:rStyle w:val="s3"/>
                <w:color w:val="000000" w:themeColor="text1"/>
              </w:rPr>
              <w:t xml:space="preserve"> (</w:t>
            </w:r>
            <w:proofErr w:type="spellStart"/>
            <w:r w:rsidRPr="003D0881">
              <w:rPr>
                <w:rStyle w:val="s3"/>
                <w:color w:val="000000" w:themeColor="text1"/>
              </w:rPr>
              <w:t>газоснабжение</w:t>
            </w:r>
            <w:proofErr w:type="spellEnd"/>
            <w:r w:rsidRPr="003D0881">
              <w:rPr>
                <w:rStyle w:val="s3"/>
                <w:color w:val="000000" w:themeColor="text1"/>
                <w:lang w:val="ru-RU"/>
              </w:rPr>
              <w:t>, электроснабжение</w:t>
            </w:r>
            <w:r w:rsidRPr="003D0881">
              <w:rPr>
                <w:rStyle w:val="s3"/>
                <w:color w:val="000000" w:themeColor="text1"/>
              </w:rPr>
              <w:t xml:space="preserve">) </w:t>
            </w:r>
            <w:proofErr w:type="spellStart"/>
            <w:r w:rsidRPr="003D0881">
              <w:rPr>
                <w:rStyle w:val="s3"/>
                <w:color w:val="000000" w:themeColor="text1"/>
              </w:rPr>
              <w:t>всесезонного</w:t>
            </w:r>
            <w:proofErr w:type="spellEnd"/>
            <w:r>
              <w:rPr>
                <w:rStyle w:val="s3"/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rStyle w:val="s3"/>
                <w:color w:val="000000" w:themeColor="text1"/>
              </w:rPr>
              <w:t>горнолыжного</w:t>
            </w:r>
            <w:proofErr w:type="spellEnd"/>
            <w:r>
              <w:rPr>
                <w:rStyle w:val="s3"/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rStyle w:val="s3"/>
                <w:color w:val="000000" w:themeColor="text1"/>
              </w:rPr>
              <w:t>курорта</w:t>
            </w:r>
            <w:proofErr w:type="spellEnd"/>
            <w:r w:rsidRPr="003D0881">
              <w:rPr>
                <w:rStyle w:val="s3"/>
                <w:color w:val="000000" w:themeColor="text1"/>
              </w:rPr>
              <w:t xml:space="preserve"> «</w:t>
            </w:r>
            <w:proofErr w:type="spellStart"/>
            <w:r w:rsidRPr="003D0881">
              <w:rPr>
                <w:rStyle w:val="s3"/>
                <w:color w:val="000000" w:themeColor="text1"/>
              </w:rPr>
              <w:t>Ведучи</w:t>
            </w:r>
            <w:proofErr w:type="spellEnd"/>
            <w:r w:rsidRPr="003D0881">
              <w:rPr>
                <w:rStyle w:val="s3"/>
                <w:color w:val="000000" w:themeColor="text1"/>
              </w:rPr>
              <w:t>»</w:t>
            </w:r>
          </w:p>
        </w:tc>
      </w:tr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 xml:space="preserve">Целевые индикаторы и показатели подпрограммы                                                                                        </w:t>
            </w:r>
          </w:p>
        </w:tc>
        <w:tc>
          <w:tcPr>
            <w:tcW w:w="693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Обеспечение деятельности Министерства промышленности и энергетики Чеченской Республики - ответственного исполнителя Программы;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обеспечение деятельности Государственного казенного учреждения «Центр энергосбережения и повышения энергетической эффективности Чеченской Республики»</w:t>
            </w:r>
            <w:r w:rsidRPr="003D0881">
              <w:rPr>
                <w:color w:val="000000" w:themeColor="text1"/>
                <w:lang w:val="ru-RU"/>
              </w:rPr>
              <w:t>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наличие схемы и программы развития электроэнергетики Чеченской Республики;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color w:val="000000" w:themeColor="text1"/>
                <w:lang w:val="ru-RU"/>
              </w:rPr>
              <w:t>н</w:t>
            </w:r>
            <w:proofErr w:type="spellStart"/>
            <w:r w:rsidRPr="003D0881">
              <w:rPr>
                <w:color w:val="000000" w:themeColor="text1"/>
              </w:rPr>
              <w:t>аличие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проектной</w:t>
            </w:r>
            <w:proofErr w:type="spellEnd"/>
            <w:r w:rsidRPr="003D0881">
              <w:rPr>
                <w:color w:val="000000" w:themeColor="text1"/>
              </w:rPr>
              <w:t xml:space="preserve"> и </w:t>
            </w:r>
            <w:proofErr w:type="spellStart"/>
            <w:r w:rsidRPr="003D0881">
              <w:rPr>
                <w:color w:val="000000" w:themeColor="text1"/>
              </w:rPr>
              <w:t>рабочей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документации</w:t>
            </w:r>
            <w:proofErr w:type="spellEnd"/>
            <w:r w:rsidRPr="003D0881">
              <w:rPr>
                <w:color w:val="000000" w:themeColor="text1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на</w:t>
            </w:r>
            <w:proofErr w:type="spellEnd"/>
            <w:r w:rsidRPr="003D0881">
              <w:rPr>
                <w:color w:val="000000" w:themeColor="text1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газоснабжение</w:t>
            </w:r>
            <w:proofErr w:type="spellEnd"/>
            <w:r w:rsidRPr="003D0881">
              <w:rPr>
                <w:color w:val="000000" w:themeColor="text1"/>
                <w:lang w:val="ru-RU"/>
              </w:rPr>
              <w:t xml:space="preserve"> и электроснабжение </w:t>
            </w:r>
            <w:proofErr w:type="spellStart"/>
            <w:r w:rsidRPr="003D0881">
              <w:rPr>
                <w:color w:val="000000" w:themeColor="text1"/>
              </w:rPr>
              <w:t>всесезонно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гогорнолыжного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курорта</w:t>
            </w:r>
            <w:proofErr w:type="spellEnd"/>
            <w:r w:rsidRPr="003D0881">
              <w:rPr>
                <w:color w:val="000000" w:themeColor="text1"/>
              </w:rPr>
              <w:t xml:space="preserve"> «</w:t>
            </w:r>
            <w:proofErr w:type="spellStart"/>
            <w:r w:rsidRPr="003D0881">
              <w:rPr>
                <w:color w:val="000000" w:themeColor="text1"/>
              </w:rPr>
              <w:t>Ведучи</w:t>
            </w:r>
            <w:proofErr w:type="spellEnd"/>
            <w:r w:rsidRPr="003D0881">
              <w:rPr>
                <w:color w:val="000000" w:themeColor="text1"/>
              </w:rPr>
              <w:t>»</w:t>
            </w:r>
          </w:p>
        </w:tc>
      </w:tr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 xml:space="preserve">Сроки реализации                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подпрограммы</w:t>
            </w:r>
          </w:p>
        </w:tc>
        <w:tc>
          <w:tcPr>
            <w:tcW w:w="693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2014- 2020 годы</w:t>
            </w:r>
          </w:p>
        </w:tc>
      </w:tr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spacing w:line="240" w:lineRule="exact"/>
              <w:rPr>
                <w:color w:val="000000" w:themeColor="text1"/>
              </w:rPr>
            </w:pPr>
            <w:r w:rsidRPr="003D0881">
              <w:rPr>
                <w:color w:val="000000" w:themeColor="text1"/>
              </w:rPr>
              <w:t>Объем и источники финансирования подпрограммы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693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Прогнозируемый объем финансирования подпрограммы составляет 1 112 860,4 тыс. рублей, в том числе по годам реализации: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- 2014 год – 298 573,7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- 2015 год – 108 503,9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- 2016 год – 113 929,1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- 2017 год – 137 406,4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- 2018 год – 144 193,8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- 2019 год – 151 351,8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- 2020 год – 158 901,7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lastRenderedPageBreak/>
              <w:t>из них из республиканского бюджета – 1 112 860,4 тыс. рублей, том числе по годам реализации: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- 2014 год – 298 573,7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- 2015 год – 108 503,9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- 2016 год – 113 929,1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- 2017 год – 137 406,4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- 2018 год – 144 193,8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- 2019 год – 151 351,8 тыс. рублей;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- 2020 год – 158 901,7 тыс. рублей</w:t>
            </w:r>
          </w:p>
        </w:tc>
      </w:tr>
      <w:tr w:rsidR="00AE71F3" w:rsidRPr="003D0881" w:rsidTr="004A66AA">
        <w:trPr>
          <w:trHeight w:val="279"/>
        </w:trPr>
        <w:tc>
          <w:tcPr>
            <w:tcW w:w="269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34" w:type="dxa"/>
          </w:tcPr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Обеспечение деятельности Министерства промышленности и энергетики Чеченской Республики - ответственного исполнителя Программы;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обеспечение деятельности Государственного казенного учреждения «Центр энергосбережения и повышения энергетической эффективности Чеченской Республики»;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rFonts w:cs="Times New Roman"/>
                <w:color w:val="000000" w:themeColor="text1"/>
                <w:lang w:val="ru-RU"/>
              </w:rPr>
              <w:t>наличие схемы и программы развития электроэнергетики Чеченской Республики;</w:t>
            </w:r>
          </w:p>
          <w:p w:rsidR="00AE71F3" w:rsidRPr="003D0881" w:rsidRDefault="00AE71F3" w:rsidP="004A66AA">
            <w:pPr>
              <w:pStyle w:val="Standard"/>
              <w:spacing w:line="240" w:lineRule="exact"/>
              <w:rPr>
                <w:rFonts w:cs="Times New Roman"/>
                <w:color w:val="000000" w:themeColor="text1"/>
                <w:lang w:val="ru-RU"/>
              </w:rPr>
            </w:pPr>
            <w:r w:rsidRPr="003D0881">
              <w:rPr>
                <w:color w:val="000000" w:themeColor="text1"/>
                <w:lang w:val="ru-RU"/>
              </w:rPr>
              <w:t>н</w:t>
            </w:r>
            <w:proofErr w:type="spellStart"/>
            <w:r w:rsidRPr="003D0881">
              <w:rPr>
                <w:color w:val="000000" w:themeColor="text1"/>
              </w:rPr>
              <w:t>аличие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проектной</w:t>
            </w:r>
            <w:proofErr w:type="spellEnd"/>
            <w:r w:rsidRPr="003D0881">
              <w:rPr>
                <w:color w:val="000000" w:themeColor="text1"/>
              </w:rPr>
              <w:t xml:space="preserve"> и </w:t>
            </w:r>
            <w:proofErr w:type="spellStart"/>
            <w:r w:rsidRPr="003D0881">
              <w:rPr>
                <w:color w:val="000000" w:themeColor="text1"/>
              </w:rPr>
              <w:t>рабочей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документации</w:t>
            </w:r>
            <w:proofErr w:type="spellEnd"/>
            <w:r w:rsidRPr="003D0881">
              <w:rPr>
                <w:color w:val="000000" w:themeColor="text1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на</w:t>
            </w:r>
            <w:proofErr w:type="spellEnd"/>
            <w:r w:rsidRPr="003D0881">
              <w:rPr>
                <w:color w:val="000000" w:themeColor="text1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газоснабжение</w:t>
            </w:r>
            <w:proofErr w:type="spellEnd"/>
            <w:r w:rsidRPr="003D0881">
              <w:rPr>
                <w:color w:val="000000" w:themeColor="text1"/>
                <w:lang w:val="ru-RU"/>
              </w:rPr>
              <w:t xml:space="preserve"> и электроснабжение</w:t>
            </w:r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всесезонного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горнолыжного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D0881">
              <w:rPr>
                <w:color w:val="000000" w:themeColor="text1"/>
              </w:rPr>
              <w:t>курорта</w:t>
            </w:r>
            <w:proofErr w:type="spellEnd"/>
            <w:r w:rsidRPr="003D0881">
              <w:rPr>
                <w:color w:val="000000" w:themeColor="text1"/>
              </w:rPr>
              <w:t xml:space="preserve"> «</w:t>
            </w:r>
            <w:proofErr w:type="spellStart"/>
            <w:r w:rsidRPr="003D0881">
              <w:rPr>
                <w:color w:val="000000" w:themeColor="text1"/>
              </w:rPr>
              <w:t>Ведучи</w:t>
            </w:r>
            <w:proofErr w:type="spellEnd"/>
            <w:r w:rsidRPr="003D0881">
              <w:rPr>
                <w:color w:val="000000" w:themeColor="text1"/>
              </w:rPr>
              <w:t>»</w:t>
            </w:r>
          </w:p>
        </w:tc>
      </w:tr>
    </w:tbl>
    <w:p w:rsidR="00AE71F3" w:rsidRDefault="004A66AA" w:rsidP="00AE71F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».</w:t>
      </w:r>
    </w:p>
    <w:p w:rsidR="00274609" w:rsidRDefault="00274609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</w:pPr>
    </w:p>
    <w:p w:rsidR="00AE71F3" w:rsidRDefault="00AE71F3" w:rsidP="00AE71F3">
      <w:pPr>
        <w:spacing w:line="240" w:lineRule="exact"/>
        <w:rPr>
          <w:sz w:val="28"/>
          <w:szCs w:val="28"/>
        </w:rPr>
        <w:sectPr w:rsidR="00AE71F3" w:rsidSect="00AE71F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653F56" w:rsidRPr="002807C5" w:rsidRDefault="00653F56" w:rsidP="00653F56">
      <w:pPr>
        <w:tabs>
          <w:tab w:val="left" w:pos="2694"/>
          <w:tab w:val="left" w:pos="4253"/>
        </w:tabs>
        <w:spacing w:after="120" w:line="240" w:lineRule="exact"/>
        <w:ind w:left="10773"/>
        <w:jc w:val="both"/>
        <w:rPr>
          <w:color w:val="000000"/>
          <w:sz w:val="28"/>
          <w:szCs w:val="28"/>
        </w:rPr>
      </w:pPr>
      <w:r w:rsidRPr="002807C5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653F56" w:rsidRPr="002807C5" w:rsidRDefault="00653F56" w:rsidP="00653F56">
      <w:pPr>
        <w:tabs>
          <w:tab w:val="left" w:pos="2694"/>
          <w:tab w:val="left" w:pos="4253"/>
        </w:tabs>
        <w:spacing w:line="240" w:lineRule="exact"/>
        <w:ind w:left="10773"/>
        <w:jc w:val="both"/>
        <w:rPr>
          <w:color w:val="000000"/>
          <w:sz w:val="28"/>
          <w:szCs w:val="28"/>
        </w:rPr>
      </w:pPr>
      <w:r w:rsidRPr="002807C5">
        <w:rPr>
          <w:color w:val="000000"/>
          <w:sz w:val="28"/>
          <w:szCs w:val="28"/>
        </w:rPr>
        <w:t>к постановлению Правительства</w:t>
      </w:r>
    </w:p>
    <w:p w:rsidR="00653F56" w:rsidRPr="002807C5" w:rsidRDefault="00653F56" w:rsidP="00653F56">
      <w:pPr>
        <w:tabs>
          <w:tab w:val="left" w:pos="2694"/>
          <w:tab w:val="left" w:pos="4253"/>
        </w:tabs>
        <w:spacing w:line="240" w:lineRule="exact"/>
        <w:ind w:left="10773"/>
        <w:jc w:val="both"/>
        <w:rPr>
          <w:color w:val="000000"/>
          <w:sz w:val="28"/>
          <w:szCs w:val="28"/>
        </w:rPr>
      </w:pPr>
      <w:r w:rsidRPr="002807C5">
        <w:rPr>
          <w:color w:val="000000"/>
          <w:sz w:val="28"/>
          <w:szCs w:val="28"/>
        </w:rPr>
        <w:t>Чеченской Республики</w:t>
      </w:r>
    </w:p>
    <w:p w:rsidR="00531461" w:rsidRPr="00D214D8" w:rsidRDefault="00531461" w:rsidP="00531461">
      <w:pPr>
        <w:tabs>
          <w:tab w:val="left" w:pos="2694"/>
          <w:tab w:val="left" w:pos="4253"/>
        </w:tabs>
        <w:spacing w:before="120" w:line="240" w:lineRule="exact"/>
        <w:ind w:left="107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Pr="00531461">
        <w:rPr>
          <w:b/>
          <w:color w:val="000000" w:themeColor="text1"/>
          <w:sz w:val="28"/>
          <w:szCs w:val="28"/>
        </w:rPr>
        <w:t>15.12.2014</w:t>
      </w:r>
      <w:r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 xml:space="preserve"> №</w:t>
      </w:r>
      <w:r w:rsidRPr="00531461">
        <w:rPr>
          <w:b/>
          <w:color w:val="000000" w:themeColor="text1"/>
          <w:sz w:val="28"/>
          <w:szCs w:val="28"/>
        </w:rPr>
        <w:t xml:space="preserve"> 251</w:t>
      </w:r>
    </w:p>
    <w:p w:rsidR="00653F56" w:rsidRPr="002807C5" w:rsidRDefault="00653F56" w:rsidP="00653F56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653F56" w:rsidRPr="002807C5" w:rsidRDefault="00653F56" w:rsidP="00653F56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653F56" w:rsidRPr="00B120F0" w:rsidRDefault="004A66AA" w:rsidP="00653F56">
      <w:pPr>
        <w:shd w:val="clear" w:color="auto" w:fill="FFFFFF"/>
        <w:spacing w:after="120" w:line="240" w:lineRule="exact"/>
        <w:jc w:val="right"/>
        <w:rPr>
          <w:color w:val="000000"/>
        </w:rPr>
      </w:pPr>
      <w:r>
        <w:rPr>
          <w:color w:val="000000"/>
        </w:rPr>
        <w:t>«</w:t>
      </w:r>
      <w:r w:rsidR="00653F56" w:rsidRPr="00B120F0">
        <w:rPr>
          <w:color w:val="000000"/>
        </w:rPr>
        <w:t xml:space="preserve">Приложение 10 </w:t>
      </w:r>
    </w:p>
    <w:p w:rsidR="00653F56" w:rsidRPr="00B120F0" w:rsidRDefault="00653F56" w:rsidP="00653F56">
      <w:pPr>
        <w:spacing w:line="240" w:lineRule="exact"/>
        <w:jc w:val="right"/>
        <w:rPr>
          <w:color w:val="000000"/>
        </w:rPr>
      </w:pPr>
      <w:r w:rsidRPr="00B120F0">
        <w:rPr>
          <w:color w:val="000000"/>
        </w:rPr>
        <w:t>к государственной программе Чеченской Республики</w:t>
      </w:r>
    </w:p>
    <w:p w:rsidR="00653F56" w:rsidRPr="00B120F0" w:rsidRDefault="00653F56" w:rsidP="00653F56">
      <w:pPr>
        <w:spacing w:line="240" w:lineRule="exact"/>
        <w:jc w:val="right"/>
        <w:rPr>
          <w:color w:val="000000"/>
        </w:rPr>
      </w:pPr>
      <w:r w:rsidRPr="00B120F0">
        <w:rPr>
          <w:color w:val="000000"/>
        </w:rPr>
        <w:t>«Развитие промышленности, энергетики и повышение</w:t>
      </w:r>
    </w:p>
    <w:p w:rsidR="00653F56" w:rsidRPr="00B120F0" w:rsidRDefault="00653F56" w:rsidP="00653F56">
      <w:pPr>
        <w:spacing w:line="240" w:lineRule="exact"/>
        <w:jc w:val="right"/>
        <w:rPr>
          <w:color w:val="000000"/>
        </w:rPr>
      </w:pPr>
      <w:r w:rsidRPr="00B120F0">
        <w:rPr>
          <w:color w:val="000000"/>
        </w:rPr>
        <w:t xml:space="preserve"> </w:t>
      </w:r>
      <w:proofErr w:type="spellStart"/>
      <w:r w:rsidRPr="00B120F0">
        <w:rPr>
          <w:color w:val="000000"/>
        </w:rPr>
        <w:t>энергоэффективности</w:t>
      </w:r>
      <w:proofErr w:type="spellEnd"/>
      <w:r w:rsidRPr="00B120F0">
        <w:rPr>
          <w:color w:val="000000"/>
        </w:rPr>
        <w:t xml:space="preserve"> в Чеченской Республике»</w:t>
      </w:r>
    </w:p>
    <w:p w:rsidR="00653F56" w:rsidRPr="002807C5" w:rsidRDefault="00653F56" w:rsidP="00653F56">
      <w:pPr>
        <w:ind w:firstLine="720"/>
        <w:jc w:val="right"/>
        <w:rPr>
          <w:color w:val="000000"/>
        </w:rPr>
      </w:pPr>
    </w:p>
    <w:p w:rsidR="00653F56" w:rsidRPr="002807C5" w:rsidRDefault="00653F56" w:rsidP="00653F5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53F56" w:rsidRPr="002807C5" w:rsidRDefault="00653F56" w:rsidP="00653F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807C5">
        <w:rPr>
          <w:b/>
          <w:bCs/>
          <w:color w:val="000000"/>
          <w:sz w:val="28"/>
          <w:szCs w:val="28"/>
        </w:rPr>
        <w:t>Перечень основных мероприятий государственной программы</w:t>
      </w:r>
    </w:p>
    <w:p w:rsidR="00653F56" w:rsidRPr="002807C5" w:rsidRDefault="00653F56" w:rsidP="00653F56">
      <w:pPr>
        <w:ind w:firstLine="720"/>
        <w:jc w:val="center"/>
        <w:rPr>
          <w:color w:val="000000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1843"/>
        <w:gridCol w:w="1417"/>
        <w:gridCol w:w="1418"/>
        <w:gridCol w:w="3827"/>
        <w:gridCol w:w="1937"/>
      </w:tblGrid>
      <w:tr w:rsidR="00653F56" w:rsidRPr="002807C5" w:rsidTr="004D3385">
        <w:trPr>
          <w:cantSplit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№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07C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Наименование подпрограммы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Ожидаемый результат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</w:tr>
      <w:tr w:rsidR="00653F56" w:rsidRPr="002807C5" w:rsidTr="004D3385">
        <w:trPr>
          <w:cantSplit/>
          <w:tblHeader/>
        </w:trPr>
        <w:tc>
          <w:tcPr>
            <w:tcW w:w="1134" w:type="dxa"/>
            <w:vMerge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3827" w:type="dxa"/>
            <w:vMerge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Подпрограмма 1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«Развитие промышленности в Чеченской Республике»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807C5">
              <w:rPr>
                <w:color w:val="000000"/>
                <w:sz w:val="16"/>
                <w:szCs w:val="16"/>
              </w:rPr>
              <w:t>Объем валового производства продукции предприятиями - участниками подпрограммы по итогам 2020 года (на конец реализации подпрограммы) – 2 355 821,15 тыс. рублей; темп роста промышленного производства предприятий - участников подпрограммы (к уровню 2011 года) по итогам 2020 года  - 8,65 раз; количество рабочих мест по итогам 2020 года – 1134 ед.; создание дополнительных рабочих мест за весь период реализации подпрограммы – 483 ед.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предприятий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Грозненский электромеханический завод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ГУП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Гудермесский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завод «Мединструмент»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 xml:space="preserve">1.3 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Завод «Трансмаш»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«Оргтехника»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ОАО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Чеченавто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Беркат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Электропульт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-Грозный»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Картонажная фабрика «Дружба»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Чеченское лесопромышленное предприятие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Фагус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Грозненский опытно-экспериментальный завод «Автоматстром»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ООО «Энергия Плюс»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Спецавтоматика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Грозненский электроремонтный завод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Опытный завод Минпрома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ГУНПП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Промавтоматика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Устойчивое развитие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Подпрограмма 2 «Энергосбережение и повышение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в Чеченской Республике»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pStyle w:val="Standard"/>
              <w:ind w:firstLine="3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Снижение до 39,2 кг </w:t>
            </w:r>
            <w:proofErr w:type="spellStart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>у.т</w:t>
            </w:r>
            <w:proofErr w:type="spellEnd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>. на 1 тыс. рублей продукции энергоемкости валового регионального продукта (конец 2020 года); увеличение доли объемов электрической энергии (ЭЭ) (до 5,33%), тепловой энергии (ТЭ) (до 18,93%), воды (до 6,37%), природного газа (до 1,04%), расчеты за которые осуществляются с использованием приборов учета в общем объеме их потребления на территории Чеченской Республики;</w:t>
            </w:r>
            <w:proofErr w:type="gramEnd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увеличение до 24,77% доли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Чеченской Республики; увеличение до 41,38 % объема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подпрограммы; суммарная экономия электрической энергии, тепловой энергии, воды и газа в стоимостном выражении (в 2020 году) –        820591,1 тыс. рублей; увеличение до 100 % доли объемов ЭЭ, ТЭ, воды и природного газа,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потребляемых (используемых) государственными учреждениями, расчеты за которые осуществляются с использованием приборов учета, в общем объеме их потребления государственными учреждениями; увеличение до 6,39 % доли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нужд; ежегодное снижение в 2014-2020 годах удельного расхода топлива на выработку ТЭ на                  0,0023 </w:t>
            </w:r>
            <w:proofErr w:type="spellStart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>т.у.т</w:t>
            </w:r>
            <w:proofErr w:type="spellEnd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>./Гкал; снижение фактического объема потерь ЭЭ при ее передаче по распределительным сетям от 5251618 кВтч в 2014 году до 4 944294 кВтч в 2020 году; снижение фактического объема потерь ТЭ при ее передаче от 641 Гкал в 2014 году             до 603 Гкал в 2020 году; снижение фактического объема потерь воды при ее передаче от 139265 куб</w:t>
            </w:r>
            <w:proofErr w:type="gramStart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>.м</w:t>
            </w:r>
            <w:proofErr w:type="gramEnd"/>
            <w:r w:rsidRPr="002807C5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в 2014 году до 131 115 куб. м в 2020 году; ежегодное снижение в 2014-2020 годах объемов ЭЭ, используемой при передаче (транспортировке) воды,                        на 2 140 944 кВтч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энергоресурсов</w:t>
            </w:r>
          </w:p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</w:p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</w:p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</w:p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Организационные мероприятия по энергосбережению и повышению энергетической эффективности жилищного фонда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2.1.1.1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Установление целевых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органы местного самоуправления (далее – ОМС)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Ранжирование многоквартирных домов по уровню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, выявление многоквартирных домов, требующих реализации первоочередных мер по повышению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, сопоставление уровней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с российскими и зарубежными аналогами и оценка на этой основе потенциала энергосбережения в квартале (районе, микрорайоне)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технико-экономических обоснований на внедрение энергосберегающих мероприятий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2.1.1.5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Содействие привлечению частных инвестиций, в том числе, в рамках реализации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договоров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Реализация мероприятий, направленных на повышение уровня оснащенности общедомовыми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систем дистанционного снятия показаний приборов учета используемых энергетических ресурсов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2.1.1.8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Мероприятия, обеспечивающие распространение информации об установленных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законодательством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Чеченской Республики по национальной политике, внешним связям, печати и информации,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2.1.1.9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Научно-исследовательские опытно-конструкторские разработки в области энергосбережения и повышения энергетической эффективности жилищного фонда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2.1.1.10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 органов государственной власти Чеченской Республики по осуществлению государственного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  <w:trHeight w:val="165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Технические и технологические мероприятия по энергосбережению и повышению энергетической эффективности  жилищного фонда</w:t>
            </w:r>
          </w:p>
        </w:tc>
      </w:tr>
      <w:tr w:rsidR="00653F56" w:rsidRPr="002807C5" w:rsidTr="004D3385">
        <w:trPr>
          <w:cantSplit/>
          <w:trHeight w:val="2054"/>
        </w:trPr>
        <w:tc>
          <w:tcPr>
            <w:tcW w:w="1134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2.1.2.1</w:t>
            </w:r>
          </w:p>
        </w:tc>
        <w:tc>
          <w:tcPr>
            <w:tcW w:w="3402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3E3C4D" w:rsidRDefault="00653F56" w:rsidP="004D3385">
            <w:pPr>
              <w:jc w:val="center"/>
              <w:rPr>
                <w:color w:val="000000"/>
                <w:sz w:val="18"/>
                <w:szCs w:val="18"/>
              </w:rPr>
            </w:pPr>
            <w:r w:rsidRPr="003E3C4D">
              <w:rPr>
                <w:color w:val="000000"/>
                <w:sz w:val="18"/>
                <w:szCs w:val="18"/>
              </w:rPr>
              <w:t>Министерство промышленности и энергетики Чеченской Республики,</w:t>
            </w:r>
            <w:r w:rsidRPr="003E3C4D">
              <w:rPr>
                <w:sz w:val="18"/>
                <w:szCs w:val="18"/>
              </w:rPr>
              <w:t xml:space="preserve"> </w:t>
            </w:r>
            <w:r w:rsidRPr="003E3C4D">
              <w:rPr>
                <w:color w:val="000000"/>
                <w:sz w:val="18"/>
                <w:szCs w:val="18"/>
              </w:rPr>
              <w:t>органы исполнительной власти Чеченской Республики (далее – ОИВ ЧР),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Реализация мероприятий по повышению энергетической эффективности при проведении капитального ремонта многоквартирных домов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собственники жилых помещений (далее – СЖП)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2.1.2.4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Размещение на фасадах многоквартирных домов указателей классов их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осветительные устройства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Строительство предприятия по утилизации светодиодных ламп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</w:t>
            </w:r>
            <w:r w:rsidRPr="002807C5">
              <w:rPr>
                <w:color w:val="000000"/>
              </w:rPr>
              <w:t xml:space="preserve"> для </w:t>
            </w:r>
            <w:r w:rsidRPr="002807C5">
              <w:rPr>
                <w:color w:val="000000"/>
                <w:sz w:val="20"/>
                <w:szCs w:val="20"/>
              </w:rPr>
              <w:t>утилизации светодиодных ламп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возможности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утилизации светодиодных ламп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модели)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2.1.2.9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Замена отопительных котлов в многоквартирных домах с индивидуальными системами отопления на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энергоэффективные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котлы, внедрение конденсационных котлов при использовании природного газа, внедрение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когенерации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на базе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газопоршневых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машин и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микротурбин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2.1.2.10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энергетической эффективности использования лифтового хозяйства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2.1.2.11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эффективности использования и сокращение потерь воды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2.1.2.12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Автоматизация потребления тепловой энергии многоквартирными домами (автоматизация тепловых пунктов,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пофасадное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регулирование)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Автоматизация системы учета потребления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тепловой энергии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Недостаточная эффективность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системы учета потребления тепловой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2.1.2.13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2.1.2.14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СЖП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2.1.2.15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2.1.2.16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Организационные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энергетического аудита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ОМС, организации коммунального комплекса (далее – ОКК)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Анализ предоставления качества услуг электро-, тепл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>, газо- и водоснабжения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Министерство жилищно-коммунального хозяйства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2.2.1.3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Анализ договоров электро-, тепл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>, газо-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Министерство жилищно-коммунального хозяйства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Переход на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когенерацию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электрической и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Научно-исследовательские опытно-конструкторские разработки (НИОКР)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ОМС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Выявление резервов энергосбережения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2.2.1.7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Оптимизация режимов работы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энергоисточников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Технические и технологические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2.2.2.1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технико-экономических обоснований на внедрение энергосберегающих технологий в целях привлечения внебюджетного финансирования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Применение типовых технических решений по использованию возобновляемых источников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низкопотенциального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тепла в системах теплоснабжения, а также для холодоснабжения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Использование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газопоршневых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установок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Вывод из эксплуатации муниципальных котельных, выработавших ресурс, или имеющих избыточные мощности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котельных с использованием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оборудования с высоким коэффициентом полезного действия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котельных с использованием 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технологий с высоким коэффициентом полезного действия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Экономия соответствующего вида энергии 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2.2.2.7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Внедрение систем автоматизации работы и загрузки котлов,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общекотельного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и вспомогательного оборудования, автоматизация отпуска тепловой энергии потребителям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энергопотребления на собственные нужды котельных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тепловых сетей с использованием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2.2.2.10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Замена тепловых сетей с использованием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Использование телекоммуникационных систем централизованного технологического управления системами теплоснабжения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2.2.2.13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в системах водоснабжения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2.2.2.13.1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Внедрение частотно-регулируемого привода электродвигателей тягодутьевых машин и насосного оборудования, работающего с переменной нагрузкой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2.2.2.13.2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в системах водоснабжения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ОКК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сокращению потерь воды, внедрение систем оборотного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Модернизация систем наружного освещения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2.2.2.15.1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энергоффективные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; замену неизолированных проводов на самонесущие изолированные провода, кабельные линии; установку светодиодных ламп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2.2.2.15.2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Модернизация систем наружного освещения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ОКК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2.2.2.17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2.2.2.18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07C5">
              <w:rPr>
                <w:color w:val="000000"/>
                <w:sz w:val="20"/>
                <w:szCs w:val="20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653F56" w:rsidRPr="002807C5" w:rsidTr="004D3385">
        <w:trPr>
          <w:cantSplit/>
          <w:trHeight w:val="415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653F56" w:rsidRPr="002807C5" w:rsidTr="004A66AA">
        <w:trPr>
          <w:cantSplit/>
          <w:trHeight w:val="5804"/>
        </w:trPr>
        <w:tc>
          <w:tcPr>
            <w:tcW w:w="1134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lastRenderedPageBreak/>
              <w:t>2.3.1.1</w:t>
            </w:r>
          </w:p>
        </w:tc>
        <w:tc>
          <w:tcPr>
            <w:tcW w:w="3402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843" w:type="dxa"/>
            <w:shd w:val="clear" w:color="auto" w:fill="auto"/>
          </w:tcPr>
          <w:p w:rsidR="00653F56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ОИВ ЧР, государственные бюджетные учреждения (далее - ГБУ), ОМС,  муниципальные бюджетные учреждения (далее - МБУ), государственные унитарные предприятия (далее - ГУП), предприятия с участием ЧР или ОМС и ОКК, занятые регулируемым видом деятельности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A66AA">
        <w:trPr>
          <w:cantSplit/>
          <w:trHeight w:val="1422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2.3.1.3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договоров и привлечению частных инвестиций в целях их реализации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2.3.1.4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Оказание финансовой помощи городским округам и муниципальным районам на реализацию мероприятий муниципальных программ энергосбережения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843" w:type="dxa"/>
            <w:shd w:val="clear" w:color="auto" w:fill="auto"/>
          </w:tcPr>
          <w:p w:rsidR="00653F56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ОИВ ЧР, ОМС, ОКК, ГБУ, МБУ, ГУП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2.3.2.2</w:t>
            </w:r>
          </w:p>
        </w:tc>
        <w:tc>
          <w:tcPr>
            <w:tcW w:w="3402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ОИВ ЧР, ОМС</w:t>
            </w:r>
          </w:p>
        </w:tc>
        <w:tc>
          <w:tcPr>
            <w:tcW w:w="1417" w:type="dxa"/>
            <w:shd w:val="clear" w:color="auto" w:fill="auto"/>
          </w:tcPr>
          <w:p w:rsidR="00653F56" w:rsidRPr="00C00252" w:rsidRDefault="00653F56" w:rsidP="004D3385">
            <w:pPr>
              <w:jc w:val="center"/>
              <w:rPr>
                <w:sz w:val="20"/>
                <w:szCs w:val="20"/>
              </w:rPr>
            </w:pPr>
            <w:r w:rsidRPr="00C00252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F03BDB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F03BD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F03BDB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F03BDB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F03BDB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F03BDB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Перекладка электрических сетей для снижения потерь электрической энергии в зданиях, стояниях, сооружениях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2.3.2.5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Тепловая изоляция трубопроводов и оборудования, разводящих трубопроводов отопления и горячего водоснабжения в зданиях, строениях, сооружениях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2.3.2.7.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Восстановление/внедрение циркуляционных систем в системах горячего водоснабжения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2.3.2.8.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систем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тепло-электропотребления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в бюджетной сфере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2.3.2.8.1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2.3.2.8.2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энергопотребления и расходов бюджета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2.3.2.8.3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2.3.2.8.4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систем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тепло-электропотребления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в бюджетной сфере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Установка частотного регулирования приводов насосов в системах горячего водоснабжения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2.3.2.10.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2.3.2.11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2.3.2.12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Внедрение эффективных систем сжатого воздуха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2.3.2.13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Внедрение систем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эффективного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пароснабжения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зданий, строений, сооружений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ОИВ ЧР, ОМС, ОКК, ГБУ, МБУ, ГУП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07C5">
              <w:rPr>
                <w:color w:val="000000"/>
                <w:sz w:val="20"/>
                <w:szCs w:val="20"/>
              </w:rPr>
              <w:t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Мероприятия, направленные на содействие заключению и реализации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договоров (контрактов) государственными и муниципальными бюджетными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Содействие разработке и установке автоматизированных систем коммерческого учета электроэнергии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Стимулирование потребителей и теплоснабжающих организаций к снижению температуры возвращаемого теплоносителя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Проектирование и строительство объектов малой генерации для обеспечения объектов социальной инфраструктуры энергетическими ресурсами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Проведение работ по строительству Малой ГЭС на р.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Сунжа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в поселке Кирова г. Грозный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объекта генерации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Дефицит электроэнергии 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2.5.1.2.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Выполнение проектно-изыскательских работ для строительства малой ГЭС «Сателлит» на реке Аргун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Наличие результатов проектно-изыскательских работ для строительства малой ГЭС «Сателлит» на реке Аргун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Отсутствие результатов проектно-изыскательских работ для строительства малой ГЭС «Сателлит» на реке Аргун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Выполнение проектно-изыскательских работ для строительства малой ГЭС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Гухой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на реке Аргун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результатов проектно-изыскательских работ для строительства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малой ГЭС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Гухой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на реке Аргун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Отсутствие результатов проектно-изыскательских работ для строительства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малой ГЭС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Гухой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на реке Аргун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2.5.1.4.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Выполнение проектно-изыскательских работ для строительства малой ГЭС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Ушкалой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на реке Аргун 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результатов проектно-изыскательских работ для строительства малой ГЭС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Ушкалой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на реке Аргун 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Отсутствие результатов проектно-изыскательских работ для строительства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малой ГЭС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Ушкалой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на реке Аргун 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Итум-Калинском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районе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2.5.1.5.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Увеличение производства электрической энергии с применением установок по использованию энергии ветра и солнца и их комбинаций, строительство малых гидроэлектростанций, установка турбодетандеров, а также геотермальных источников энергии в местах возможного их использования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объекта генерации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Дефицит электроэнергии 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Установка тепловых насосов и обустройство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теплонасосных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станций для отопления и горячего водоснабжения жилых домов и производственных объектов тепловой энергией, накапливаемой 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Экономия соответствующего вида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Расширение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Снижение стоимости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уровня бюджетных расходов на энергообеспечение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      </w:r>
          </w:p>
        </w:tc>
      </w:tr>
      <w:tr w:rsidR="00653F56" w:rsidRPr="002807C5" w:rsidTr="004D3385">
        <w:trPr>
          <w:cantSplit/>
          <w:trHeight w:val="1426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Планирование работы транспорта и транспортных процессов (развитие системы логистики) в городских поселениях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Строительство автомобильных газонаполнительных компрессорных станций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2.6.3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замещению природным газом бензина, используемого транспортными средствами в качестве моторного топлива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Министерство транспорта и связи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Снижение стоимости энергии и энергоресурсов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уровня бюджетных расходов на энергообеспечение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 по развитию нормативной правовой базы энергосбережения и повышению энергетической эффективности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Совершенствование Закона Чеченской Республики                      от 12.04.2013 г. № 7-РЗ «Об энергосбережении и о повышении энергетической эффективности в Чеченской Республике»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Совершенствование полномочий исполнительных органов государственной власти Чеченской Республики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2.7.3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финансов Чеченской Республики, Государственный комитет цен и тарифов Чеченской Республики (далее -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Госкомцен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ЧР)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порядка организации проведения энергетического обследования жилых домов, многоквартирных домов, помещения в которых составляют жилищный фонд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2.7.7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исполнительной власти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07C5">
              <w:rPr>
                <w:color w:val="000000"/>
                <w:sz w:val="20"/>
                <w:szCs w:val="20"/>
              </w:rPr>
              <w:t>Госкомцен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ЧР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проектов нормативных правовых актов, определяющих порядок мониторинга потребления энергетических ресурсов бюджетными учреждениями Чеченской Республики, показатели эффективности использования энергетических ресурсов, а также формирования целевых заданий по их снижению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Министерство промышленности и энергетики Чеченской Республики, Министерство экономического, территориального развития и торговли Чеченской Республики 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Разработка порядка предоставления субсидий из республиканского бюджета на реализацию мероприятий в области энергосбережения и повышения энергетической эффективности  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2.7.10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нормативной правовой и методической базы информационного обеспечения мероприятий в области энергетической эффективности и энергосбережения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2.7.11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Установление административной ответственности за нарушение законов и иных правовых актов Чеченской Республики, регулирующих отношения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3844" w:type="dxa"/>
            <w:gridSpan w:val="6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 по информационному обеспечению и пропаганде в области энергосбережения и повышению энергетической эффективности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</w:t>
            </w:r>
          </w:p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Чеченской Республике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2.8.1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2.8.2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Активное формирование общественного порицания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энергорасточительства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и престижа экономного отношения к энергоресурсам в обществе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2.8.3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Вовлечение в процесс энергосбережения всех социальных слоев населения республики, общественных организаций, управляющих компаний и товариществ собственников жилья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ОМС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2.8.4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занятий по основам энергосбережения среди учащихся образовательных учреждений Чеченской Республики, позволяющих формировать мировоззрение на рачительное использование энергоресурсов, начиная с детского и юношеского возраста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2.8.5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центров обучения, реализующих образовательные программы по вопросам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условий для экономии и энергоресурсов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Сохранение высокого и недостаточно эффективного потребления энергии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653F56" w:rsidRPr="002807C5" w:rsidRDefault="00653F56" w:rsidP="004D33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Подпрограмма 3 </w:t>
            </w:r>
          </w:p>
          <w:p w:rsidR="00653F56" w:rsidRPr="002807C5" w:rsidRDefault="00653F56" w:rsidP="004D33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«Обеспечение реализации государственной программы «Развитие промышленности, энергетики и повышение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в Чеченской Республике»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Обеспечение деятельности Министерства промышленности и энергетики Чеченской Республики - ответственного исполнителя Программы; обеспечение деятельности Государственного казенного учреждения "Центр энергосбережения и повышения энергетической эффективности Чеченской Республики"; наличие схемы и программы развития электроэнергетики Чеченской Республики; наличие проектной и рабочей документации на газоснабжение всесезонного горнолыжного курорта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Ведучи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Неэффективность бюджетных расходов на реализацию госпрограммы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Обеспечение деятельности Аппарата Министерства промышленности и энергетики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Обеспечение деятельности Министерства промышленности и энергетики Чеченской Республики - ответственного исполнителя Программы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Неэффективность бюджетных расходов на реализацию госпрограммы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Государственное казенное учреждение "Центр энергосбережения и повышения энергетической эффективности Чеченской Республики"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Обеспечение деятельности Государственного казенного учреждения "Центр энергосбережения и повышения энергетической эффективности Чеченской Республики"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Невыполнение госпрограммы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"Схемы и программы развития электроэнергетики Чеченской Республики" на 5-ти летний период с ежегодной корректировкой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схемы и программы развития электроэнергетики Чеченской Республики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схемы и программы развития электроэнергетики Чеченской Республики (невыполнение требований постановления Правительства РФ от 17.10.2009 г. №823 «О схемах и программах перспективного развития электроэнергетики)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изыскательских работ и разработка проектной и рабочей документации на газоснабжение и электроснабжение всесезонного горнолыжного курорта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Ведучи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проектной и рабочей документации на газоснабжение всесезонного горнолыжного курорта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Ведучи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проектной и рабочей документации на газоснабжение всесезонного горнолыжного курорта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Ведучи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Подпрограмма 4 «Развитие предприятий промышленности строительных материалов и индустриального домостроения в Чеченской Республике»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В рамках реализации подпрограммы в 2019 году (на конец реализации подпрограммы) планируется достижение следующих результатов: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1) объем производства продукции в натуральных единицах: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Чеченцемент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": цемент – 1 100,0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"ГЗЖБК": ж/бетон – 96,0 тыс. м</w:t>
            </w:r>
            <w:r w:rsidRPr="002807C5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2807C5">
              <w:rPr>
                <w:color w:val="000000"/>
                <w:sz w:val="16"/>
                <w:szCs w:val="16"/>
              </w:rPr>
              <w:t>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- ГУП "ДСК": сухие смеси – 14,0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, тротуарная плитка – 24,0 млн. шт.; ж/б плиты –    45,0 тыс. м</w:t>
            </w:r>
            <w:proofErr w:type="gramStart"/>
            <w:r w:rsidRPr="002807C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2807C5">
              <w:rPr>
                <w:color w:val="000000"/>
                <w:sz w:val="16"/>
                <w:szCs w:val="16"/>
              </w:rPr>
              <w:t>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Чеченкарьеруправление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", в том числе: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807C5">
              <w:rPr>
                <w:color w:val="000000"/>
                <w:sz w:val="16"/>
                <w:szCs w:val="16"/>
              </w:rPr>
              <w:t>Червленский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песчаный карьер: песок - 485,3 тыс. м</w:t>
            </w:r>
            <w:r w:rsidRPr="002807C5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2807C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Ханкальско-Белгатоевский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карьер: щебень - 536,5тыс. м</w:t>
            </w:r>
            <w:r w:rsidRPr="002807C5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2807C5">
              <w:rPr>
                <w:color w:val="000000"/>
                <w:sz w:val="16"/>
                <w:szCs w:val="16"/>
              </w:rPr>
              <w:t>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Аргунский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ЗЖБИ": ж/бетон – 24 400 м</w:t>
            </w:r>
            <w:r w:rsidRPr="002807C5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2807C5">
              <w:rPr>
                <w:color w:val="000000"/>
                <w:sz w:val="16"/>
                <w:szCs w:val="16"/>
              </w:rPr>
              <w:t>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"ГКЗ": кирпич - 32,0 тыс. шт.;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2) рост уровня освоения проектной мощности по сравнению с 2014 годом (нарастающим итогом):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Чеченцемент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" – на 65,7 %;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"ГЗЖБК" – на 56,0 %;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"ДСК" – на 93,3 %, 80,0 %, 37,5 % (по видам выпускаемой продукции);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Чеченкарьеруправление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", в том числе: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807C5">
              <w:rPr>
                <w:color w:val="000000"/>
                <w:sz w:val="16"/>
                <w:szCs w:val="16"/>
              </w:rPr>
              <w:t>Червленский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песчаный карьер – на 79,1 %;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807C5">
              <w:rPr>
                <w:color w:val="000000"/>
                <w:sz w:val="16"/>
                <w:szCs w:val="16"/>
              </w:rPr>
              <w:t>Ханкальско-Белгатоевский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карьер – на 59,6 %;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Аргунский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ЗЖБИ" – на 156,7 %;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ГУП "ГКЗ"– на 40,0 %;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3) строительство новых производственных объектов в области стройиндустрии: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- «Строительство цеха по производству минеральной крошки, пос.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Чири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-Юрт,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ГУП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Чеченцемент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- «Строительство 2-го пускового комплекса ГУП «АКСМ и СИ», Чеченская Республика, г. Аргун, ул.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Сахзаводская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».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предприятий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производства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"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Чеченцемент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", Чеченская Республика,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Шалинский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Чири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-Юрт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Объем производства цемента в 2019 году – 1100,0 тыс.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тн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;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рост уровня освоения проектной мощности по сравнению с 2014 годом (нарастающим итогом) – на 65,7 %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ГУП «ГКЗ»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(цех №1, цех №2 и цех №3)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Объем производства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кирпича в 2019 году - 32,0 тыс. шт.;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рост уровня освоения проектной мощности по сравнению с 2014 годом (нарастающим итогом)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– на 40,0 %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цеха по производству минеральной крошки, пос.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Чири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-Юрт, ГУП "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Чеченцемент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нового производственного объекта в области стройиндустрии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производства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"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Чеченкарьеруправление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Червленский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песчаный карьер,  Чеченская Республика,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ст. Червленая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Объем производства песка в 2019 году - 485,3 тыс. м</w:t>
            </w:r>
            <w:r w:rsidRPr="002807C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807C5">
              <w:rPr>
                <w:color w:val="000000"/>
                <w:sz w:val="20"/>
                <w:szCs w:val="20"/>
              </w:rPr>
              <w:t>,</w:t>
            </w:r>
            <w:r w:rsidRPr="002807C5">
              <w:rPr>
                <w:color w:val="000000"/>
              </w:rPr>
              <w:t xml:space="preserve"> </w:t>
            </w:r>
            <w:r w:rsidRPr="002807C5">
              <w:rPr>
                <w:color w:val="000000"/>
                <w:sz w:val="20"/>
                <w:szCs w:val="20"/>
              </w:rPr>
              <w:t>рост уровня освоения проектной мощности по сравнению с 2014 годом (нарастающим итогом) – на 79,1 %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Модернизация производства ГУП "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Чеченкарьеруправление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", 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Ханкальско-Белгатоевский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карьер, Чеченская Республика,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Шалинский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Объем производства щебня  в 2019 году - 536,5тыс. м</w:t>
            </w:r>
            <w:r w:rsidRPr="002807C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807C5">
              <w:rPr>
                <w:color w:val="000000"/>
                <w:sz w:val="20"/>
                <w:szCs w:val="20"/>
              </w:rPr>
              <w:t>, рост уровня освоения проектной мощности по сравнению с 2014 годом (нарастающим итогом) – на 59,6 %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  <w:trHeight w:val="2069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Модернизация производства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 ГУП "ГЗЖБК", Чеченская Республика, г. Грозный,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Исмаилова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, 17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Объем производства ж/бетона в 2019 году -  96,0 тыс. м</w:t>
            </w:r>
            <w:r w:rsidRPr="002807C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807C5">
              <w:rPr>
                <w:color w:val="000000"/>
                <w:sz w:val="20"/>
                <w:szCs w:val="20"/>
              </w:rPr>
              <w:t>, рост уровня освоения проектной мощности по сравнению с 2014 годом (нарастающим итогом) – на 56,0 %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производства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"</w:t>
            </w:r>
            <w:proofErr w:type="spellStart"/>
            <w:proofErr w:type="gramStart"/>
            <w:r w:rsidRPr="002807C5">
              <w:rPr>
                <w:color w:val="000000"/>
                <w:sz w:val="20"/>
                <w:szCs w:val="20"/>
              </w:rPr>
              <w:t>Аргунский</w:t>
            </w:r>
            <w:proofErr w:type="spellEnd"/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ЗЖБИ",  Чеченская Республика,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г. Аргун, ул. Кутузова, 40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Объем производства ж/бетона в 2019 году -  24 400 м</w:t>
            </w:r>
            <w:r w:rsidRPr="002807C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807C5">
              <w:rPr>
                <w:color w:val="000000"/>
                <w:sz w:val="20"/>
                <w:szCs w:val="20"/>
              </w:rPr>
              <w:t xml:space="preserve">, рост уровня освоения проектной мощности по сравнению с 2014 годом (нарастающим итогом) – на 156,7 %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производства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"ДСК", Чеченская Республика, г. Аргун, ул. Дагестанская, 3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Объем производства в 2019 году</w:t>
            </w:r>
          </w:p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сухих смесей – 14,0 тыс.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тн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, тротуарной плитки – 24,0 млн. шт.; ж/б плиты –    45,0 тыс. м</w:t>
            </w:r>
            <w:proofErr w:type="gramStart"/>
            <w:r w:rsidRPr="002807C5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>; рост уровня освоения проектной мощности по сравнению с 2014 годом (нарастающим итогом) – на 93,3 %, 80,0 %, 37,5 % (по видам выпускаемой продукции)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Модернизация производственных баз ГУП "ОДН ЧУС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им. Э.Э.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Исмаилова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", г. Грозный, 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Исмаилова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Модернизация производственной базы предприятия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оснований для развития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Реконструкция железной дороги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"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Чеченцемент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", Чеченская Республика,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Шалинский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Чири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-Юрт     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Реконструкция железной дороги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оснований для развития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2-го пускового комплекса ГУП "АКСМ и СИ", Чеченская Республика, г. Аргун, ул.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Сахзаводская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Строительство нового производственного объекта в области стройиндустрии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  и ухудшение финансового состояния предприятия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Реконструкция  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ГУП "Ножай-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Юртовский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кирпичный завод", Чеченская Республика, Ножай-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Юртовский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с. Ножай-Юрт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Реконструкция производственной базы предприятия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оснований для развития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Подпрограмма 5 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«Внедрение композитных материалов (композитов), конструкций и изделий из них»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807C5">
              <w:rPr>
                <w:color w:val="000000"/>
                <w:sz w:val="16"/>
                <w:szCs w:val="16"/>
              </w:rPr>
              <w:t>Количество проведённых тематических выставок – 5 ед.; количество проведённых тематических научно-технических конференций и семинаров – 14 ед.; количество разработанных и переданных в производство технологий изготовления изделий из композиционных материалов – 3 ед.; количество созданных региональных предприятий, производящих композиты, конструкции и изделия из них – 5 ед.; объемы регионального производства конструкций и изделий из композитов по годам в абсолютном значении: в 2018 году: арматура – 26000</w:t>
            </w:r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быстромонтируемые опоры на композитных стойках – 97 912 шт.; композитные панели – 720 000 кв.м; в 2019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тыс.п.м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быстромонтируемые опоры на композитных стойках – 99050 шт.; композитные панели – 720 000 кв.м; в 2020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быстромонтируемые опоры на композитных стойках – 100990шт.; композитные панели – 720 000 кв.м; создание дополнительных рабочих мест – 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 491 ед.</w:t>
            </w:r>
            <w:r w:rsidRPr="002807C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Незначительные объемы применения современных и эффективных композитов, конструкций и изделий из них в сфере транспортной инфраструктуры, строительства и жилищно-коммунального хозяйства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Готовность к реализации основных мероприятий подпрограммы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Неготовность к реализации основных мероприятий подпрограммы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07C5">
              <w:rPr>
                <w:color w:val="000000"/>
                <w:sz w:val="20"/>
                <w:szCs w:val="20"/>
              </w:rPr>
              <w:t>Мониторинг потребления композитов, конструкций и изделий из них в сфере транспортной инфраструктуры, строительства и жилищно-коммунального хозяйства Чеченской Республики, включая потребление данной продукции в рамках реализации мероприятий других программ, а также инвестиционных проектов для формирования и последующей актуализации Регионального реестра (базы данных) композитов, конструкций и изделий из них, пригодных для применения в различных отраслях на территории Чеченской Республики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Сбор и систематизация информации об объемах потребления композитов, конструкций и изделий из них в сфере транспортной инфраструктуры, строительства и жилищно-коммунального хозяйства ЧР для формирования и последующей актуализации Регионального реестра (базы данных) композитов, конструкций и изделий из них, пригодных для применения в различных отраслях на территории Чеченской Республики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объективных данных для разработки Регионального реестра (базы данных) композитов, конструкций и изделий из них, пригодных для применения в различных отраслях на территории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Организация и проведение тематических выставок с презентацией новых проектов  и продукции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при участии всех заинтересованных сторон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Количество проведённых тематических выставок – 5 ед.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Недостаточность информации о потенциальном потребителе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Разработка порядка формирования, ведения, актуализации и применения Регионального реестра (базы данных) композитов, конструкций и изделий из них, пригодных для применения в различных отраслях на территории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НПА, определяющий порядок формирования, ведения, актуализации и применения Регионального реестра (базы данных) композитов, конструкций и изделий из них, пригодных для применения в различных отраслях на территории Чеченской Республики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Отсутствие </w:t>
            </w:r>
            <w:proofErr w:type="spellStart"/>
            <w:proofErr w:type="gramStart"/>
            <w:r w:rsidRPr="002807C5">
              <w:rPr>
                <w:color w:val="000000"/>
                <w:sz w:val="20"/>
                <w:szCs w:val="20"/>
              </w:rPr>
              <w:t>регламентирующе-го</w:t>
            </w:r>
            <w:proofErr w:type="spellEnd"/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НПА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НИОКР и научно-технические мероприятия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разработанных и переданных в производство технологий изготовления изделий из композиционных материалов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разработанных и переданных в производство технологий изготовления изделий из композиционных материалов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НИОКР в рамках подготовки к реализации «пилотных» инвестиционных проектов по созданию композиционных производств на территории Чеченской Республики, в том числе: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Количество разработанных и переданных в производство технологий изготовления изделий из композиционных материалов – 3 ед.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 разработанных технологий изготовления изделий из композиционных материалов для передачи в производство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5.3.1.1.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«Строительство и запуск завода по выпуску быстромонтируемых опор на композитных стойках в Чеченской Республике»: Отработка технологий производства опор с учетом необходимости использования местного сырья. Разработка и выпуск альбомов типовых опор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технологии изготовления изделий из композиционных материалов для передачи в производство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 разработанной технологии изготовления изделий из композиционных материалов для передачи в производство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5.3.1.2.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«Экструзия алюминия и производство композитных панелей»: Разработка конструкторской документации (проектирование изделий) по проекту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технологии изготовления изделий из композиционных материалов для передачи в производство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 разработанной технологии изготовления изделий из композиционных материалов для передачи в производство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5.3.1.3.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«Строительство завода по производству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базальтопластиковых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изделий»:  Разработка конструкторской документации (проектирование изделий) по проекту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Наличие технологии изготовления изделий из композиционных материалов для передачи в производство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 разработанной технологии изготовления изделий из композиционных материалов для передачи в производство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Проведение тематических научно-технических конференций и семинаров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Количество проведённых тематических научно-технических конференций и семинаров – 14 ед.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Недостаточность информации о потенциальном потребителе</w:t>
            </w:r>
          </w:p>
        </w:tc>
      </w:tr>
      <w:tr w:rsidR="00653F56" w:rsidRPr="002807C5" w:rsidTr="004D3385">
        <w:trPr>
          <w:cantSplit/>
          <w:trHeight w:val="2127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Реализация «пилотных» инвестиционных проектов по созданию композиционных производств на территории Чеченской Республики, в том числе: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инициаторы проектов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Количество созданных региональных предприятий, производящих композиты, конструкции и изделия из них – 5 ед.; объемы регионального производства конструкций и изделий из композитов по годам в абсолютном значении: в 2018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быстромонтируемые опоры на композитных стойках – 97 912 шт.; композитные панели – 720 000 кв.м; в 2019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быстромонтируемые опоры на композитных стойках – 99050 шт.; композитные панели – 720 000 кв.м; в 2020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тыс.п.м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быстромонтируемые опоры на композитных стойках – 100990шт.; композитные панели – 720 000 кв.м;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создание дополнительных  рабочих мест – 491 ед. 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 республике предприятий по производству изделий из композитов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5.4.1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«Строительство и запуск завода по выпуску быстромонтируемых опор на композитных стойках в Чеченской Республике» 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инициатор проекта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16"/>
                <w:szCs w:val="16"/>
              </w:rPr>
              <w:t>Создание предприятия композитной отрасли в республике; объемы регионального производства быстромонтируемых опор: в 2018 году – 97 912 шт.; в 2019 году – 99050 шт.; в 2020 году – 100990шт.; создание дополнительных рабочих мест – 151 ед.</w:t>
            </w:r>
            <w:r w:rsidRPr="002807C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 республике предприятий по производству изделий из композитов</w:t>
            </w:r>
          </w:p>
        </w:tc>
      </w:tr>
      <w:tr w:rsidR="00653F56" w:rsidRPr="002807C5" w:rsidTr="004D3385">
        <w:trPr>
          <w:cantSplit/>
          <w:trHeight w:val="1583"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5.4.2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«Экструзия алюминия и производство композитных панелей»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инициатор проекта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Создание предприятия композитной отрасли в республике; объемы регионального производства композитных панелей: в 2018 году – 720 000 кв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в 2019 году – 720 000 кв.м; в 2020 году - 720 000 кв.м;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16"/>
                <w:szCs w:val="16"/>
              </w:rPr>
              <w:t>создание дополнительных рабочих мест – 70 ед.</w:t>
            </w:r>
            <w:r w:rsidRPr="002807C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 республике предприятий по производству изделий из композитов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5.4.3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«Строительство завода по производству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базальтопластиковых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изделий»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 инициатор проекта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Создание предприятия композитной отрасли в республике; объемы регионального производства конструкций и изделий из композитов по годам в абсолютном значении: в 2018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в 2019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тыс.п.м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в 2020 году: арматура – 26000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тыс.п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геосетка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– 1000 тыс.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теплоизоляционные сэндвич-панели – 10000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тн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;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создание дополнительных рабочих мест – 120 ед. 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 республике предприятий по производству изделий из композитов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5.4.4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Реализация на территории Чеченской Республики инвестиционных проектов по созданию производств  по выпуску других видов изделий из композитных материалов (профили композитные, опорные изоляторы)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Республики, инициаторы проектов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Создание двух предприятий композитной отрасли; создание дополнительных рабочих мест – 150 ед.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 республике предприятий по производству изделий из композитов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Подпрограмма 6 «Использование нетрадиционных и возобновляемых источников энергии в Чеченской Республике»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Создание установленной электрической мощности - 56,3 МВт; годовая выработка электроэнергии -   341,6 млн. кВтч/год; использование потенциала тепловой мощности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Ханкальского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месторождения - 63,0 Гкал/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использование тепловой энергии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Ханкальского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месторождения - 238,0 млн. Гкал/год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Высокая стоимость потребляемой электроэнергии.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07C5">
              <w:rPr>
                <w:color w:val="000000"/>
                <w:sz w:val="20"/>
                <w:szCs w:val="20"/>
              </w:rPr>
              <w:t>Энергодефицит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,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объектов по использованию нетрадиционных и возобновляемых источников энергии Чеченской Республики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Создание установленной электрической мощности - 56,3 МВт; годовая выработка электроэнергии -   341,6 млн. кВтч/год; использование потенциала тепловой мощности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Ханкальского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месторождения - 63,0 Гкал/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; использование тепловой энергии 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Ханкальского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месторождения - 238,0 млн. Гкал/год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Высокая стоимость потребляемой электроэнергии.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07C5">
              <w:rPr>
                <w:color w:val="000000"/>
                <w:sz w:val="20"/>
                <w:szCs w:val="20"/>
              </w:rPr>
              <w:t>Энергодефицит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,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увеличению выработки электроэнергии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Годовая выработка электроэнергии -   341,6 млн. кВтч/год;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Высокая стоимость потребляемой электроэнергии.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07C5">
              <w:rPr>
                <w:color w:val="000000"/>
                <w:sz w:val="20"/>
                <w:szCs w:val="20"/>
              </w:rPr>
              <w:t>Энергодефицит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,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Мероприятия по использованию потенциала тепловой мощности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Ханкальского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Использование потенциала тепловой мощности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Ханкальского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месторождения - 63,0 Гкал/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; использование тепловой энергии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Ханкальского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месторождения - 238,0 млн. Гкал/год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Высокая стоимость потребляемой электроэнергии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Мероприятия по созданию и модернизации объектов электроэнергетики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установленной электрической мощности - 56,3 МВт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Высокая стоимость потребляемой электроэнергии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Снижение объемов промышленного производства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Подпрограмма 7 «Газификация Чеченской Республики»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Газификация 45 населенных пунктов; реконструкция 4642,9 км газопроводов; строительство 2892,9 км газопроводов; реконструкция и строительство 1923 шт. газорегуляторных пунктов; строительство 1 мини-завода по сжижению природного газа; увеличение количества газифицированного населения  на    120,0 тыс. чел. (</w:t>
            </w:r>
            <w:proofErr w:type="gramStart"/>
            <w:r w:rsidRPr="002807C5">
              <w:rPr>
                <w:color w:val="000000"/>
                <w:sz w:val="16"/>
                <w:szCs w:val="16"/>
              </w:rPr>
              <w:t>на конец</w:t>
            </w:r>
            <w:proofErr w:type="gramEnd"/>
            <w:r w:rsidRPr="002807C5">
              <w:rPr>
                <w:color w:val="000000"/>
                <w:sz w:val="16"/>
                <w:szCs w:val="16"/>
              </w:rPr>
              <w:t xml:space="preserve"> 2020 года)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Недостаточный уровень газификации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газопроводов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Строительство 2892,9 км газопроводов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условий для газификации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газопроводов 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Реконструкция 4642,9 км газопроводов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Аварийность действующей газотранспортной системы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Реконструкция и строительство газорегуляторных пунктов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Реконструкция и строительство 1923 шт. газорегуляторных пунктов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условий для газификации Чеченской Республики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Строительство мини-завода по сжижению природного газа в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Шаройском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муниципальном  районе </w:t>
            </w:r>
            <w:proofErr w:type="gramStart"/>
            <w:r w:rsidRPr="002807C5">
              <w:rPr>
                <w:color w:val="000000"/>
                <w:sz w:val="20"/>
                <w:szCs w:val="20"/>
              </w:rPr>
              <w:t>Чеченской</w:t>
            </w:r>
            <w:proofErr w:type="gramEnd"/>
            <w:r w:rsidRPr="002807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Республикиа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Строительство 1 мини-завода по сжижению природного газа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Отсутствие мощностей по сжижению природного газа 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Подпрограмма 8 «Создание отдельных объектов капитального строительства собственности Чеченской Республики» 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Создание и ввод 5 объектов капитального строительства собственности Чеченской Республики: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«Строительство административного здания Министерства промышленности и энергетики Чеченской Республики, г. Грозный, Чеченская Республика» (завершение строительства);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Аргунский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Пищемаш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 в г. Аргун Чеченской Республики» (2-ой пусковой комплекс);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Аргунский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Пищемаш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 в г. Аргун Чеченской Республики» (3-ий пусковой комплекс);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 xml:space="preserve">- «Строительство «ПС 110/10кВ «Гудермес-Сити» с организацией заходов ВЛ-110кВ, Чеченская Республика, г. Гудермес»; 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«Строительство «ПС 110/35/10кВ «Курчалой-110» с двумя питающими ВЛ-110 кВ»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Незавершённое строительство. Отсутствие  вновь созданных значимых объектов промышлености и энергетики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Создание объектов капитального строительства собственности Чеченской Республики в сфере промышленности и энергетики, в том числе: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Создание и ввод 5 объектов капитального строительства собственности Чеченской Республики: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«Строительство административного здания Министерства промышленности и энергетики Чеченской Республики, г. Грозный, Чеченская Республика» (завершение строительства);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Аргунский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Пищемаш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 в г. Аргун Чеченской Республики» (2-ой пусковой комплекс);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Аргунский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16"/>
                <w:szCs w:val="16"/>
              </w:rPr>
              <w:t>Пищемаш</w:t>
            </w:r>
            <w:proofErr w:type="spellEnd"/>
            <w:r w:rsidRPr="002807C5">
              <w:rPr>
                <w:color w:val="000000"/>
                <w:sz w:val="16"/>
                <w:szCs w:val="16"/>
              </w:rPr>
              <w:t>» в г. Аргун Чеченской Республики» (3-ий пусковой комплекс);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«Строительство «ПС 110/10кВ «Гудермес-Сити» с организацией заходов ВЛ-110кВ, Чеченская Республика, г. Гудермес»;</w:t>
            </w:r>
          </w:p>
          <w:p w:rsidR="00653F56" w:rsidRPr="002807C5" w:rsidRDefault="00653F56" w:rsidP="004D3385">
            <w:pPr>
              <w:jc w:val="both"/>
              <w:rPr>
                <w:color w:val="000000"/>
                <w:sz w:val="16"/>
                <w:szCs w:val="16"/>
              </w:rPr>
            </w:pPr>
            <w:r w:rsidRPr="002807C5">
              <w:rPr>
                <w:color w:val="000000"/>
                <w:sz w:val="16"/>
                <w:szCs w:val="16"/>
              </w:rPr>
              <w:t>- «Строительство «ПС 110/35/10кВ «Курчалой-110» с двумя питающими ВЛ-110 кВ»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Незавершённое строительство. Отсутствие  вновь созданных значимых объектов промышлености и энергетики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 «Строительство административного здания Министерства промышленности и энергетики Чеченской Республики,  г. Грозный, Чеченская Республика» (завершение строительства)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 «Строительство административного здания Министерства промышленности и энергетики Чеченской Республики, г. Грозный, Чеченская Республика» (завершение строительства)</w:t>
            </w:r>
          </w:p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Незавершённое строительство 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Аргунский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Пищемаш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 в    г. Аргун Чеченской Республики»   (2-ой пусковой комплекс)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Аргунский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Пищемаш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» в г. Аргун Чеченской Республики» (2-ой пусковой комплекс) 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Незавершённое строительство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8.1.3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Аргунский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Пищемаш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 в       г. Аргун Чеченской Республики» (3-ий пусковой комплекс)</w:t>
            </w:r>
          </w:p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Аргунский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 xml:space="preserve"> завод «</w:t>
            </w:r>
            <w:proofErr w:type="spellStart"/>
            <w:r w:rsidRPr="002807C5">
              <w:rPr>
                <w:color w:val="000000"/>
                <w:sz w:val="20"/>
                <w:szCs w:val="20"/>
              </w:rPr>
              <w:t>Пищемаш</w:t>
            </w:r>
            <w:proofErr w:type="spellEnd"/>
            <w:r w:rsidRPr="002807C5">
              <w:rPr>
                <w:color w:val="000000"/>
                <w:sz w:val="20"/>
                <w:szCs w:val="20"/>
              </w:rPr>
              <w:t>» в г. Аргун Чеченской Республики» (3-ий пусковой комплекс)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Незавершённое строительство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8.1.4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 xml:space="preserve"> «Строительство «ПС 110/10кВ «Гудермес-Сити» с организацией заходов ВЛ-110кВ, Чеченская Республика, г. Гудермес»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«Строительство «ПС 110/10кВ «Гудермес-Сити» с организацией заходов ВЛ-110кВ, Чеченская Республика,           г. Гудермес»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вновь созданного значимого объекта энергетики</w:t>
            </w:r>
          </w:p>
        </w:tc>
      </w:tr>
      <w:tr w:rsidR="00653F56" w:rsidRPr="002807C5" w:rsidTr="004D3385">
        <w:trPr>
          <w:cantSplit/>
        </w:trPr>
        <w:tc>
          <w:tcPr>
            <w:tcW w:w="1134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8.1.5.</w:t>
            </w:r>
          </w:p>
        </w:tc>
        <w:tc>
          <w:tcPr>
            <w:tcW w:w="3402" w:type="dxa"/>
            <w:shd w:val="clear" w:color="auto" w:fill="auto"/>
          </w:tcPr>
          <w:p w:rsidR="00653F56" w:rsidRPr="002807C5" w:rsidRDefault="00653F56" w:rsidP="004D3385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«Строительство «ПС 110/35/10кВ «Курчалой-110» с двумя питающими ВЛ-110 кВ»</w:t>
            </w:r>
          </w:p>
        </w:tc>
        <w:tc>
          <w:tcPr>
            <w:tcW w:w="1843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41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653F56" w:rsidRPr="002807C5" w:rsidRDefault="00653F56" w:rsidP="004D3385">
            <w:pPr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«Строительство «ПС 110/35/10кВ «Курчалой-110» с двумя питающими ВЛ-110 кВ»</w:t>
            </w:r>
          </w:p>
        </w:tc>
        <w:tc>
          <w:tcPr>
            <w:tcW w:w="1937" w:type="dxa"/>
            <w:shd w:val="clear" w:color="auto" w:fill="auto"/>
          </w:tcPr>
          <w:p w:rsidR="00653F56" w:rsidRPr="002807C5" w:rsidRDefault="00653F56" w:rsidP="004D3385">
            <w:pPr>
              <w:jc w:val="center"/>
              <w:rPr>
                <w:color w:val="000000"/>
                <w:sz w:val="20"/>
                <w:szCs w:val="20"/>
              </w:rPr>
            </w:pPr>
            <w:r w:rsidRPr="002807C5">
              <w:rPr>
                <w:color w:val="000000"/>
                <w:sz w:val="20"/>
                <w:szCs w:val="20"/>
              </w:rPr>
              <w:t>Отсутствие вновь созданного значимого объекта энергетики</w:t>
            </w:r>
          </w:p>
        </w:tc>
      </w:tr>
    </w:tbl>
    <w:p w:rsidR="00653F56" w:rsidRPr="002807C5" w:rsidRDefault="00653F56" w:rsidP="00653F56">
      <w:pPr>
        <w:rPr>
          <w:color w:val="000000"/>
          <w:sz w:val="20"/>
          <w:szCs w:val="20"/>
        </w:rPr>
      </w:pPr>
    </w:p>
    <w:p w:rsidR="00653F56" w:rsidRDefault="004A66AA" w:rsidP="004A66A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A66AA" w:rsidRDefault="004A66AA" w:rsidP="00AE71F3">
      <w:pPr>
        <w:spacing w:line="240" w:lineRule="exact"/>
        <w:rPr>
          <w:sz w:val="28"/>
          <w:szCs w:val="28"/>
        </w:rPr>
      </w:pPr>
    </w:p>
    <w:p w:rsidR="004A66AA" w:rsidRDefault="004A66AA" w:rsidP="00AE71F3">
      <w:pPr>
        <w:spacing w:line="240" w:lineRule="exact"/>
        <w:rPr>
          <w:sz w:val="28"/>
          <w:szCs w:val="28"/>
        </w:rPr>
      </w:pPr>
    </w:p>
    <w:p w:rsidR="004D3385" w:rsidRDefault="004D3385" w:rsidP="00AE71F3">
      <w:pPr>
        <w:spacing w:line="240" w:lineRule="exact"/>
        <w:rPr>
          <w:sz w:val="28"/>
          <w:szCs w:val="28"/>
        </w:rPr>
        <w:sectPr w:rsidR="004D3385" w:rsidSect="004D3385">
          <w:footerReference w:type="even" r:id="rId12"/>
          <w:footerReference w:type="default" r:id="rId13"/>
          <w:pgSz w:w="16838" w:h="11906" w:orient="landscape"/>
          <w:pgMar w:top="567" w:right="851" w:bottom="397" w:left="1134" w:header="709" w:footer="709" w:gutter="0"/>
          <w:cols w:space="708"/>
          <w:docGrid w:linePitch="360"/>
        </w:sectPr>
      </w:pPr>
    </w:p>
    <w:p w:rsidR="00272D0C" w:rsidRPr="00981C06" w:rsidRDefault="00272D0C" w:rsidP="00272D0C">
      <w:pPr>
        <w:tabs>
          <w:tab w:val="left" w:pos="2694"/>
          <w:tab w:val="left" w:pos="4253"/>
        </w:tabs>
        <w:spacing w:after="120" w:line="240" w:lineRule="exact"/>
        <w:ind w:left="10915"/>
        <w:rPr>
          <w:color w:val="000000"/>
          <w:sz w:val="28"/>
          <w:szCs w:val="28"/>
        </w:rPr>
      </w:pPr>
      <w:r w:rsidRPr="00981C0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272D0C" w:rsidRPr="00981C06" w:rsidRDefault="00272D0C" w:rsidP="00272D0C">
      <w:pPr>
        <w:tabs>
          <w:tab w:val="left" w:pos="2694"/>
          <w:tab w:val="left" w:pos="4253"/>
        </w:tabs>
        <w:spacing w:line="240" w:lineRule="exact"/>
        <w:ind w:left="10915"/>
        <w:rPr>
          <w:color w:val="000000"/>
          <w:sz w:val="28"/>
          <w:szCs w:val="28"/>
        </w:rPr>
      </w:pPr>
      <w:r w:rsidRPr="00981C06">
        <w:rPr>
          <w:color w:val="000000"/>
          <w:sz w:val="28"/>
          <w:szCs w:val="28"/>
        </w:rPr>
        <w:t>к постановлению Правительства</w:t>
      </w:r>
    </w:p>
    <w:p w:rsidR="00272D0C" w:rsidRPr="00981C06" w:rsidRDefault="00272D0C" w:rsidP="00272D0C">
      <w:pPr>
        <w:tabs>
          <w:tab w:val="left" w:pos="2694"/>
          <w:tab w:val="left" w:pos="4253"/>
        </w:tabs>
        <w:spacing w:line="240" w:lineRule="exact"/>
        <w:ind w:left="10915"/>
        <w:rPr>
          <w:color w:val="000000"/>
          <w:sz w:val="28"/>
          <w:szCs w:val="28"/>
        </w:rPr>
      </w:pPr>
      <w:r w:rsidRPr="00981C06">
        <w:rPr>
          <w:color w:val="000000"/>
          <w:sz w:val="28"/>
          <w:szCs w:val="28"/>
        </w:rPr>
        <w:t>Чеченской Республики</w:t>
      </w:r>
    </w:p>
    <w:p w:rsidR="00531461" w:rsidRPr="00D214D8" w:rsidRDefault="00531461" w:rsidP="00531461">
      <w:pPr>
        <w:tabs>
          <w:tab w:val="left" w:pos="2694"/>
          <w:tab w:val="left" w:pos="4253"/>
        </w:tabs>
        <w:spacing w:before="120" w:line="240" w:lineRule="exact"/>
        <w:ind w:left="109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Pr="00531461">
        <w:rPr>
          <w:b/>
          <w:color w:val="000000" w:themeColor="text1"/>
          <w:sz w:val="28"/>
          <w:szCs w:val="28"/>
        </w:rPr>
        <w:t>15.12.2014</w:t>
      </w:r>
      <w:r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 xml:space="preserve"> №</w:t>
      </w:r>
      <w:r w:rsidRPr="00531461">
        <w:rPr>
          <w:b/>
          <w:color w:val="000000" w:themeColor="text1"/>
          <w:sz w:val="28"/>
          <w:szCs w:val="28"/>
        </w:rPr>
        <w:t xml:space="preserve"> 251</w:t>
      </w:r>
    </w:p>
    <w:p w:rsidR="00272D0C" w:rsidRPr="00981C06" w:rsidRDefault="00272D0C" w:rsidP="00272D0C">
      <w:pPr>
        <w:ind w:firstLine="720"/>
        <w:jc w:val="right"/>
        <w:rPr>
          <w:color w:val="000000"/>
          <w:sz w:val="20"/>
          <w:szCs w:val="20"/>
        </w:rPr>
      </w:pPr>
    </w:p>
    <w:p w:rsidR="00272D0C" w:rsidRPr="00981C06" w:rsidRDefault="00272D0C" w:rsidP="00272D0C">
      <w:pPr>
        <w:ind w:firstLine="720"/>
        <w:jc w:val="right"/>
        <w:rPr>
          <w:color w:val="000000"/>
          <w:sz w:val="20"/>
          <w:szCs w:val="20"/>
        </w:rPr>
      </w:pPr>
    </w:p>
    <w:p w:rsidR="00272D0C" w:rsidRPr="00981C06" w:rsidRDefault="00272D0C" w:rsidP="00272D0C">
      <w:pPr>
        <w:ind w:firstLine="720"/>
        <w:jc w:val="right"/>
        <w:rPr>
          <w:color w:val="000000"/>
          <w:sz w:val="20"/>
          <w:szCs w:val="20"/>
        </w:rPr>
      </w:pPr>
    </w:p>
    <w:p w:rsidR="00272D0C" w:rsidRPr="00DB62EC" w:rsidRDefault="000132F4" w:rsidP="000132F4">
      <w:pPr>
        <w:spacing w:after="120" w:line="240" w:lineRule="exact"/>
        <w:ind w:firstLine="720"/>
        <w:jc w:val="right"/>
        <w:rPr>
          <w:color w:val="000000"/>
        </w:rPr>
      </w:pPr>
      <w:r>
        <w:rPr>
          <w:color w:val="000000"/>
        </w:rPr>
        <w:t>«</w:t>
      </w:r>
      <w:r w:rsidR="00272D0C" w:rsidRPr="00DB62EC">
        <w:rPr>
          <w:color w:val="000000"/>
        </w:rPr>
        <w:t xml:space="preserve">Приложение 11 </w:t>
      </w:r>
    </w:p>
    <w:p w:rsidR="00272D0C" w:rsidRPr="00DB62EC" w:rsidRDefault="00272D0C" w:rsidP="000132F4">
      <w:pPr>
        <w:spacing w:line="240" w:lineRule="exact"/>
        <w:ind w:firstLine="720"/>
        <w:jc w:val="right"/>
        <w:rPr>
          <w:color w:val="000000"/>
        </w:rPr>
      </w:pPr>
      <w:r w:rsidRPr="00DB62EC">
        <w:rPr>
          <w:color w:val="000000"/>
        </w:rPr>
        <w:t>к государственной  программе Чеченской Республики</w:t>
      </w:r>
    </w:p>
    <w:p w:rsidR="00272D0C" w:rsidRPr="00DB62EC" w:rsidRDefault="00272D0C" w:rsidP="000132F4">
      <w:pPr>
        <w:spacing w:line="240" w:lineRule="exact"/>
        <w:ind w:firstLine="720"/>
        <w:jc w:val="right"/>
        <w:rPr>
          <w:color w:val="000000"/>
        </w:rPr>
      </w:pPr>
      <w:r w:rsidRPr="00DB62EC">
        <w:rPr>
          <w:color w:val="000000"/>
        </w:rPr>
        <w:t>«Развитие промышленности, энергетики и повышение</w:t>
      </w:r>
    </w:p>
    <w:p w:rsidR="00272D0C" w:rsidRPr="00DB62EC" w:rsidRDefault="00272D0C" w:rsidP="000132F4">
      <w:pPr>
        <w:spacing w:line="240" w:lineRule="exact"/>
        <w:ind w:firstLine="720"/>
        <w:jc w:val="right"/>
        <w:rPr>
          <w:color w:val="000000"/>
        </w:rPr>
      </w:pPr>
      <w:r w:rsidRPr="00DB62EC">
        <w:rPr>
          <w:color w:val="000000"/>
        </w:rPr>
        <w:t xml:space="preserve"> </w:t>
      </w:r>
      <w:proofErr w:type="spellStart"/>
      <w:r w:rsidRPr="00DB62EC">
        <w:rPr>
          <w:color w:val="000000"/>
        </w:rPr>
        <w:t>энергоэффективности</w:t>
      </w:r>
      <w:proofErr w:type="spellEnd"/>
      <w:r w:rsidRPr="00DB62EC">
        <w:rPr>
          <w:color w:val="000000"/>
        </w:rPr>
        <w:t xml:space="preserve"> в Чеченской Республике»</w:t>
      </w:r>
    </w:p>
    <w:p w:rsidR="00272D0C" w:rsidRPr="00981C06" w:rsidRDefault="00272D0C" w:rsidP="00272D0C">
      <w:pPr>
        <w:rPr>
          <w:color w:val="000000"/>
        </w:rPr>
      </w:pPr>
    </w:p>
    <w:p w:rsidR="00272D0C" w:rsidRPr="00963AC3" w:rsidRDefault="00272D0C" w:rsidP="00272D0C">
      <w:pPr>
        <w:jc w:val="center"/>
        <w:rPr>
          <w:b/>
          <w:bCs/>
          <w:color w:val="FF0000"/>
          <w:sz w:val="27"/>
          <w:szCs w:val="27"/>
        </w:rPr>
      </w:pPr>
    </w:p>
    <w:p w:rsidR="00272D0C" w:rsidRPr="00981C06" w:rsidRDefault="00272D0C" w:rsidP="00272D0C">
      <w:pPr>
        <w:spacing w:line="240" w:lineRule="exact"/>
        <w:jc w:val="center"/>
        <w:rPr>
          <w:b/>
          <w:bCs/>
          <w:color w:val="000000"/>
          <w:sz w:val="27"/>
          <w:szCs w:val="27"/>
        </w:rPr>
      </w:pPr>
      <w:r w:rsidRPr="00981C06">
        <w:rPr>
          <w:b/>
          <w:bCs/>
          <w:color w:val="000000"/>
          <w:sz w:val="27"/>
          <w:szCs w:val="27"/>
        </w:rPr>
        <w:t xml:space="preserve">Ресурсное обеспечение реализации государственной программы </w:t>
      </w:r>
    </w:p>
    <w:p w:rsidR="00272D0C" w:rsidRPr="00981C06" w:rsidRDefault="00272D0C" w:rsidP="00272D0C">
      <w:pPr>
        <w:spacing w:line="240" w:lineRule="exact"/>
        <w:jc w:val="center"/>
        <w:rPr>
          <w:b/>
          <w:bCs/>
          <w:color w:val="000000"/>
          <w:sz w:val="27"/>
          <w:szCs w:val="27"/>
        </w:rPr>
      </w:pPr>
      <w:r w:rsidRPr="00981C06">
        <w:rPr>
          <w:b/>
          <w:bCs/>
          <w:color w:val="000000"/>
          <w:sz w:val="27"/>
          <w:szCs w:val="27"/>
        </w:rPr>
        <w:t>за счет средств республиканского бюджета</w:t>
      </w:r>
    </w:p>
    <w:p w:rsidR="00272D0C" w:rsidRPr="00963AC3" w:rsidRDefault="00272D0C" w:rsidP="00272D0C">
      <w:pPr>
        <w:ind w:firstLine="720"/>
        <w:jc w:val="right"/>
        <w:rPr>
          <w:color w:val="FF0000"/>
          <w:sz w:val="16"/>
          <w:szCs w:val="16"/>
        </w:rPr>
      </w:pPr>
    </w:p>
    <w:p w:rsidR="00272D0C" w:rsidRPr="00963AC3" w:rsidRDefault="00272D0C" w:rsidP="00272D0C">
      <w:pPr>
        <w:ind w:firstLine="720"/>
        <w:jc w:val="right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140"/>
        <w:gridCol w:w="1134"/>
        <w:gridCol w:w="1134"/>
        <w:gridCol w:w="1134"/>
        <w:gridCol w:w="1134"/>
        <w:gridCol w:w="1275"/>
        <w:gridCol w:w="1134"/>
        <w:gridCol w:w="1276"/>
        <w:gridCol w:w="1094"/>
      </w:tblGrid>
      <w:tr w:rsidR="00272D0C" w:rsidRPr="00963AC3" w:rsidTr="004D3385">
        <w:trPr>
          <w:trHeight w:val="335"/>
        </w:trPr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программы, отдельных мероприятий государственной программы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315" w:type="dxa"/>
            <w:gridSpan w:val="8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Расходы (тыс. рублей) (годы)</w:t>
            </w:r>
          </w:p>
        </w:tc>
      </w:tr>
      <w:tr w:rsidR="00272D0C" w:rsidRPr="00963AC3" w:rsidTr="004D3385">
        <w:trPr>
          <w:trHeight w:val="855"/>
        </w:trPr>
        <w:tc>
          <w:tcPr>
            <w:tcW w:w="2497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272D0C" w:rsidRPr="00963AC3" w:rsidTr="004D3385">
        <w:trPr>
          <w:trHeight w:val="30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72D0C" w:rsidRPr="00963AC3" w:rsidTr="004D3385">
        <w:trPr>
          <w:trHeight w:val="361"/>
        </w:trPr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«Развитие промышленности, энергетики и повышение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в Чеченской Республике»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1 048 573,7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896 003,9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940 804,1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2 176 791,2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1 242 956,8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842 085,3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625 041,7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7 772 256,7</w:t>
            </w:r>
          </w:p>
        </w:tc>
      </w:tr>
      <w:tr w:rsidR="00272D0C" w:rsidRPr="00963AC3" w:rsidTr="004D3385">
        <w:trPr>
          <w:trHeight w:val="794"/>
        </w:trPr>
        <w:tc>
          <w:tcPr>
            <w:tcW w:w="2497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Министерство промышленности и энергетики   </w:t>
            </w:r>
          </w:p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1 048 573,7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896 003,9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940 804,1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2 139 021,2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1 166 486,8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786 705,3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625 041,7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7 602 636,7</w:t>
            </w:r>
          </w:p>
        </w:tc>
      </w:tr>
      <w:tr w:rsidR="00272D0C" w:rsidRPr="00963AC3" w:rsidTr="004D3385">
        <w:trPr>
          <w:trHeight w:val="669"/>
        </w:trPr>
        <w:tc>
          <w:tcPr>
            <w:tcW w:w="2497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76 470,0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55 380,0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169 620,0</w:t>
            </w:r>
          </w:p>
        </w:tc>
      </w:tr>
      <w:tr w:rsidR="00272D0C" w:rsidRPr="00963AC3" w:rsidTr="004D3385">
        <w:trPr>
          <w:trHeight w:val="3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687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1 «Развитие промышленности в Чеченской Республике»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270 000,0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310 000,0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2 008 125,0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86 611,7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104 441,6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50 387,3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50 387,3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381 827,9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116 038,3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125 515,4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81 200,0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608 953,7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59 850,0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45 668,0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138 412,7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158 412,7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273 000,0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313 000,0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1 017 343,4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Из них по предприятиям: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57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Грозненский электромеханический завод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39 000,0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101 000,0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39 000,0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62 000,0</w:t>
            </w:r>
          </w:p>
        </w:tc>
      </w:tr>
      <w:tr w:rsidR="00272D0C" w:rsidRPr="00963AC3" w:rsidTr="004D3385">
        <w:trPr>
          <w:trHeight w:val="58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ГУП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Гудермесский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завод «Мединструмент»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55 000,0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40 000,0</w:t>
            </w:r>
          </w:p>
        </w:tc>
      </w:tr>
      <w:tr w:rsidR="00272D0C" w:rsidRPr="00963AC3" w:rsidTr="004D3385">
        <w:trPr>
          <w:trHeight w:val="6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Завод «Трансмаш»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36 825,4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141 587,3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141 587,3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338 000,0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36 825,4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50 387,3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50 387,3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151 600,0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81 200,0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162 400,0</w:t>
            </w:r>
          </w:p>
        </w:tc>
      </w:tr>
      <w:tr w:rsidR="00272D0C" w:rsidRPr="00963AC3" w:rsidTr="004D3385">
        <w:trPr>
          <w:trHeight w:val="40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24 000,0</w:t>
            </w:r>
          </w:p>
        </w:tc>
      </w:tr>
      <w:tr w:rsidR="00272D0C" w:rsidRPr="00963AC3" w:rsidTr="004D3385">
        <w:trPr>
          <w:trHeight w:val="60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«Оргтехника»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85 000,0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28 000,0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57 000,0</w:t>
            </w:r>
          </w:p>
        </w:tc>
      </w:tr>
      <w:tr w:rsidR="00272D0C" w:rsidRPr="00963AC3" w:rsidTr="004D3385">
        <w:trPr>
          <w:trHeight w:val="64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ОАО «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Чеченавто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537 000,0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15 000,0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40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522 000,0</w:t>
            </w:r>
          </w:p>
        </w:tc>
      </w:tr>
      <w:tr w:rsidR="00272D0C" w:rsidRPr="00963AC3" w:rsidTr="004D3385">
        <w:trPr>
          <w:trHeight w:val="64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«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Беркат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62 534,9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85 534,9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35 684,9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45 684,9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25 850,0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35 850,0</w:t>
            </w:r>
          </w:p>
        </w:tc>
      </w:tr>
      <w:tr w:rsidR="00272D0C" w:rsidRPr="00963AC3" w:rsidTr="004D3385">
        <w:trPr>
          <w:trHeight w:val="61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Электропульт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>-Грозный»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78 000,0</w:t>
            </w:r>
          </w:p>
        </w:tc>
      </w:tr>
      <w:tr w:rsidR="00272D0C" w:rsidRPr="00963AC3" w:rsidTr="004D3385">
        <w:trPr>
          <w:trHeight w:val="49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52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8 000,0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70 000,0</w:t>
            </w:r>
          </w:p>
        </w:tc>
      </w:tr>
      <w:tr w:rsidR="00272D0C" w:rsidRPr="00963AC3" w:rsidTr="004D3385">
        <w:trPr>
          <w:trHeight w:val="61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Картонажная фабрика «Дружба»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45 150,0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45 150,0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133 300,0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30 000,0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76 000,0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8 150,0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8 150,0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27 300,0</w:t>
            </w:r>
          </w:p>
        </w:tc>
      </w:tr>
      <w:tr w:rsidR="00272D0C" w:rsidRPr="00963AC3" w:rsidTr="004D3385">
        <w:trPr>
          <w:trHeight w:val="7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ГУП Чеченское лесопромышленное предприятие «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Фагус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110 859,0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84 780,7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16 350,0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16 350,0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243 165,1</w:t>
            </w:r>
          </w:p>
        </w:tc>
      </w:tr>
      <w:tr w:rsidR="00272D0C" w:rsidRPr="00963AC3" w:rsidTr="004D3385">
        <w:trPr>
          <w:trHeight w:val="49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9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64 005,6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36 222,3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100 227,9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46 853,4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26 515,4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81 368,8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22 043,0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16 350,0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16 350,0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61 568,4</w:t>
            </w:r>
          </w:p>
        </w:tc>
      </w:tr>
      <w:tr w:rsidR="00272D0C" w:rsidRPr="00963AC3" w:rsidTr="004D3385">
        <w:trPr>
          <w:trHeight w:val="7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Грозненский опытно-экспериментальный завод «Автоматстром»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91 625,0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61 000,0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30 625,0</w:t>
            </w:r>
          </w:p>
        </w:tc>
      </w:tr>
      <w:tr w:rsidR="00272D0C" w:rsidRPr="00963AC3" w:rsidTr="004D3385">
        <w:trPr>
          <w:trHeight w:val="52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ООО «Энергия Плюс»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21 606,1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98 393,9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150 000,0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21 606,1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26 393,9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48 000,0</w:t>
            </w:r>
          </w:p>
        </w:tc>
      </w:tr>
      <w:tr w:rsidR="00272D0C" w:rsidRPr="00963AC3" w:rsidTr="004D3385">
        <w:trPr>
          <w:trHeight w:val="49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72 000,0</w:t>
            </w: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30 000,0</w:t>
            </w:r>
          </w:p>
        </w:tc>
      </w:tr>
      <w:tr w:rsidR="00272D0C" w:rsidRPr="00963AC3" w:rsidTr="004D3385">
        <w:trPr>
          <w:trHeight w:val="54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«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Спецавтоматика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34 000,0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0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14 000,0</w:t>
            </w: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13 000,0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20 000,0</w:t>
            </w:r>
          </w:p>
        </w:tc>
      </w:tr>
      <w:tr w:rsidR="00272D0C" w:rsidRPr="00963AC3" w:rsidTr="004D3385">
        <w:trPr>
          <w:trHeight w:val="7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ГУП Грозненский электроремонтный завод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20 500,0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56 000,0</w:t>
            </w:r>
          </w:p>
        </w:tc>
      </w:tr>
      <w:tr w:rsidR="00272D0C" w:rsidRPr="00963AC3" w:rsidTr="004D3385">
        <w:trPr>
          <w:trHeight w:val="4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23 000,0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3 000,0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20 500,0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30 000,0</w:t>
            </w:r>
          </w:p>
        </w:tc>
      </w:tr>
      <w:tr w:rsidR="00272D0C" w:rsidRPr="00963AC3" w:rsidTr="004D3385">
        <w:trPr>
          <w:trHeight w:val="54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ГУП Опытный завод Минпрома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17 000,0</w:t>
            </w:r>
          </w:p>
        </w:tc>
      </w:tr>
      <w:tr w:rsidR="00272D0C" w:rsidRPr="00963AC3" w:rsidTr="004D3385">
        <w:trPr>
          <w:trHeight w:val="39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3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7 000,0</w:t>
            </w:r>
          </w:p>
        </w:tc>
      </w:tr>
      <w:tr w:rsidR="00272D0C" w:rsidRPr="00963AC3" w:rsidTr="004D3385">
        <w:trPr>
          <w:trHeight w:val="78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ГУНПП «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Промавтоматика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</w:tr>
      <w:tr w:rsidR="00272D0C" w:rsidRPr="00963AC3" w:rsidTr="004D3385">
        <w:trPr>
          <w:trHeight w:val="4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39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СМР и прочие затраты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272D0C" w:rsidRPr="00963AC3" w:rsidTr="004D3385">
        <w:trPr>
          <w:trHeight w:val="34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Оборотные средства</w:t>
            </w:r>
          </w:p>
        </w:tc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72D0C" w:rsidRPr="00963AC3" w:rsidTr="004D3385">
        <w:trPr>
          <w:trHeight w:val="3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139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Подпрограмма 2 «Энергосбережение и повышение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в Чеченской Республике»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625 035,0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226 080,0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150 720,0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113 040,0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1 903 000,0</w:t>
            </w:r>
          </w:p>
        </w:tc>
      </w:tr>
      <w:tr w:rsidR="00272D0C" w:rsidRPr="00963AC3" w:rsidTr="004D3385">
        <w:trPr>
          <w:trHeight w:val="12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200 000,0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625 035,0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226 080,0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150 720,0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113 040,0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1 853 000,0</w:t>
            </w:r>
          </w:p>
        </w:tc>
      </w:tr>
      <w:tr w:rsidR="00272D0C" w:rsidRPr="00963AC3" w:rsidTr="004D3385">
        <w:trPr>
          <w:trHeight w:val="12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lastRenderedPageBreak/>
              <w:t xml:space="preserve">Строительные работы Малой ГЭС на р. </w:t>
            </w:r>
            <w:proofErr w:type="spellStart"/>
            <w:r w:rsidRPr="00981C06">
              <w:rPr>
                <w:color w:val="000000"/>
                <w:sz w:val="16"/>
                <w:szCs w:val="16"/>
              </w:rPr>
              <w:t>Сунжа</w:t>
            </w:r>
            <w:proofErr w:type="spellEnd"/>
            <w:r w:rsidRPr="00981C06">
              <w:rPr>
                <w:color w:val="000000"/>
                <w:sz w:val="16"/>
                <w:szCs w:val="16"/>
              </w:rPr>
              <w:t xml:space="preserve"> в поселке Кирова г. Грозный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50 000,0</w:t>
            </w:r>
          </w:p>
        </w:tc>
      </w:tr>
      <w:tr w:rsidR="00272D0C" w:rsidRPr="00963AC3" w:rsidTr="004D3385">
        <w:trPr>
          <w:trHeight w:val="349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204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Подпрограмма 3 «Обеспечение реализации государственной программы «Развитие промышленности, энергетики и повышение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в Чеченской Республике»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298 573,7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108 503,9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113 929,1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137 406,4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144 193,8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151 351,8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158 901,7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1 112 860,4</w:t>
            </w:r>
          </w:p>
        </w:tc>
      </w:tr>
      <w:tr w:rsidR="00272D0C" w:rsidRPr="00963AC3" w:rsidTr="004D3385">
        <w:trPr>
          <w:trHeight w:val="144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Обеспечение деятельности Аппарата Министерства промышленности и энергетики Чеченской Республики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78 598,5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81 394,1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85 463,8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90 987,0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95 536,0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100 313,0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105 329,0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637 621,4</w:t>
            </w:r>
          </w:p>
        </w:tc>
      </w:tr>
      <w:tr w:rsidR="00272D0C" w:rsidRPr="00963AC3" w:rsidTr="004D3385">
        <w:trPr>
          <w:trHeight w:val="171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Государственное казенное учреждение «Центр энергосбережения и повышения энергетической эффективности Чеченской Республики»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25 818,9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27 109,8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28 465,3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29 888,7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31 383,2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32 952,3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34 599,9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210 218,1</w:t>
            </w:r>
          </w:p>
        </w:tc>
      </w:tr>
      <w:tr w:rsidR="00272D0C" w:rsidRPr="00963AC3" w:rsidTr="004D3385">
        <w:trPr>
          <w:trHeight w:val="145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Разработка "Схемы и программы развития электроэнергетики Чеченской Республики" на 5-ти летний период с ежегодной корректировкой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14 307,2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16 530,7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17 274,6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18 086,5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18 972,8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85 171,8</w:t>
            </w:r>
          </w:p>
        </w:tc>
      </w:tr>
      <w:tr w:rsidR="00272D0C" w:rsidRPr="00963AC3" w:rsidTr="004D3385">
        <w:trPr>
          <w:trHeight w:val="145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Проведение изыскательских работ и разработка проектной и рабочей документации на газоснабжение всесезонного горнолыжного курорта «</w:t>
            </w:r>
            <w:proofErr w:type="spellStart"/>
            <w:r w:rsidRPr="00981C06">
              <w:rPr>
                <w:color w:val="000000"/>
                <w:sz w:val="16"/>
                <w:szCs w:val="16"/>
              </w:rPr>
              <w:t>Ведучи</w:t>
            </w:r>
            <w:proofErr w:type="spellEnd"/>
            <w:r w:rsidRPr="00981C0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40 392,4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40 392,4</w:t>
            </w:r>
          </w:p>
        </w:tc>
      </w:tr>
      <w:tr w:rsidR="00272D0C" w:rsidRPr="00963AC3" w:rsidTr="004D3385">
        <w:trPr>
          <w:trHeight w:val="1455"/>
        </w:trPr>
        <w:tc>
          <w:tcPr>
            <w:tcW w:w="2497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lastRenderedPageBreak/>
              <w:t>Проведение изыскательских работ и разработка проектной и рабочей документации на электроснабжение всесезонного горнолыжного курорта «</w:t>
            </w:r>
            <w:proofErr w:type="spellStart"/>
            <w:r w:rsidRPr="00981C06">
              <w:rPr>
                <w:color w:val="000000"/>
                <w:sz w:val="16"/>
                <w:szCs w:val="16"/>
              </w:rPr>
              <w:t>Ведучи</w:t>
            </w:r>
            <w:proofErr w:type="spellEnd"/>
            <w:r w:rsidRPr="00981C0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139 456,7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139 456,7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136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4 «Развитие предприятий промышленности строительных материалов и индустриального домостроения в Чеченской Республике»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76 470,0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55 380,0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169 620,0</w:t>
            </w:r>
          </w:p>
        </w:tc>
      </w:tr>
      <w:tr w:rsidR="00272D0C" w:rsidRPr="00963AC3" w:rsidTr="004D3385">
        <w:trPr>
          <w:trHeight w:val="141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Модернизация, реконструкция и новое строительство предприятий стройиндустрии Чеченской Республики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76 470,0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55 380,0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169 620,0</w:t>
            </w:r>
          </w:p>
        </w:tc>
      </w:tr>
      <w:tr w:rsidR="00272D0C" w:rsidRPr="00963AC3" w:rsidTr="004D3385">
        <w:trPr>
          <w:trHeight w:val="3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124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5 «Внедрение композитных материалов (композитов), конструкций и изделий из них»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333 969,0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138 111,0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478 280,0</w:t>
            </w:r>
          </w:p>
        </w:tc>
      </w:tr>
      <w:tr w:rsidR="00272D0C" w:rsidRPr="00963AC3" w:rsidTr="004D3385">
        <w:trPr>
          <w:trHeight w:val="12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Организационные мероприятия: Организация и проведение тематических выставок с презентацией новых проектов  и продукции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13 400,0</w:t>
            </w:r>
          </w:p>
        </w:tc>
      </w:tr>
      <w:tr w:rsidR="00272D0C" w:rsidRPr="00963AC3" w:rsidTr="004D3385">
        <w:trPr>
          <w:trHeight w:val="120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НИОКР и научно-технические мероприятия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272D0C" w:rsidRPr="00963AC3" w:rsidTr="004D3385">
        <w:trPr>
          <w:trHeight w:val="145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Реализация «пилотных» инвестиционных проектов по созданию композиционных производств на территории Чеченской Республики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327 869,0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135 011,0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462 880,0</w:t>
            </w:r>
          </w:p>
        </w:tc>
      </w:tr>
      <w:tr w:rsidR="00272D0C" w:rsidRPr="00963AC3" w:rsidTr="004D3385">
        <w:trPr>
          <w:trHeight w:val="337"/>
        </w:trPr>
        <w:tc>
          <w:tcPr>
            <w:tcW w:w="2497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127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6 «Использование нетрадиционных и возобновляемых источников энергии в Чеченской Республике»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253 190,7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271 774,1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97 860,2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622 825,0</w:t>
            </w:r>
          </w:p>
        </w:tc>
      </w:tr>
      <w:tr w:rsidR="00272D0C" w:rsidRPr="00963AC3" w:rsidTr="004D3385">
        <w:trPr>
          <w:trHeight w:val="126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Создание объектов  по использованию нетрадиционных и возобновляемых  источников энергии  Чеченской Республики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253 190,7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271 774,1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97 860,2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622 825,0</w:t>
            </w:r>
          </w:p>
        </w:tc>
      </w:tr>
      <w:tr w:rsidR="00272D0C" w:rsidRPr="00963AC3" w:rsidTr="004D3385">
        <w:trPr>
          <w:trHeight w:val="420"/>
        </w:trPr>
        <w:tc>
          <w:tcPr>
            <w:tcW w:w="2497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117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7 «Газификация Чеченской Республики»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363 655,0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1 151 780,0</w:t>
            </w:r>
          </w:p>
        </w:tc>
      </w:tr>
      <w:tr w:rsidR="00272D0C" w:rsidRPr="00963AC3" w:rsidTr="004D3385">
        <w:trPr>
          <w:trHeight w:val="112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Разработка проектно-сметной документации на строительство объектов газотранспортной системы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363 655,0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1 151 780,0</w:t>
            </w:r>
          </w:p>
        </w:tc>
      </w:tr>
      <w:tr w:rsidR="00272D0C" w:rsidRPr="00963AC3" w:rsidTr="004D3385">
        <w:trPr>
          <w:trHeight w:val="435"/>
        </w:trPr>
        <w:tc>
          <w:tcPr>
            <w:tcW w:w="2497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72D0C" w:rsidRPr="00963AC3" w:rsidTr="004D3385">
        <w:trPr>
          <w:trHeight w:val="1230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8  «Создание отдельных объектов капитального строительства собственности Чеченской Республики»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155 765,1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96 327,9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73 673,3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325 766,3</w:t>
            </w:r>
          </w:p>
        </w:tc>
      </w:tr>
      <w:tr w:rsidR="00272D0C" w:rsidRPr="00963AC3" w:rsidTr="004D3385">
        <w:trPr>
          <w:trHeight w:val="1155"/>
        </w:trPr>
        <w:tc>
          <w:tcPr>
            <w:tcW w:w="2497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Создание объектов капитального строительства собственности Чеченской Республики в сфере промышленности и энергетики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155 765,1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96 327,9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73 673,3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color w:val="000000"/>
                <w:sz w:val="16"/>
                <w:szCs w:val="16"/>
              </w:rPr>
            </w:pPr>
            <w:r w:rsidRPr="00981C06">
              <w:rPr>
                <w:color w:val="000000"/>
                <w:sz w:val="16"/>
                <w:szCs w:val="16"/>
              </w:rPr>
              <w:t>325 766,3</w:t>
            </w:r>
          </w:p>
        </w:tc>
      </w:tr>
    </w:tbl>
    <w:p w:rsidR="00272D0C" w:rsidRPr="00963AC3" w:rsidRDefault="00272D0C" w:rsidP="00272D0C">
      <w:pPr>
        <w:jc w:val="center"/>
        <w:rPr>
          <w:color w:val="FF0000"/>
          <w:sz w:val="16"/>
          <w:szCs w:val="16"/>
        </w:rPr>
      </w:pPr>
    </w:p>
    <w:p w:rsidR="00272D0C" w:rsidRPr="000132F4" w:rsidRDefault="000132F4" w:rsidP="00272D0C">
      <w:pPr>
        <w:ind w:firstLine="720"/>
        <w:jc w:val="right"/>
      </w:pPr>
      <w:r w:rsidRPr="000132F4">
        <w:t>».</w:t>
      </w:r>
    </w:p>
    <w:p w:rsidR="000132F4" w:rsidRPr="000132F4" w:rsidRDefault="000132F4" w:rsidP="00272D0C">
      <w:pPr>
        <w:ind w:firstLine="720"/>
        <w:jc w:val="right"/>
        <w:rPr>
          <w:sz w:val="16"/>
          <w:szCs w:val="16"/>
        </w:rPr>
      </w:pPr>
    </w:p>
    <w:p w:rsidR="00272D0C" w:rsidRPr="00981C06" w:rsidRDefault="00272D0C" w:rsidP="00531461">
      <w:pPr>
        <w:tabs>
          <w:tab w:val="left" w:pos="2694"/>
          <w:tab w:val="left" w:pos="4253"/>
        </w:tabs>
        <w:ind w:left="10773"/>
        <w:rPr>
          <w:color w:val="000000"/>
          <w:sz w:val="28"/>
          <w:szCs w:val="28"/>
        </w:rPr>
      </w:pPr>
      <w:r w:rsidRPr="00963AC3">
        <w:rPr>
          <w:color w:val="FF0000"/>
          <w:sz w:val="16"/>
          <w:szCs w:val="16"/>
        </w:rPr>
        <w:br w:type="page"/>
      </w:r>
      <w:r w:rsidRPr="00981C0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272D0C" w:rsidRPr="00981C06" w:rsidRDefault="00272D0C" w:rsidP="00531461">
      <w:pPr>
        <w:tabs>
          <w:tab w:val="left" w:pos="2694"/>
          <w:tab w:val="left" w:pos="4253"/>
        </w:tabs>
        <w:spacing w:before="120" w:line="240" w:lineRule="exact"/>
        <w:ind w:left="10773"/>
        <w:rPr>
          <w:color w:val="000000"/>
          <w:sz w:val="28"/>
          <w:szCs w:val="28"/>
        </w:rPr>
      </w:pPr>
      <w:r w:rsidRPr="00981C06">
        <w:rPr>
          <w:color w:val="000000"/>
          <w:sz w:val="28"/>
          <w:szCs w:val="28"/>
        </w:rPr>
        <w:t>к постановлению Правительства</w:t>
      </w:r>
    </w:p>
    <w:p w:rsidR="00272D0C" w:rsidRPr="00981C06" w:rsidRDefault="00272D0C" w:rsidP="00531461">
      <w:pPr>
        <w:tabs>
          <w:tab w:val="left" w:pos="2694"/>
          <w:tab w:val="left" w:pos="4253"/>
        </w:tabs>
        <w:spacing w:line="240" w:lineRule="exact"/>
        <w:ind w:left="10773"/>
        <w:rPr>
          <w:color w:val="000000"/>
          <w:sz w:val="28"/>
          <w:szCs w:val="28"/>
        </w:rPr>
      </w:pPr>
      <w:r w:rsidRPr="00981C06">
        <w:rPr>
          <w:color w:val="000000"/>
          <w:sz w:val="28"/>
          <w:szCs w:val="28"/>
        </w:rPr>
        <w:t>Чеченской Республики</w:t>
      </w:r>
    </w:p>
    <w:p w:rsidR="00531461" w:rsidRPr="00D214D8" w:rsidRDefault="00531461" w:rsidP="00531461">
      <w:pPr>
        <w:tabs>
          <w:tab w:val="left" w:pos="2694"/>
          <w:tab w:val="left" w:pos="4253"/>
        </w:tabs>
        <w:spacing w:before="120" w:line="240" w:lineRule="exact"/>
        <w:ind w:left="1077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Pr="00531461">
        <w:rPr>
          <w:b/>
          <w:color w:val="000000" w:themeColor="text1"/>
          <w:sz w:val="28"/>
          <w:szCs w:val="28"/>
        </w:rPr>
        <w:t>15.12.2014</w:t>
      </w:r>
      <w:r>
        <w:rPr>
          <w:color w:val="000000" w:themeColor="text1"/>
          <w:sz w:val="28"/>
          <w:szCs w:val="28"/>
        </w:rPr>
        <w:t xml:space="preserve"> </w:t>
      </w:r>
      <w:r w:rsidRPr="00D214D8">
        <w:rPr>
          <w:color w:val="000000" w:themeColor="text1"/>
          <w:sz w:val="28"/>
          <w:szCs w:val="28"/>
        </w:rPr>
        <w:t xml:space="preserve"> №</w:t>
      </w:r>
      <w:r w:rsidRPr="00531461">
        <w:rPr>
          <w:b/>
          <w:color w:val="000000" w:themeColor="text1"/>
          <w:sz w:val="28"/>
          <w:szCs w:val="28"/>
        </w:rPr>
        <w:t xml:space="preserve"> 251</w:t>
      </w:r>
    </w:p>
    <w:p w:rsidR="00272D0C" w:rsidRPr="00981C06" w:rsidRDefault="00272D0C" w:rsidP="00531461">
      <w:pPr>
        <w:tabs>
          <w:tab w:val="left" w:pos="2694"/>
          <w:tab w:val="left" w:pos="4253"/>
        </w:tabs>
        <w:spacing w:line="240" w:lineRule="exact"/>
        <w:rPr>
          <w:color w:val="000000"/>
          <w:sz w:val="16"/>
          <w:szCs w:val="16"/>
        </w:rPr>
      </w:pPr>
      <w:r w:rsidRPr="00981C06">
        <w:rPr>
          <w:color w:val="000000"/>
          <w:sz w:val="16"/>
          <w:szCs w:val="16"/>
        </w:rPr>
        <w:t xml:space="preserve">                                                                         </w:t>
      </w:r>
    </w:p>
    <w:p w:rsidR="00272D0C" w:rsidRPr="00981C06" w:rsidRDefault="00272D0C" w:rsidP="00272D0C">
      <w:pPr>
        <w:ind w:firstLine="720"/>
        <w:jc w:val="right"/>
        <w:rPr>
          <w:color w:val="000000"/>
          <w:sz w:val="16"/>
          <w:szCs w:val="16"/>
        </w:rPr>
      </w:pPr>
    </w:p>
    <w:p w:rsidR="00272D0C" w:rsidRPr="00981C06" w:rsidRDefault="00272D0C" w:rsidP="00272D0C">
      <w:pPr>
        <w:ind w:firstLine="720"/>
        <w:jc w:val="right"/>
        <w:rPr>
          <w:color w:val="000000"/>
          <w:sz w:val="16"/>
          <w:szCs w:val="16"/>
        </w:rPr>
      </w:pPr>
    </w:p>
    <w:p w:rsidR="00272D0C" w:rsidRPr="00981C06" w:rsidRDefault="00272D0C" w:rsidP="00272D0C">
      <w:pPr>
        <w:ind w:firstLine="720"/>
        <w:jc w:val="right"/>
        <w:rPr>
          <w:color w:val="000000"/>
          <w:sz w:val="16"/>
          <w:szCs w:val="16"/>
        </w:rPr>
      </w:pPr>
    </w:p>
    <w:p w:rsidR="00272D0C" w:rsidRPr="00981C06" w:rsidRDefault="000132F4" w:rsidP="00272D0C">
      <w:pPr>
        <w:ind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272D0C" w:rsidRPr="00981C06">
        <w:rPr>
          <w:color w:val="000000"/>
          <w:sz w:val="20"/>
          <w:szCs w:val="20"/>
        </w:rPr>
        <w:t>Приложение 12</w:t>
      </w:r>
    </w:p>
    <w:p w:rsidR="00272D0C" w:rsidRPr="00981C06" w:rsidRDefault="00272D0C" w:rsidP="00272D0C">
      <w:pPr>
        <w:ind w:firstLine="720"/>
        <w:jc w:val="right"/>
        <w:rPr>
          <w:color w:val="000000"/>
          <w:sz w:val="20"/>
          <w:szCs w:val="20"/>
        </w:rPr>
      </w:pPr>
      <w:r w:rsidRPr="00981C06">
        <w:rPr>
          <w:color w:val="000000"/>
          <w:sz w:val="20"/>
          <w:szCs w:val="20"/>
        </w:rPr>
        <w:t>к государственной  программе Чеченской Республики</w:t>
      </w:r>
    </w:p>
    <w:p w:rsidR="00272D0C" w:rsidRPr="00981C06" w:rsidRDefault="00272D0C" w:rsidP="00272D0C">
      <w:pPr>
        <w:ind w:firstLine="720"/>
        <w:jc w:val="right"/>
        <w:rPr>
          <w:color w:val="000000"/>
          <w:sz w:val="20"/>
          <w:szCs w:val="20"/>
        </w:rPr>
      </w:pPr>
      <w:r w:rsidRPr="00981C06">
        <w:rPr>
          <w:color w:val="000000"/>
          <w:sz w:val="20"/>
          <w:szCs w:val="20"/>
        </w:rPr>
        <w:t>«Развитие промышленности, энергетики и повышение</w:t>
      </w:r>
    </w:p>
    <w:p w:rsidR="00272D0C" w:rsidRPr="00981C06" w:rsidRDefault="00272D0C" w:rsidP="00272D0C">
      <w:pPr>
        <w:ind w:firstLine="720"/>
        <w:jc w:val="right"/>
        <w:rPr>
          <w:color w:val="000000"/>
          <w:sz w:val="20"/>
          <w:szCs w:val="20"/>
        </w:rPr>
      </w:pPr>
      <w:r w:rsidRPr="00981C06">
        <w:rPr>
          <w:color w:val="000000"/>
          <w:sz w:val="20"/>
          <w:szCs w:val="20"/>
        </w:rPr>
        <w:t xml:space="preserve"> </w:t>
      </w:r>
      <w:proofErr w:type="spellStart"/>
      <w:r w:rsidRPr="00981C06">
        <w:rPr>
          <w:color w:val="000000"/>
          <w:sz w:val="20"/>
          <w:szCs w:val="20"/>
        </w:rPr>
        <w:t>энергоэффективности</w:t>
      </w:r>
      <w:proofErr w:type="spellEnd"/>
      <w:r w:rsidRPr="00981C06">
        <w:rPr>
          <w:color w:val="000000"/>
          <w:sz w:val="20"/>
          <w:szCs w:val="20"/>
        </w:rPr>
        <w:t xml:space="preserve"> в Чеченской Республике»</w:t>
      </w:r>
    </w:p>
    <w:p w:rsidR="00272D0C" w:rsidRPr="00981C06" w:rsidRDefault="00272D0C" w:rsidP="00272D0C">
      <w:pPr>
        <w:rPr>
          <w:color w:val="000000"/>
        </w:rPr>
      </w:pPr>
    </w:p>
    <w:p w:rsidR="00272D0C" w:rsidRPr="00981C06" w:rsidRDefault="00272D0C" w:rsidP="00272D0C">
      <w:pPr>
        <w:jc w:val="center"/>
        <w:rPr>
          <w:b/>
          <w:bCs/>
          <w:color w:val="000000"/>
          <w:sz w:val="27"/>
          <w:szCs w:val="27"/>
        </w:rPr>
      </w:pPr>
    </w:p>
    <w:p w:rsidR="00272D0C" w:rsidRPr="00981C06" w:rsidRDefault="00272D0C" w:rsidP="00272D0C">
      <w:pPr>
        <w:jc w:val="center"/>
        <w:rPr>
          <w:b/>
          <w:bCs/>
          <w:color w:val="000000"/>
          <w:sz w:val="27"/>
          <w:szCs w:val="27"/>
        </w:rPr>
      </w:pPr>
      <w:r w:rsidRPr="00981C06">
        <w:rPr>
          <w:b/>
          <w:bCs/>
          <w:color w:val="000000"/>
          <w:sz w:val="27"/>
          <w:szCs w:val="27"/>
        </w:rPr>
        <w:t xml:space="preserve">Ресурсное обеспечение и прогнозная (справочная) оценка расходов на реализацию целей </w:t>
      </w:r>
    </w:p>
    <w:p w:rsidR="00272D0C" w:rsidRPr="00981C06" w:rsidRDefault="00272D0C" w:rsidP="00272D0C">
      <w:pPr>
        <w:jc w:val="center"/>
        <w:rPr>
          <w:b/>
          <w:bCs/>
          <w:color w:val="000000"/>
          <w:sz w:val="27"/>
          <w:szCs w:val="27"/>
        </w:rPr>
      </w:pPr>
      <w:r w:rsidRPr="00981C06">
        <w:rPr>
          <w:b/>
          <w:bCs/>
          <w:color w:val="000000"/>
          <w:sz w:val="27"/>
          <w:szCs w:val="27"/>
        </w:rPr>
        <w:t>государственной программы по источникам финансирования</w:t>
      </w:r>
    </w:p>
    <w:p w:rsidR="00272D0C" w:rsidRPr="00981C06" w:rsidRDefault="00272D0C" w:rsidP="00272D0C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05"/>
        <w:gridCol w:w="1580"/>
        <w:gridCol w:w="1208"/>
        <w:gridCol w:w="1236"/>
        <w:gridCol w:w="1189"/>
        <w:gridCol w:w="1205"/>
        <w:gridCol w:w="1328"/>
        <w:gridCol w:w="1174"/>
        <w:gridCol w:w="1236"/>
        <w:gridCol w:w="1282"/>
      </w:tblGrid>
      <w:tr w:rsidR="00272D0C" w:rsidRPr="00981C06" w:rsidTr="004D3385">
        <w:trPr>
          <w:trHeight w:val="63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программы, отдельных мероприятий государственной программы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9858" w:type="dxa"/>
            <w:gridSpan w:val="8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Оценка расходов по годам реализации государственной программы, тыс. рублей</w:t>
            </w:r>
          </w:p>
        </w:tc>
      </w:tr>
      <w:tr w:rsidR="00272D0C" w:rsidRPr="00981C06" w:rsidTr="004D3385">
        <w:trPr>
          <w:trHeight w:val="9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272D0C" w:rsidRPr="00981C06" w:rsidTr="004D3385">
        <w:trPr>
          <w:trHeight w:val="260"/>
        </w:trPr>
        <w:tc>
          <w:tcPr>
            <w:tcW w:w="152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«Развитие промышленности, энергетики и повышение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в Чеченской Республике»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54 594 100,9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5 580 875,1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5 296 803,9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4 887 504,1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13 365 687,9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11 357 814,3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9 469 688,8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4 635 726,8</w:t>
            </w:r>
          </w:p>
        </w:tc>
      </w:tr>
      <w:tr w:rsidR="00272D0C" w:rsidRPr="00981C06" w:rsidTr="004D3385">
        <w:trPr>
          <w:trHeight w:val="858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11 870 565,1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223 901,4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3 919 161,4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4 100 416,7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2 922 711,6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704 374,0</w:t>
            </w:r>
          </w:p>
        </w:tc>
      </w:tr>
      <w:tr w:rsidR="00272D0C" w:rsidRPr="00981C06" w:rsidTr="004D3385">
        <w:trPr>
          <w:trHeight w:val="34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7 772 256,7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1 048 573,7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896 003,9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940 804,1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2 176 791,2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1 242 956,8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842 085,3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625 041,7</w:t>
            </w:r>
          </w:p>
        </w:tc>
      </w:tr>
      <w:tr w:rsidR="00272D0C" w:rsidRPr="00981C06" w:rsidTr="004D3385">
        <w:trPr>
          <w:trHeight w:val="34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2 576 800,0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362 100,0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403 600,0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424 200,0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485 415,0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416 070,0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277 380,0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208 035,0</w:t>
            </w:r>
          </w:p>
        </w:tc>
      </w:tr>
      <w:tr w:rsidR="00272D0C" w:rsidRPr="00981C06" w:rsidTr="004D3385">
        <w:trPr>
          <w:trHeight w:val="45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32 374 479,1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3 946 300,0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3 997 200,0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3 522 500,0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6 784 320,3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5 598 370,8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5 427 511,9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3 098 276,1</w:t>
            </w:r>
          </w:p>
        </w:tc>
      </w:tr>
      <w:tr w:rsidR="00272D0C" w:rsidRPr="00981C06" w:rsidTr="004D3385">
        <w:trPr>
          <w:trHeight w:val="401"/>
        </w:trPr>
        <w:tc>
          <w:tcPr>
            <w:tcW w:w="1526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9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«Развитие промышленности в </w:t>
            </w: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Чеченской Республике»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2 008 125,0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270 000,0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290 000,0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310 000,0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350 000,0</w:t>
            </w:r>
          </w:p>
        </w:tc>
      </w:tr>
      <w:tr w:rsidR="00272D0C" w:rsidRPr="00981C06" w:rsidTr="004D3385">
        <w:trPr>
          <w:trHeight w:val="906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6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2 008 125,0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350 000,0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Грозненский электромеханический завод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39 000,0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9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101 000,0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39 000,0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29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1.2.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 xml:space="preserve">ГУП 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Гудермесский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 xml:space="preserve"> завод «Мединструмент»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</w:tr>
      <w:tr w:rsidR="00272D0C" w:rsidRPr="00981C06" w:rsidTr="004D3385">
        <w:trPr>
          <w:trHeight w:val="843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1.3.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Завод «Трансмаш»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338 000,0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36 825,4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141 587,3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141 587,3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9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338 000,0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14 000,0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36 825,4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141 587,3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141 587,3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1.4.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«Оргтехника»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15 000,0</w:t>
            </w:r>
          </w:p>
        </w:tc>
      </w:tr>
      <w:tr w:rsidR="00272D0C" w:rsidRPr="00981C06" w:rsidTr="004D3385">
        <w:trPr>
          <w:trHeight w:val="93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85 000,0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15 000,0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1.5.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ОАО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Чеченавто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537 000,0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175 000,0</w:t>
            </w:r>
          </w:p>
        </w:tc>
      </w:tr>
      <w:tr w:rsidR="00272D0C" w:rsidRPr="00981C06" w:rsidTr="004D3385">
        <w:trPr>
          <w:trHeight w:val="81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537 000,0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175 000,0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175 000,0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1.6.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Беркат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85 534,9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62 534,9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 xml:space="preserve">в том числе по отдельным источникам </w:t>
            </w:r>
            <w:r w:rsidRPr="00981C06">
              <w:rPr>
                <w:bCs/>
                <w:color w:val="000000"/>
                <w:sz w:val="16"/>
                <w:szCs w:val="16"/>
              </w:rPr>
              <w:lastRenderedPageBreak/>
              <w:t>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85 534,9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62 534,9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1.7.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Электропульт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-Грозный»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78 000,0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25 000,0</w:t>
            </w:r>
          </w:p>
        </w:tc>
      </w:tr>
      <w:tr w:rsidR="00272D0C" w:rsidRPr="00981C06" w:rsidTr="004D3385">
        <w:trPr>
          <w:trHeight w:val="49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78 000,0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25 000,0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25 000,0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1.8.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Картонажная фабрика «Дружба»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133 300,0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32 000,0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45 150,0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45 150,0</w:t>
            </w:r>
          </w:p>
        </w:tc>
      </w:tr>
      <w:tr w:rsidR="00272D0C" w:rsidRPr="00981C06" w:rsidTr="004D3385">
        <w:trPr>
          <w:trHeight w:val="9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133 300,0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32 000,0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45 150,0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45 150,0</w:t>
            </w:r>
          </w:p>
        </w:tc>
      </w:tr>
      <w:tr w:rsidR="00272D0C" w:rsidRPr="00981C06" w:rsidTr="004D3385">
        <w:trPr>
          <w:trHeight w:val="34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1.9.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Чеченское лесопромышленное предприятие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Фагус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243 165,1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110 859,0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84 780,7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16 350,0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16 350,0</w:t>
            </w:r>
          </w:p>
        </w:tc>
      </w:tr>
      <w:tr w:rsidR="00272D0C" w:rsidRPr="00981C06" w:rsidTr="004D3385">
        <w:trPr>
          <w:trHeight w:val="87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</w:t>
            </w:r>
            <w:r w:rsidRPr="00981C06">
              <w:rPr>
                <w:bCs/>
                <w:color w:val="000000"/>
                <w:sz w:val="16"/>
                <w:szCs w:val="16"/>
              </w:rPr>
              <w:br/>
              <w:t>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9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243 165,1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110 859,0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84 780,7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3 412,7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16 350,0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16 350,0</w:t>
            </w:r>
          </w:p>
        </w:tc>
      </w:tr>
      <w:tr w:rsidR="00272D0C" w:rsidRPr="00981C06" w:rsidTr="004D3385">
        <w:trPr>
          <w:trHeight w:val="33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1.10.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Грозненский опытно-экспериментальный завод «Автоматстром»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91 625,0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66 000,0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3 625,0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</w:tr>
      <w:tr w:rsidR="00272D0C" w:rsidRPr="00981C06" w:rsidTr="004D3385">
        <w:trPr>
          <w:trHeight w:val="79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91 625,0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66 000,0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3 625,0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1.11.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ООО «Энергия Плюс»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21 606,1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98 393,9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20 000,0</w:t>
            </w:r>
          </w:p>
        </w:tc>
      </w:tr>
      <w:tr w:rsidR="00272D0C" w:rsidRPr="00981C06" w:rsidTr="004D3385">
        <w:trPr>
          <w:trHeight w:val="73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150 000,0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21 606,1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98 393,9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20 000,0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1.12.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Спецавтоматика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34 000,0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13 000,0</w:t>
            </w:r>
          </w:p>
        </w:tc>
      </w:tr>
      <w:tr w:rsidR="00272D0C" w:rsidRPr="00981C06" w:rsidTr="004D3385">
        <w:trPr>
          <w:trHeight w:val="9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34 000,0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13 000,0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1.13.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Грозненский электроремонтный завод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56 000,0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20 500,0</w:t>
            </w:r>
          </w:p>
        </w:tc>
      </w:tr>
      <w:tr w:rsidR="00272D0C" w:rsidRPr="00981C06" w:rsidTr="004D3385">
        <w:trPr>
          <w:trHeight w:val="73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56 000,0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20 500,0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1.14.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ГУП Опытный завод Минпрома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85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1.15.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ГУНПП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Промавтоматика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6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257"/>
        </w:trPr>
        <w:tc>
          <w:tcPr>
            <w:tcW w:w="152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«Энергосбережение и повышение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в Чеченской Республике»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7 680 901,4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1 282 301,4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1 163 300,0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1 222 325,0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1 639 370,0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1 095 510,0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730 340,0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547 755,0</w:t>
            </w:r>
          </w:p>
        </w:tc>
      </w:tr>
      <w:tr w:rsidR="00272D0C" w:rsidRPr="00981C06" w:rsidTr="004D3385">
        <w:trPr>
          <w:trHeight w:val="75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19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223 901,4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223 901,4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1 903 000,0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625 035,0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226 080,0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150 720,0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113 040,0</w:t>
            </w:r>
          </w:p>
        </w:tc>
      </w:tr>
      <w:tr w:rsidR="00272D0C" w:rsidRPr="00981C06" w:rsidTr="004D3385">
        <w:trPr>
          <w:trHeight w:val="36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2 576 800,0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362 100,0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403 600,0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424 200,0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485 415,0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416 070,0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277 380,0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208 035,0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2 977 200,0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446 300,0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497 200,0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522 500,0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528 920,0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453 360,0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302 240,0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226 680,0</w:t>
            </w:r>
          </w:p>
        </w:tc>
      </w:tr>
      <w:tr w:rsidR="00272D0C" w:rsidRPr="00981C06" w:rsidTr="004D3385">
        <w:trPr>
          <w:trHeight w:val="330"/>
        </w:trPr>
        <w:tc>
          <w:tcPr>
            <w:tcW w:w="1526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3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«Обеспечение реализации государственной программы «Развитие промышленности, энергетики и повышение </w:t>
            </w:r>
            <w:proofErr w:type="spellStart"/>
            <w:r w:rsidRPr="00981C06"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  в Чеченской Республике»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1 112 860,4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298 573,7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108 503,9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113 929,1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137 406,4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144 193,8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151 351,8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158 901,7</w:t>
            </w:r>
          </w:p>
        </w:tc>
      </w:tr>
      <w:tr w:rsidR="00272D0C" w:rsidRPr="00981C06" w:rsidTr="004D3385">
        <w:trPr>
          <w:trHeight w:val="102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</w:t>
            </w:r>
            <w:r w:rsidRPr="00981C06">
              <w:rPr>
                <w:b/>
                <w:bCs/>
                <w:color w:val="000000"/>
                <w:sz w:val="16"/>
                <w:szCs w:val="16"/>
              </w:rPr>
              <w:br/>
              <w:t>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9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1 112 860,4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298 573,7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108 503,9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113 929,1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137 406,4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144 193,8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151 351,8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158 901,7</w:t>
            </w:r>
          </w:p>
        </w:tc>
      </w:tr>
      <w:tr w:rsidR="00272D0C" w:rsidRPr="00981C06" w:rsidTr="004D3385">
        <w:trPr>
          <w:trHeight w:val="40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lastRenderedPageBreak/>
              <w:t>Мероприятие 3.1.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Обеспечение деятельности Аппарата Министерства промышленности и энергетики Чеченской Республики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637 621,4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78 598,5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81 394,1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85 463,8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90 987,0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95 536,0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100 313,0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105 329,0</w:t>
            </w:r>
          </w:p>
        </w:tc>
      </w:tr>
      <w:tr w:rsidR="00272D0C" w:rsidRPr="00981C06" w:rsidTr="004D3385">
        <w:trPr>
          <w:trHeight w:val="88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637 621,4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78 598,5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81 394,1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85 463,8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90 987,0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95 536,0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100 313,0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105 329,0</w:t>
            </w:r>
          </w:p>
        </w:tc>
      </w:tr>
      <w:tr w:rsidR="00272D0C" w:rsidRPr="00981C06" w:rsidTr="004D3385">
        <w:trPr>
          <w:trHeight w:val="40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3.2.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Государственное казенное учреждение «Центр энергосбережения и повышения энергетической эффективности Чеченской Республики»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210 218,1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25 818,9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27 109,8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28 465,3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29 888,7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31 383,2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32 952,3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34 599,9</w:t>
            </w:r>
          </w:p>
        </w:tc>
      </w:tr>
      <w:tr w:rsidR="00272D0C" w:rsidRPr="00981C06" w:rsidTr="004D3385">
        <w:trPr>
          <w:trHeight w:val="84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0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210 218,1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25 818,9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27 109,8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28 465,3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29 888,7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31 383,2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32 952,3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34 599,9</w:t>
            </w:r>
          </w:p>
        </w:tc>
      </w:tr>
      <w:tr w:rsidR="00272D0C" w:rsidRPr="00981C06" w:rsidTr="004D3385">
        <w:trPr>
          <w:trHeight w:val="40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3.3.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Разработка «Схемы и программы развития электроэнергетики Чеченской Республики» на 5-ти летний период с ежегодной корректировкой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85 171,8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14 307,2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16 530,7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17 274,6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18 086,5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18 972,8</w:t>
            </w:r>
          </w:p>
        </w:tc>
      </w:tr>
      <w:tr w:rsidR="00272D0C" w:rsidRPr="00981C06" w:rsidTr="004D3385">
        <w:trPr>
          <w:trHeight w:val="9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55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85 171,8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14 307,2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16 530,7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17 274,6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18 086,5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18 972,8</w:t>
            </w:r>
          </w:p>
        </w:tc>
      </w:tr>
      <w:tr w:rsidR="00272D0C" w:rsidRPr="00981C06" w:rsidTr="004D3385">
        <w:trPr>
          <w:trHeight w:val="48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3.4.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Проведение изыскательских работ и разработка проектной и рабочей документации на газоснабжение всесезонного горнолыжного курорта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Ведучи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40 392,4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40 392,4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67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52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40 392,4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40 392,4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52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3.5.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Проведение изыскательских работ и разработка проектной и рабочей документации на электроснабжение всесезонного горнолыжного курорта «</w:t>
            </w:r>
            <w:proofErr w:type="spellStart"/>
            <w:r w:rsidRPr="00981C06">
              <w:rPr>
                <w:bCs/>
                <w:color w:val="000000"/>
                <w:sz w:val="16"/>
                <w:szCs w:val="16"/>
              </w:rPr>
              <w:t>Ведучи</w:t>
            </w:r>
            <w:proofErr w:type="spellEnd"/>
            <w:r w:rsidRPr="00981C06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139 456,7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139 456,7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525"/>
        </w:trPr>
        <w:tc>
          <w:tcPr>
            <w:tcW w:w="1526" w:type="dxa"/>
            <w:vMerge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525"/>
        </w:trPr>
        <w:tc>
          <w:tcPr>
            <w:tcW w:w="1526" w:type="dxa"/>
            <w:vMerge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139 456,7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139 456,7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04"/>
        </w:trPr>
        <w:tc>
          <w:tcPr>
            <w:tcW w:w="152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37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 xml:space="preserve">«Развитие предприятий промышленности </w:t>
            </w: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строительных материалов и индустриального домостроения в Чеченской Республике»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3 392 240,0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755 290,0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1 529 360,0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1 107 590,0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78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1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3 222 620,0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717 520,0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1 452 890,0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1 052 210,0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169 620,0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76 470,0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55 380,0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6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4.1.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Модернизация, реконструкция и новое строительство предприятий стройиндустрии Чеченской Республики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3 392 240,0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755 290,0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1 529 360,0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1 107 590,0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70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5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3 222 620,0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717 520,0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1 452 890,0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1 052 210,0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8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169 620,0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76 470,0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55 380,0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45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6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«Внедрение композитных материалов (композитов), конструкций  и изделий из них»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7 232 783,0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3 726 958,0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1 683 625,0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832 100,0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990 100,0</w:t>
            </w:r>
          </w:p>
        </w:tc>
      </w:tr>
      <w:tr w:rsidR="00272D0C" w:rsidRPr="00981C06" w:rsidTr="004D3385">
        <w:trPr>
          <w:trHeight w:val="88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649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1 770 154,0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1 088 430,0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681 724,0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556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478 280,0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333 969,0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138 111,0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3 100,0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3 100,0</w:t>
            </w:r>
          </w:p>
        </w:tc>
      </w:tr>
      <w:tr w:rsidR="00272D0C" w:rsidRPr="00981C06" w:rsidTr="004D3385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4 984 349,0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2 304 559,0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863 790,0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829 000,0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987 000,0</w:t>
            </w:r>
          </w:p>
        </w:tc>
      </w:tr>
      <w:tr w:rsidR="00272D0C" w:rsidRPr="00981C06" w:rsidTr="004D3385">
        <w:trPr>
          <w:trHeight w:val="45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5.1.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Организационные мероприятия: Организация и проведение тематических выставок с презентацией новых проектов  и продукции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13 400,0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2 800,0</w:t>
            </w:r>
          </w:p>
        </w:tc>
      </w:tr>
      <w:tr w:rsidR="00272D0C" w:rsidRPr="00981C06" w:rsidTr="004D3385">
        <w:trPr>
          <w:trHeight w:val="76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13 400,0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2 800,0</w:t>
            </w:r>
          </w:p>
        </w:tc>
      </w:tr>
      <w:tr w:rsidR="00272D0C" w:rsidRPr="00981C06" w:rsidTr="004D3385">
        <w:trPr>
          <w:trHeight w:val="58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5.2.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 xml:space="preserve">Разработка порядка </w:t>
            </w:r>
            <w:r w:rsidRPr="00981C06">
              <w:rPr>
                <w:bCs/>
                <w:color w:val="000000"/>
                <w:sz w:val="16"/>
                <w:szCs w:val="16"/>
              </w:rPr>
              <w:lastRenderedPageBreak/>
              <w:t>формирования, ведения, актуализации и применения Регионального реестра (базы данных) композитов, конструкций и изделий из них, пригодных для применения в различных отраслях на территории Чеченской Республики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76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99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5.3.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НИОКР и научно-технические мероприятия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606 750,0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605 850,0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272D0C" w:rsidRPr="00981C06" w:rsidTr="004D3385">
        <w:trPr>
          <w:trHeight w:val="76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302 375,0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302 375,0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272D0C" w:rsidRPr="00981C06" w:rsidTr="004D3385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302 375,0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302 375,0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4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5.4.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Реализация «пилотных» инвестиционных проектов по созданию композиционных производств на территории Чеченской Республики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6 612 633,0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3 116 108,0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1 680 525,0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829 000,0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987 000,0</w:t>
            </w:r>
          </w:p>
        </w:tc>
      </w:tr>
      <w:tr w:rsidR="00272D0C" w:rsidRPr="00981C06" w:rsidTr="004D3385">
        <w:trPr>
          <w:trHeight w:val="49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577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1 467 779,0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786 055,0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681 724,0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4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462 880,0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327 869,0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135 011,0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51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4 681 974,0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2 002 184,0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863 790,0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829 000,0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987 000,0</w:t>
            </w:r>
          </w:p>
        </w:tc>
      </w:tr>
      <w:tr w:rsidR="00272D0C" w:rsidRPr="00981C06" w:rsidTr="004D3385">
        <w:trPr>
          <w:trHeight w:val="322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26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«Использование нетрадиционных и возобновляемых источников энергии в Чеченской Республике»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8 579 600,1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1 915 442,9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2 612 770,1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2 601 577,0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1 449 810,1</w:t>
            </w:r>
          </w:p>
        </w:tc>
      </w:tr>
      <w:tr w:rsidR="00272D0C" w:rsidRPr="00981C06" w:rsidTr="004D3385">
        <w:trPr>
          <w:trHeight w:val="76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71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3 683 005,0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711 410,9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1 059 775,2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1 207 444,9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704 374,0</w:t>
            </w:r>
          </w:p>
        </w:tc>
      </w:tr>
      <w:tr w:rsidR="00272D0C" w:rsidRPr="00981C06" w:rsidTr="004D3385">
        <w:trPr>
          <w:trHeight w:val="33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622 825,0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253 190,7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271 774,1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97 860,2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6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4 273 770,1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950 841,3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1 281 220,8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1 296 271,9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745 436,1</w:t>
            </w:r>
          </w:p>
        </w:tc>
      </w:tr>
      <w:tr w:rsidR="00272D0C" w:rsidRPr="00981C06" w:rsidTr="004D3385">
        <w:trPr>
          <w:trHeight w:val="37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Мероприятие 6.1.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 xml:space="preserve">Создание объектов по использованию </w:t>
            </w:r>
            <w:r w:rsidRPr="00981C06">
              <w:rPr>
                <w:bCs/>
                <w:color w:val="000000"/>
                <w:sz w:val="16"/>
                <w:szCs w:val="16"/>
              </w:rPr>
              <w:lastRenderedPageBreak/>
              <w:t>нетрадиционных и возобновляемых  источников энергии  Чеченской Республики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8 579 600,1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1 915 442,9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2 612 770,1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2 601 577,0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1 449 810,1</w:t>
            </w:r>
          </w:p>
        </w:tc>
      </w:tr>
      <w:tr w:rsidR="00272D0C" w:rsidRPr="00981C06" w:rsidTr="004D3385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3 683 005,0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711 410,9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1 059 775,2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1 207 444,9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704 374,0</w:t>
            </w:r>
          </w:p>
        </w:tc>
      </w:tr>
      <w:tr w:rsidR="00272D0C" w:rsidRPr="00981C06" w:rsidTr="004D3385">
        <w:trPr>
          <w:trHeight w:val="469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622 825,0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253 190,7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271 774,1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97 860,2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4 273 770,1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950 841,3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1 281 220,8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1 296 271,9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1C06">
              <w:rPr>
                <w:bCs/>
                <w:color w:val="000000"/>
                <w:sz w:val="16"/>
                <w:szCs w:val="16"/>
              </w:rPr>
              <w:t>745 436,1</w:t>
            </w:r>
          </w:p>
        </w:tc>
      </w:tr>
      <w:tr w:rsidR="00272D0C" w:rsidRPr="00981C06" w:rsidTr="004D3385">
        <w:trPr>
          <w:trHeight w:val="349"/>
        </w:trPr>
        <w:tc>
          <w:tcPr>
            <w:tcW w:w="1526" w:type="dxa"/>
            <w:shd w:val="clear" w:color="auto" w:fill="auto"/>
            <w:noWrap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«Газификация Чеченской Республики»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21 290 940,0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3 750 000,0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3 762 500,0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3 275 625,0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3 363 655,0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3 000 000,0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3 000 000,0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1 139 160,0</w:t>
            </w:r>
          </w:p>
        </w:tc>
      </w:tr>
      <w:tr w:rsidR="00272D0C" w:rsidRPr="00981C06" w:rsidTr="004D3385">
        <w:trPr>
          <w:trHeight w:val="974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83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509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1 151 780,0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250 000,0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262 500,0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275 625,0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363 655,0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405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20 139 160,0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3 500 000,0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3 500 000,0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3 000 000,0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3 000 000,0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3 000 000,0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3 000 000,0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1 139 160,0</w:t>
            </w:r>
          </w:p>
        </w:tc>
      </w:tr>
      <w:tr w:rsidR="00272D0C" w:rsidRPr="00981C06" w:rsidTr="004D3385">
        <w:trPr>
          <w:trHeight w:val="330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405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Подпрограмма 8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«Создание отдельных объектов капитального строительства собственности  Чеченской Республики»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3 296 651,0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1 557 565,6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1 002 355,4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736 730,0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891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в том числе по отдельным источникам финансирования: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2 970 884,7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1 401 800,5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906 027,5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663 056,7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72D0C" w:rsidRPr="00981C06" w:rsidTr="004D3385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shd w:val="clear" w:color="auto" w:fill="auto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325 766,3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155 765,1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96 327,9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73 673,3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72D0C" w:rsidRPr="00981C06" w:rsidRDefault="00272D0C" w:rsidP="004D33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C0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D0C" w:rsidRPr="00981C06" w:rsidRDefault="00272D0C" w:rsidP="00272D0C">
      <w:pPr>
        <w:jc w:val="center"/>
        <w:rPr>
          <w:b/>
          <w:bCs/>
          <w:color w:val="000000"/>
          <w:sz w:val="16"/>
          <w:szCs w:val="16"/>
        </w:rPr>
      </w:pPr>
    </w:p>
    <w:p w:rsidR="00653F56" w:rsidRPr="008A2E0F" w:rsidRDefault="00653F56" w:rsidP="00AE71F3">
      <w:pPr>
        <w:spacing w:line="240" w:lineRule="exact"/>
        <w:rPr>
          <w:sz w:val="28"/>
          <w:szCs w:val="28"/>
        </w:rPr>
      </w:pPr>
    </w:p>
    <w:sectPr w:rsidR="00653F56" w:rsidRPr="008A2E0F" w:rsidSect="00C44437">
      <w:footerReference w:type="even" r:id="rId14"/>
      <w:footerReference w:type="default" r:id="rId15"/>
      <w:pgSz w:w="16838" w:h="11906" w:orient="landscape"/>
      <w:pgMar w:top="567" w:right="851" w:bottom="397" w:left="1134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CB" w:rsidRDefault="005C6BCB" w:rsidP="007A5817">
      <w:r>
        <w:separator/>
      </w:r>
    </w:p>
  </w:endnote>
  <w:endnote w:type="continuationSeparator" w:id="0">
    <w:p w:rsidR="005C6BCB" w:rsidRDefault="005C6BCB" w:rsidP="007A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443"/>
      <w:docPartObj>
        <w:docPartGallery w:val="Page Numbers (Bottom of Page)"/>
        <w:docPartUnique/>
      </w:docPartObj>
    </w:sdtPr>
    <w:sdtEndPr/>
    <w:sdtContent>
      <w:p w:rsidR="009F1E16" w:rsidRDefault="005C6BC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9B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6" w:rsidRPr="00326F5D" w:rsidRDefault="005C6BCB">
    <w:pPr>
      <w:pStyle w:val="af6"/>
      <w:rPr>
        <w:sz w:val="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531461" w:rsidRPr="00531461">
      <w:rPr>
        <w:noProof/>
        <w:sz w:val="8"/>
      </w:rPr>
      <w:t>\\srv01\ОТОД\Док - 2014\Постановления\12.10.О внес изм в № 315--05.docx</w:t>
    </w:r>
    <w:r>
      <w:rPr>
        <w:noProof/>
        <w:sz w:val="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6" w:rsidRDefault="005C6BCB" w:rsidP="00AE71F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F1E16">
      <w:rPr>
        <w:noProof/>
      </w:rPr>
      <w:t>20</w:t>
    </w:r>
    <w:r>
      <w:rPr>
        <w:noProof/>
      </w:rPr>
      <w:fldChar w:fldCharType="end"/>
    </w:r>
  </w:p>
  <w:p w:rsidR="009F1E16" w:rsidRDefault="009F1E16" w:rsidP="00AE71F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6" w:rsidRDefault="00CA3C40" w:rsidP="004D3385">
    <w:pPr>
      <w:framePr w:wrap="around" w:vAnchor="text" w:hAnchor="margin" w:xAlign="right" w:y="1"/>
    </w:pPr>
    <w:r>
      <w:fldChar w:fldCharType="begin"/>
    </w:r>
    <w:r w:rsidR="009F1E16">
      <w:instrText xml:space="preserve">PAGE  </w:instrText>
    </w:r>
    <w:r>
      <w:fldChar w:fldCharType="end"/>
    </w:r>
  </w:p>
  <w:p w:rsidR="009F1E16" w:rsidRDefault="009F1E16" w:rsidP="004D3385">
    <w:pPr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6" w:rsidRDefault="005C6BC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259B8">
      <w:rPr>
        <w:noProof/>
      </w:rPr>
      <w:t>92</w:t>
    </w:r>
    <w:r>
      <w:rPr>
        <w:noProof/>
      </w:rPr>
      <w:fldChar w:fldCharType="end"/>
    </w:r>
  </w:p>
  <w:p w:rsidR="009F1E16" w:rsidRDefault="009F1E16" w:rsidP="004D3385">
    <w:pPr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6" w:rsidRDefault="00CA3C40" w:rsidP="004D3385">
    <w:pPr>
      <w:framePr w:wrap="around" w:vAnchor="text" w:hAnchor="margin" w:xAlign="right" w:y="1"/>
    </w:pPr>
    <w:r>
      <w:fldChar w:fldCharType="begin"/>
    </w:r>
    <w:r w:rsidR="009F1E16">
      <w:instrText xml:space="preserve">PAGE  </w:instrText>
    </w:r>
    <w:r>
      <w:fldChar w:fldCharType="end"/>
    </w:r>
  </w:p>
  <w:p w:rsidR="009F1E16" w:rsidRDefault="009F1E16" w:rsidP="004D3385">
    <w:pPr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926"/>
      <w:docPartObj>
        <w:docPartGallery w:val="Page Numbers (Bottom of Page)"/>
        <w:docPartUnique/>
      </w:docPartObj>
    </w:sdtPr>
    <w:sdtEndPr/>
    <w:sdtContent>
      <w:p w:rsidR="009F1E16" w:rsidRDefault="005C6BC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9B8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CB" w:rsidRDefault="005C6BCB" w:rsidP="007A5817">
      <w:r>
        <w:separator/>
      </w:r>
    </w:p>
  </w:footnote>
  <w:footnote w:type="continuationSeparator" w:id="0">
    <w:p w:rsidR="005C6BCB" w:rsidRDefault="005C6BCB" w:rsidP="007A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3C0790"/>
    <w:lvl w:ilvl="0">
      <w:numFmt w:val="bullet"/>
      <w:lvlText w:val="*"/>
      <w:lvlJc w:val="left"/>
    </w:lvl>
  </w:abstractNum>
  <w:abstractNum w:abstractNumId="1">
    <w:nsid w:val="006B494D"/>
    <w:multiLevelType w:val="hybridMultilevel"/>
    <w:tmpl w:val="399C997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01F66584"/>
    <w:multiLevelType w:val="multilevel"/>
    <w:tmpl w:val="DEDE93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91E0C"/>
    <w:multiLevelType w:val="multilevel"/>
    <w:tmpl w:val="AD9CB20E"/>
    <w:lvl w:ilvl="0">
      <w:start w:val="2010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2D6720D"/>
    <w:multiLevelType w:val="hybridMultilevel"/>
    <w:tmpl w:val="15769628"/>
    <w:lvl w:ilvl="0" w:tplc="333A80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2DA09FA"/>
    <w:multiLevelType w:val="hybridMultilevel"/>
    <w:tmpl w:val="292008F4"/>
    <w:lvl w:ilvl="0" w:tplc="BBDEB61E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6">
    <w:nsid w:val="05C45A19"/>
    <w:multiLevelType w:val="hybridMultilevel"/>
    <w:tmpl w:val="A796A9E2"/>
    <w:lvl w:ilvl="0" w:tplc="FDF07F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C2D0E"/>
    <w:multiLevelType w:val="multilevel"/>
    <w:tmpl w:val="5024DD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07EB74C0"/>
    <w:multiLevelType w:val="hybridMultilevel"/>
    <w:tmpl w:val="4C166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205CE"/>
    <w:multiLevelType w:val="hybridMultilevel"/>
    <w:tmpl w:val="9FA4BC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A8701BA"/>
    <w:multiLevelType w:val="hybridMultilevel"/>
    <w:tmpl w:val="C054DD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0E1733AC"/>
    <w:multiLevelType w:val="hybridMultilevel"/>
    <w:tmpl w:val="4B985D66"/>
    <w:lvl w:ilvl="0" w:tplc="9096733A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0F723C83"/>
    <w:multiLevelType w:val="hybridMultilevel"/>
    <w:tmpl w:val="A664C6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11C1359"/>
    <w:multiLevelType w:val="hybridMultilevel"/>
    <w:tmpl w:val="EEC460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1F223CA"/>
    <w:multiLevelType w:val="hybridMultilevel"/>
    <w:tmpl w:val="E10AC3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2A3251D"/>
    <w:multiLevelType w:val="hybridMultilevel"/>
    <w:tmpl w:val="66228C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149F557D"/>
    <w:multiLevelType w:val="multilevel"/>
    <w:tmpl w:val="D0226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19D11030"/>
    <w:multiLevelType w:val="hybridMultilevel"/>
    <w:tmpl w:val="491C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66BA2"/>
    <w:multiLevelType w:val="multilevel"/>
    <w:tmpl w:val="D43233A6"/>
    <w:lvl w:ilvl="0">
      <w:start w:val="9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1FA64F27"/>
    <w:multiLevelType w:val="hybridMultilevel"/>
    <w:tmpl w:val="1A548052"/>
    <w:lvl w:ilvl="0" w:tplc="B29A4734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0772C58"/>
    <w:multiLevelType w:val="hybridMultilevel"/>
    <w:tmpl w:val="DEDE936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8B73376"/>
    <w:multiLevelType w:val="hybridMultilevel"/>
    <w:tmpl w:val="DFB6D6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AD32C0E"/>
    <w:multiLevelType w:val="hybridMultilevel"/>
    <w:tmpl w:val="24FA0F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B3548DA"/>
    <w:multiLevelType w:val="hybridMultilevel"/>
    <w:tmpl w:val="40BA89C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2D6E04A3"/>
    <w:multiLevelType w:val="hybridMultilevel"/>
    <w:tmpl w:val="FAE83D72"/>
    <w:lvl w:ilvl="0" w:tplc="8D5099F6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F471E2"/>
    <w:multiLevelType w:val="hybridMultilevel"/>
    <w:tmpl w:val="AB102F26"/>
    <w:lvl w:ilvl="0" w:tplc="19AEA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7F85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A1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1A8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C4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ECF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84E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5C1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FA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71B29FE"/>
    <w:multiLevelType w:val="hybridMultilevel"/>
    <w:tmpl w:val="4E104B2C"/>
    <w:lvl w:ilvl="0" w:tplc="0D26C2A4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A76A1"/>
    <w:multiLevelType w:val="hybridMultilevel"/>
    <w:tmpl w:val="6EB0D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10372C"/>
    <w:multiLevelType w:val="multilevel"/>
    <w:tmpl w:val="DF92A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9">
    <w:nsid w:val="49173B35"/>
    <w:multiLevelType w:val="hybridMultilevel"/>
    <w:tmpl w:val="49165C5A"/>
    <w:lvl w:ilvl="0" w:tplc="3E802E16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445056"/>
    <w:multiLevelType w:val="hybridMultilevel"/>
    <w:tmpl w:val="2BE696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AC230E0"/>
    <w:multiLevelType w:val="hybridMultilevel"/>
    <w:tmpl w:val="845A17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ADF05F7"/>
    <w:multiLevelType w:val="multilevel"/>
    <w:tmpl w:val="ABB49BC2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50685B6F"/>
    <w:multiLevelType w:val="hybridMultilevel"/>
    <w:tmpl w:val="F40E6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7630BE"/>
    <w:multiLevelType w:val="hybridMultilevel"/>
    <w:tmpl w:val="1DF6D6E4"/>
    <w:lvl w:ilvl="0" w:tplc="4D04202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9137F61"/>
    <w:multiLevelType w:val="hybridMultilevel"/>
    <w:tmpl w:val="001EBCA2"/>
    <w:lvl w:ilvl="0" w:tplc="8C24C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975F1"/>
    <w:multiLevelType w:val="hybridMultilevel"/>
    <w:tmpl w:val="DE064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D13F46"/>
    <w:multiLevelType w:val="hybridMultilevel"/>
    <w:tmpl w:val="24B8FD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2FD53B2"/>
    <w:multiLevelType w:val="hybridMultilevel"/>
    <w:tmpl w:val="50B229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8F958A9"/>
    <w:multiLevelType w:val="hybridMultilevel"/>
    <w:tmpl w:val="1A56AC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92C7AA0"/>
    <w:multiLevelType w:val="hybridMultilevel"/>
    <w:tmpl w:val="3DC4F02E"/>
    <w:lvl w:ilvl="0" w:tplc="DEB200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A5F1A7D"/>
    <w:multiLevelType w:val="multilevel"/>
    <w:tmpl w:val="E9A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0D3A3E"/>
    <w:multiLevelType w:val="multilevel"/>
    <w:tmpl w:val="50D6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842BA"/>
    <w:multiLevelType w:val="multilevel"/>
    <w:tmpl w:val="3C00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D0FFA"/>
    <w:multiLevelType w:val="hybridMultilevel"/>
    <w:tmpl w:val="C8784CEC"/>
    <w:lvl w:ilvl="0" w:tplc="8E480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5">
    <w:nsid w:val="73D03774"/>
    <w:multiLevelType w:val="hybridMultilevel"/>
    <w:tmpl w:val="8134215A"/>
    <w:lvl w:ilvl="0" w:tplc="0C904AA2">
      <w:start w:val="1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6">
    <w:nsid w:val="742E64D1"/>
    <w:multiLevelType w:val="hybridMultilevel"/>
    <w:tmpl w:val="BCE6783C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7">
    <w:nsid w:val="76057565"/>
    <w:multiLevelType w:val="hybridMultilevel"/>
    <w:tmpl w:val="FCC4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1D6B0B"/>
    <w:multiLevelType w:val="hybridMultilevel"/>
    <w:tmpl w:val="F8FC69C2"/>
    <w:lvl w:ilvl="0" w:tplc="BE484184">
      <w:start w:val="1"/>
      <w:numFmt w:val="decimal"/>
      <w:lvlText w:val="%1)"/>
      <w:lvlJc w:val="left"/>
      <w:pPr>
        <w:ind w:left="3912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49">
    <w:nsid w:val="7E0C57BD"/>
    <w:multiLevelType w:val="hybridMultilevel"/>
    <w:tmpl w:val="915CEDB6"/>
    <w:lvl w:ilvl="0" w:tplc="B8FC53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31"/>
  </w:num>
  <w:num w:numId="6">
    <w:abstractNumId w:val="40"/>
  </w:num>
  <w:num w:numId="7">
    <w:abstractNumId w:val="14"/>
  </w:num>
  <w:num w:numId="8">
    <w:abstractNumId w:val="21"/>
  </w:num>
  <w:num w:numId="9">
    <w:abstractNumId w:val="47"/>
  </w:num>
  <w:num w:numId="10">
    <w:abstractNumId w:val="23"/>
  </w:num>
  <w:num w:numId="11">
    <w:abstractNumId w:val="37"/>
  </w:num>
  <w:num w:numId="12">
    <w:abstractNumId w:val="24"/>
  </w:num>
  <w:num w:numId="13">
    <w:abstractNumId w:val="38"/>
  </w:num>
  <w:num w:numId="14">
    <w:abstractNumId w:val="34"/>
  </w:num>
  <w:num w:numId="15">
    <w:abstractNumId w:val="39"/>
  </w:num>
  <w:num w:numId="16">
    <w:abstractNumId w:val="19"/>
  </w:num>
  <w:num w:numId="17">
    <w:abstractNumId w:val="9"/>
  </w:num>
  <w:num w:numId="18">
    <w:abstractNumId w:val="4"/>
  </w:num>
  <w:num w:numId="19">
    <w:abstractNumId w:val="18"/>
  </w:num>
  <w:num w:numId="20">
    <w:abstractNumId w:val="32"/>
  </w:num>
  <w:num w:numId="21">
    <w:abstractNumId w:val="28"/>
  </w:num>
  <w:num w:numId="22">
    <w:abstractNumId w:val="46"/>
  </w:num>
  <w:num w:numId="23">
    <w:abstractNumId w:val="26"/>
  </w:num>
  <w:num w:numId="24">
    <w:abstractNumId w:val="29"/>
  </w:num>
  <w:num w:numId="25">
    <w:abstractNumId w:val="15"/>
  </w:num>
  <w:num w:numId="26">
    <w:abstractNumId w:val="12"/>
  </w:num>
  <w:num w:numId="27">
    <w:abstractNumId w:val="30"/>
  </w:num>
  <w:num w:numId="28">
    <w:abstractNumId w:val="3"/>
  </w:num>
  <w:num w:numId="29">
    <w:abstractNumId w:val="36"/>
  </w:num>
  <w:num w:numId="30">
    <w:abstractNumId w:val="27"/>
  </w:num>
  <w:num w:numId="31">
    <w:abstractNumId w:val="1"/>
  </w:num>
  <w:num w:numId="32">
    <w:abstractNumId w:val="48"/>
  </w:num>
  <w:num w:numId="33">
    <w:abstractNumId w:val="13"/>
  </w:num>
  <w:num w:numId="34">
    <w:abstractNumId w:val="25"/>
  </w:num>
  <w:num w:numId="35">
    <w:abstractNumId w:val="45"/>
  </w:num>
  <w:num w:numId="36">
    <w:abstractNumId w:val="6"/>
  </w:num>
  <w:num w:numId="37">
    <w:abstractNumId w:val="7"/>
  </w:num>
  <w:num w:numId="38">
    <w:abstractNumId w:val="49"/>
  </w:num>
  <w:num w:numId="39">
    <w:abstractNumId w:val="44"/>
  </w:num>
  <w:num w:numId="40">
    <w:abstractNumId w:val="11"/>
  </w:num>
  <w:num w:numId="41">
    <w:abstractNumId w:val="10"/>
  </w:num>
  <w:num w:numId="42">
    <w:abstractNumId w:val="43"/>
  </w:num>
  <w:num w:numId="43">
    <w:abstractNumId w:val="42"/>
  </w:num>
  <w:num w:numId="44">
    <w:abstractNumId w:val="17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0"/>
  </w:num>
  <w:num w:numId="47">
    <w:abstractNumId w:val="2"/>
  </w:num>
  <w:num w:numId="48">
    <w:abstractNumId w:val="33"/>
  </w:num>
  <w:num w:numId="49">
    <w:abstractNumId w:val="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49"/>
    <w:rsid w:val="00000F68"/>
    <w:rsid w:val="00002E56"/>
    <w:rsid w:val="00002E9F"/>
    <w:rsid w:val="00004708"/>
    <w:rsid w:val="00004A96"/>
    <w:rsid w:val="00006122"/>
    <w:rsid w:val="000062DC"/>
    <w:rsid w:val="00006D09"/>
    <w:rsid w:val="0001040A"/>
    <w:rsid w:val="00012C89"/>
    <w:rsid w:val="000132F4"/>
    <w:rsid w:val="000149E5"/>
    <w:rsid w:val="00016079"/>
    <w:rsid w:val="000172EF"/>
    <w:rsid w:val="00017F50"/>
    <w:rsid w:val="000211B5"/>
    <w:rsid w:val="0002199F"/>
    <w:rsid w:val="00023633"/>
    <w:rsid w:val="000263E4"/>
    <w:rsid w:val="00027E71"/>
    <w:rsid w:val="00031214"/>
    <w:rsid w:val="00032951"/>
    <w:rsid w:val="00033156"/>
    <w:rsid w:val="000333CF"/>
    <w:rsid w:val="00035C6B"/>
    <w:rsid w:val="00037106"/>
    <w:rsid w:val="0003775A"/>
    <w:rsid w:val="0004121D"/>
    <w:rsid w:val="00041879"/>
    <w:rsid w:val="0004223C"/>
    <w:rsid w:val="00042982"/>
    <w:rsid w:val="000432A1"/>
    <w:rsid w:val="000432F1"/>
    <w:rsid w:val="00046A88"/>
    <w:rsid w:val="000526E3"/>
    <w:rsid w:val="0005507E"/>
    <w:rsid w:val="00055895"/>
    <w:rsid w:val="000558EA"/>
    <w:rsid w:val="0005673E"/>
    <w:rsid w:val="00060E50"/>
    <w:rsid w:val="000643FD"/>
    <w:rsid w:val="00066653"/>
    <w:rsid w:val="000719BB"/>
    <w:rsid w:val="00071AC8"/>
    <w:rsid w:val="0007242F"/>
    <w:rsid w:val="00072905"/>
    <w:rsid w:val="000744A0"/>
    <w:rsid w:val="00074839"/>
    <w:rsid w:val="00074D52"/>
    <w:rsid w:val="00074F94"/>
    <w:rsid w:val="00080AC2"/>
    <w:rsid w:val="00080EC9"/>
    <w:rsid w:val="000826E0"/>
    <w:rsid w:val="00082B72"/>
    <w:rsid w:val="00085B50"/>
    <w:rsid w:val="00086019"/>
    <w:rsid w:val="00086549"/>
    <w:rsid w:val="000879A0"/>
    <w:rsid w:val="0009005C"/>
    <w:rsid w:val="000912C4"/>
    <w:rsid w:val="00092AB4"/>
    <w:rsid w:val="000934DF"/>
    <w:rsid w:val="0009393C"/>
    <w:rsid w:val="00095691"/>
    <w:rsid w:val="00095D5B"/>
    <w:rsid w:val="00096C34"/>
    <w:rsid w:val="00097FF1"/>
    <w:rsid w:val="000A14FA"/>
    <w:rsid w:val="000A21D6"/>
    <w:rsid w:val="000A225E"/>
    <w:rsid w:val="000A22EE"/>
    <w:rsid w:val="000A3977"/>
    <w:rsid w:val="000A3C19"/>
    <w:rsid w:val="000A3F77"/>
    <w:rsid w:val="000A5E67"/>
    <w:rsid w:val="000A77DA"/>
    <w:rsid w:val="000B03A9"/>
    <w:rsid w:val="000B0BD0"/>
    <w:rsid w:val="000B1378"/>
    <w:rsid w:val="000B3CD3"/>
    <w:rsid w:val="000B4983"/>
    <w:rsid w:val="000B49A3"/>
    <w:rsid w:val="000B503E"/>
    <w:rsid w:val="000B5353"/>
    <w:rsid w:val="000B6BFC"/>
    <w:rsid w:val="000B78E7"/>
    <w:rsid w:val="000B7D64"/>
    <w:rsid w:val="000C14C0"/>
    <w:rsid w:val="000C222D"/>
    <w:rsid w:val="000C4929"/>
    <w:rsid w:val="000C57F3"/>
    <w:rsid w:val="000C6071"/>
    <w:rsid w:val="000C74E3"/>
    <w:rsid w:val="000D1C2D"/>
    <w:rsid w:val="000D2E9B"/>
    <w:rsid w:val="000D4E06"/>
    <w:rsid w:val="000D57CC"/>
    <w:rsid w:val="000D6ACB"/>
    <w:rsid w:val="000D6C21"/>
    <w:rsid w:val="000D7550"/>
    <w:rsid w:val="000E0C00"/>
    <w:rsid w:val="000E0EEC"/>
    <w:rsid w:val="000E1958"/>
    <w:rsid w:val="000E26C1"/>
    <w:rsid w:val="000E3A85"/>
    <w:rsid w:val="000E3B80"/>
    <w:rsid w:val="000E4AEA"/>
    <w:rsid w:val="000E689B"/>
    <w:rsid w:val="000E733A"/>
    <w:rsid w:val="000F2915"/>
    <w:rsid w:val="000F31AA"/>
    <w:rsid w:val="000F3700"/>
    <w:rsid w:val="000F49D9"/>
    <w:rsid w:val="000F4A84"/>
    <w:rsid w:val="000F4DB4"/>
    <w:rsid w:val="000F55E1"/>
    <w:rsid w:val="0010080F"/>
    <w:rsid w:val="00101322"/>
    <w:rsid w:val="001014A8"/>
    <w:rsid w:val="00101A5B"/>
    <w:rsid w:val="00102229"/>
    <w:rsid w:val="00102914"/>
    <w:rsid w:val="00104E2C"/>
    <w:rsid w:val="00107E33"/>
    <w:rsid w:val="00110D42"/>
    <w:rsid w:val="00111273"/>
    <w:rsid w:val="00111C6E"/>
    <w:rsid w:val="00111D8F"/>
    <w:rsid w:val="00111DDD"/>
    <w:rsid w:val="001143C8"/>
    <w:rsid w:val="0011692D"/>
    <w:rsid w:val="00116EF5"/>
    <w:rsid w:val="00117D80"/>
    <w:rsid w:val="00120E81"/>
    <w:rsid w:val="001210B6"/>
    <w:rsid w:val="00124158"/>
    <w:rsid w:val="00125085"/>
    <w:rsid w:val="0012606C"/>
    <w:rsid w:val="00126B20"/>
    <w:rsid w:val="00130248"/>
    <w:rsid w:val="00130DD3"/>
    <w:rsid w:val="001311FC"/>
    <w:rsid w:val="0013152B"/>
    <w:rsid w:val="001315C9"/>
    <w:rsid w:val="00131A3B"/>
    <w:rsid w:val="001369E5"/>
    <w:rsid w:val="00137212"/>
    <w:rsid w:val="00140BFA"/>
    <w:rsid w:val="00140EF2"/>
    <w:rsid w:val="00141934"/>
    <w:rsid w:val="0014311B"/>
    <w:rsid w:val="00144369"/>
    <w:rsid w:val="001443ED"/>
    <w:rsid w:val="001449C4"/>
    <w:rsid w:val="00145709"/>
    <w:rsid w:val="00145A41"/>
    <w:rsid w:val="001466ED"/>
    <w:rsid w:val="00146DE0"/>
    <w:rsid w:val="0014712B"/>
    <w:rsid w:val="00147FE8"/>
    <w:rsid w:val="001509C0"/>
    <w:rsid w:val="00151FF9"/>
    <w:rsid w:val="0015200D"/>
    <w:rsid w:val="00153695"/>
    <w:rsid w:val="00153EDE"/>
    <w:rsid w:val="001551F6"/>
    <w:rsid w:val="0015566E"/>
    <w:rsid w:val="00156859"/>
    <w:rsid w:val="0015781C"/>
    <w:rsid w:val="001620EF"/>
    <w:rsid w:val="001632D7"/>
    <w:rsid w:val="0016370B"/>
    <w:rsid w:val="00163829"/>
    <w:rsid w:val="00164B72"/>
    <w:rsid w:val="00171AA4"/>
    <w:rsid w:val="00172156"/>
    <w:rsid w:val="00175489"/>
    <w:rsid w:val="001756B5"/>
    <w:rsid w:val="00177370"/>
    <w:rsid w:val="00177834"/>
    <w:rsid w:val="0017788A"/>
    <w:rsid w:val="00177924"/>
    <w:rsid w:val="00177BA9"/>
    <w:rsid w:val="00180D65"/>
    <w:rsid w:val="00180FAF"/>
    <w:rsid w:val="001821EA"/>
    <w:rsid w:val="00182822"/>
    <w:rsid w:val="00182F1B"/>
    <w:rsid w:val="001840BB"/>
    <w:rsid w:val="00185B12"/>
    <w:rsid w:val="00186C2C"/>
    <w:rsid w:val="0019017D"/>
    <w:rsid w:val="00190E04"/>
    <w:rsid w:val="0019249E"/>
    <w:rsid w:val="00193733"/>
    <w:rsid w:val="00194EC4"/>
    <w:rsid w:val="001A08E1"/>
    <w:rsid w:val="001A0D5C"/>
    <w:rsid w:val="001A0E78"/>
    <w:rsid w:val="001A2AF9"/>
    <w:rsid w:val="001A34FC"/>
    <w:rsid w:val="001A3FD9"/>
    <w:rsid w:val="001A601B"/>
    <w:rsid w:val="001A658E"/>
    <w:rsid w:val="001A684B"/>
    <w:rsid w:val="001A7137"/>
    <w:rsid w:val="001A7701"/>
    <w:rsid w:val="001B2E44"/>
    <w:rsid w:val="001B3AB8"/>
    <w:rsid w:val="001B72E2"/>
    <w:rsid w:val="001B76A5"/>
    <w:rsid w:val="001B789A"/>
    <w:rsid w:val="001C029C"/>
    <w:rsid w:val="001C0C6E"/>
    <w:rsid w:val="001C1A06"/>
    <w:rsid w:val="001C1A76"/>
    <w:rsid w:val="001C27E6"/>
    <w:rsid w:val="001C6967"/>
    <w:rsid w:val="001C7191"/>
    <w:rsid w:val="001D16B2"/>
    <w:rsid w:val="001D48B4"/>
    <w:rsid w:val="001D5AFE"/>
    <w:rsid w:val="001D5B76"/>
    <w:rsid w:val="001D6024"/>
    <w:rsid w:val="001D7832"/>
    <w:rsid w:val="001D7E64"/>
    <w:rsid w:val="001E0930"/>
    <w:rsid w:val="001E0AF8"/>
    <w:rsid w:val="001E7441"/>
    <w:rsid w:val="001F266A"/>
    <w:rsid w:val="001F28DC"/>
    <w:rsid w:val="001F2D41"/>
    <w:rsid w:val="001F4A73"/>
    <w:rsid w:val="001F5B02"/>
    <w:rsid w:val="001F62A3"/>
    <w:rsid w:val="001F72AA"/>
    <w:rsid w:val="001F7D04"/>
    <w:rsid w:val="002009DB"/>
    <w:rsid w:val="00203F11"/>
    <w:rsid w:val="0020400A"/>
    <w:rsid w:val="00204B5E"/>
    <w:rsid w:val="00205950"/>
    <w:rsid w:val="002106DE"/>
    <w:rsid w:val="002107C6"/>
    <w:rsid w:val="00210DCA"/>
    <w:rsid w:val="00212C1D"/>
    <w:rsid w:val="00213BA6"/>
    <w:rsid w:val="00215FE0"/>
    <w:rsid w:val="00215FF6"/>
    <w:rsid w:val="00216E9C"/>
    <w:rsid w:val="002208E9"/>
    <w:rsid w:val="00220B9B"/>
    <w:rsid w:val="00221544"/>
    <w:rsid w:val="00222218"/>
    <w:rsid w:val="0022366A"/>
    <w:rsid w:val="00224705"/>
    <w:rsid w:val="00224D8C"/>
    <w:rsid w:val="00227CF8"/>
    <w:rsid w:val="00230077"/>
    <w:rsid w:val="00231DE5"/>
    <w:rsid w:val="0023366C"/>
    <w:rsid w:val="00235542"/>
    <w:rsid w:val="00235C9B"/>
    <w:rsid w:val="0023619E"/>
    <w:rsid w:val="0023663B"/>
    <w:rsid w:val="00237C73"/>
    <w:rsid w:val="002403C6"/>
    <w:rsid w:val="002406E6"/>
    <w:rsid w:val="0024071E"/>
    <w:rsid w:val="00242914"/>
    <w:rsid w:val="00242BC3"/>
    <w:rsid w:val="00244BED"/>
    <w:rsid w:val="0024527B"/>
    <w:rsid w:val="00245EC8"/>
    <w:rsid w:val="0024649A"/>
    <w:rsid w:val="00246556"/>
    <w:rsid w:val="00246F26"/>
    <w:rsid w:val="00250C3B"/>
    <w:rsid w:val="002546CE"/>
    <w:rsid w:val="00254AF3"/>
    <w:rsid w:val="00254BBF"/>
    <w:rsid w:val="002563A6"/>
    <w:rsid w:val="0025674A"/>
    <w:rsid w:val="00260A24"/>
    <w:rsid w:val="00260AF2"/>
    <w:rsid w:val="00260C36"/>
    <w:rsid w:val="00263382"/>
    <w:rsid w:val="002644B3"/>
    <w:rsid w:val="00265EF9"/>
    <w:rsid w:val="00266533"/>
    <w:rsid w:val="0026688F"/>
    <w:rsid w:val="00270F5D"/>
    <w:rsid w:val="00271040"/>
    <w:rsid w:val="00271F9E"/>
    <w:rsid w:val="00272D0C"/>
    <w:rsid w:val="002734BC"/>
    <w:rsid w:val="00274609"/>
    <w:rsid w:val="00275B58"/>
    <w:rsid w:val="00275D8F"/>
    <w:rsid w:val="0027602E"/>
    <w:rsid w:val="002767D1"/>
    <w:rsid w:val="00277ECE"/>
    <w:rsid w:val="002803FF"/>
    <w:rsid w:val="002808CF"/>
    <w:rsid w:val="002814B0"/>
    <w:rsid w:val="00284C2D"/>
    <w:rsid w:val="002861AF"/>
    <w:rsid w:val="00290733"/>
    <w:rsid w:val="00290D74"/>
    <w:rsid w:val="002913BE"/>
    <w:rsid w:val="002916B3"/>
    <w:rsid w:val="0029216B"/>
    <w:rsid w:val="00293D5B"/>
    <w:rsid w:val="0029409F"/>
    <w:rsid w:val="002942E3"/>
    <w:rsid w:val="00294D3F"/>
    <w:rsid w:val="0029656C"/>
    <w:rsid w:val="0029699D"/>
    <w:rsid w:val="00297416"/>
    <w:rsid w:val="0029778E"/>
    <w:rsid w:val="002A313B"/>
    <w:rsid w:val="002A4006"/>
    <w:rsid w:val="002A40EE"/>
    <w:rsid w:val="002A47B2"/>
    <w:rsid w:val="002B0B42"/>
    <w:rsid w:val="002B1DCC"/>
    <w:rsid w:val="002B4974"/>
    <w:rsid w:val="002B56D5"/>
    <w:rsid w:val="002B5C97"/>
    <w:rsid w:val="002B5CA3"/>
    <w:rsid w:val="002C24C3"/>
    <w:rsid w:val="002C3922"/>
    <w:rsid w:val="002C3936"/>
    <w:rsid w:val="002C3F83"/>
    <w:rsid w:val="002C4D1E"/>
    <w:rsid w:val="002C5007"/>
    <w:rsid w:val="002C650A"/>
    <w:rsid w:val="002C7AE6"/>
    <w:rsid w:val="002D0B93"/>
    <w:rsid w:val="002D15D4"/>
    <w:rsid w:val="002D55EB"/>
    <w:rsid w:val="002D576D"/>
    <w:rsid w:val="002D5784"/>
    <w:rsid w:val="002D77E5"/>
    <w:rsid w:val="002E05A6"/>
    <w:rsid w:val="002E07DF"/>
    <w:rsid w:val="002E1740"/>
    <w:rsid w:val="002E2DF6"/>
    <w:rsid w:val="002E366D"/>
    <w:rsid w:val="002E57C8"/>
    <w:rsid w:val="002E5892"/>
    <w:rsid w:val="002E5C87"/>
    <w:rsid w:val="002E5E09"/>
    <w:rsid w:val="002E7BEF"/>
    <w:rsid w:val="002F0B15"/>
    <w:rsid w:val="002F25F0"/>
    <w:rsid w:val="002F29CC"/>
    <w:rsid w:val="002F3EE0"/>
    <w:rsid w:val="002F421B"/>
    <w:rsid w:val="002F78B1"/>
    <w:rsid w:val="002F7B90"/>
    <w:rsid w:val="00300EB9"/>
    <w:rsid w:val="00302F82"/>
    <w:rsid w:val="003036BF"/>
    <w:rsid w:val="00304FC1"/>
    <w:rsid w:val="003058A7"/>
    <w:rsid w:val="00305969"/>
    <w:rsid w:val="00307936"/>
    <w:rsid w:val="00307B06"/>
    <w:rsid w:val="003113C9"/>
    <w:rsid w:val="00311A2E"/>
    <w:rsid w:val="00311BAB"/>
    <w:rsid w:val="00312A06"/>
    <w:rsid w:val="003130C7"/>
    <w:rsid w:val="00313611"/>
    <w:rsid w:val="0031529E"/>
    <w:rsid w:val="00315EB7"/>
    <w:rsid w:val="003161EA"/>
    <w:rsid w:val="003163F0"/>
    <w:rsid w:val="003206C1"/>
    <w:rsid w:val="00320A7A"/>
    <w:rsid w:val="00320AEA"/>
    <w:rsid w:val="0032350D"/>
    <w:rsid w:val="00325FD2"/>
    <w:rsid w:val="003263C0"/>
    <w:rsid w:val="0032682B"/>
    <w:rsid w:val="00326F5D"/>
    <w:rsid w:val="00332173"/>
    <w:rsid w:val="003325B7"/>
    <w:rsid w:val="003344DD"/>
    <w:rsid w:val="00336332"/>
    <w:rsid w:val="00341C91"/>
    <w:rsid w:val="0034211A"/>
    <w:rsid w:val="003423E5"/>
    <w:rsid w:val="0034459A"/>
    <w:rsid w:val="00347AC8"/>
    <w:rsid w:val="00351043"/>
    <w:rsid w:val="003513D8"/>
    <w:rsid w:val="00351800"/>
    <w:rsid w:val="00353A39"/>
    <w:rsid w:val="0035788B"/>
    <w:rsid w:val="00360480"/>
    <w:rsid w:val="00364B15"/>
    <w:rsid w:val="0037011D"/>
    <w:rsid w:val="0037222B"/>
    <w:rsid w:val="00374375"/>
    <w:rsid w:val="00374F3B"/>
    <w:rsid w:val="00377395"/>
    <w:rsid w:val="003774A0"/>
    <w:rsid w:val="00377E7C"/>
    <w:rsid w:val="00382C1D"/>
    <w:rsid w:val="00384655"/>
    <w:rsid w:val="00386F96"/>
    <w:rsid w:val="00387083"/>
    <w:rsid w:val="00387D9A"/>
    <w:rsid w:val="00390FF4"/>
    <w:rsid w:val="00392049"/>
    <w:rsid w:val="00392B87"/>
    <w:rsid w:val="00394D40"/>
    <w:rsid w:val="003951BF"/>
    <w:rsid w:val="003974AB"/>
    <w:rsid w:val="003A2540"/>
    <w:rsid w:val="003A25DC"/>
    <w:rsid w:val="003A3826"/>
    <w:rsid w:val="003A54CD"/>
    <w:rsid w:val="003B0025"/>
    <w:rsid w:val="003B3DCD"/>
    <w:rsid w:val="003B587B"/>
    <w:rsid w:val="003B72E5"/>
    <w:rsid w:val="003C07C2"/>
    <w:rsid w:val="003C0B81"/>
    <w:rsid w:val="003C21F5"/>
    <w:rsid w:val="003C2E49"/>
    <w:rsid w:val="003C33B6"/>
    <w:rsid w:val="003C565D"/>
    <w:rsid w:val="003C5B04"/>
    <w:rsid w:val="003D1A9D"/>
    <w:rsid w:val="003D2995"/>
    <w:rsid w:val="003D34CA"/>
    <w:rsid w:val="003D3E40"/>
    <w:rsid w:val="003D6030"/>
    <w:rsid w:val="003D64F3"/>
    <w:rsid w:val="003D6EAE"/>
    <w:rsid w:val="003D7B61"/>
    <w:rsid w:val="003E105E"/>
    <w:rsid w:val="003E11FE"/>
    <w:rsid w:val="003E52BC"/>
    <w:rsid w:val="003E6741"/>
    <w:rsid w:val="003E71BF"/>
    <w:rsid w:val="003F067E"/>
    <w:rsid w:val="003F30E6"/>
    <w:rsid w:val="003F3E11"/>
    <w:rsid w:val="003F42F3"/>
    <w:rsid w:val="003F6FCE"/>
    <w:rsid w:val="00400D08"/>
    <w:rsid w:val="00403F2E"/>
    <w:rsid w:val="0040528B"/>
    <w:rsid w:val="0040572A"/>
    <w:rsid w:val="00405A49"/>
    <w:rsid w:val="0040794E"/>
    <w:rsid w:val="00412A2E"/>
    <w:rsid w:val="00412D7D"/>
    <w:rsid w:val="00412EF7"/>
    <w:rsid w:val="004147DF"/>
    <w:rsid w:val="00420F1D"/>
    <w:rsid w:val="0042127F"/>
    <w:rsid w:val="00421898"/>
    <w:rsid w:val="004219D7"/>
    <w:rsid w:val="00421B81"/>
    <w:rsid w:val="00421FA8"/>
    <w:rsid w:val="0042254D"/>
    <w:rsid w:val="00423BDA"/>
    <w:rsid w:val="00426EFC"/>
    <w:rsid w:val="00431235"/>
    <w:rsid w:val="0043393E"/>
    <w:rsid w:val="00433CA6"/>
    <w:rsid w:val="00435541"/>
    <w:rsid w:val="0043583E"/>
    <w:rsid w:val="00435928"/>
    <w:rsid w:val="004366B9"/>
    <w:rsid w:val="00437CF0"/>
    <w:rsid w:val="004407C6"/>
    <w:rsid w:val="00441175"/>
    <w:rsid w:val="00442B55"/>
    <w:rsid w:val="00442D5E"/>
    <w:rsid w:val="00444DAC"/>
    <w:rsid w:val="00446C40"/>
    <w:rsid w:val="00450019"/>
    <w:rsid w:val="004534D1"/>
    <w:rsid w:val="0045666B"/>
    <w:rsid w:val="00456E12"/>
    <w:rsid w:val="0046037D"/>
    <w:rsid w:val="004605C2"/>
    <w:rsid w:val="004605C4"/>
    <w:rsid w:val="0046118E"/>
    <w:rsid w:val="004613FC"/>
    <w:rsid w:val="0046189C"/>
    <w:rsid w:val="00461D2A"/>
    <w:rsid w:val="00462D76"/>
    <w:rsid w:val="0046420D"/>
    <w:rsid w:val="004647F2"/>
    <w:rsid w:val="00464B49"/>
    <w:rsid w:val="00466025"/>
    <w:rsid w:val="0046607C"/>
    <w:rsid w:val="0047064F"/>
    <w:rsid w:val="00471199"/>
    <w:rsid w:val="004721CE"/>
    <w:rsid w:val="00473B36"/>
    <w:rsid w:val="00473F22"/>
    <w:rsid w:val="004745B0"/>
    <w:rsid w:val="00474C7D"/>
    <w:rsid w:val="00474EA4"/>
    <w:rsid w:val="00475994"/>
    <w:rsid w:val="00476C8C"/>
    <w:rsid w:val="00477225"/>
    <w:rsid w:val="004808CA"/>
    <w:rsid w:val="00481898"/>
    <w:rsid w:val="00481AB6"/>
    <w:rsid w:val="004850BB"/>
    <w:rsid w:val="00485B9C"/>
    <w:rsid w:val="004860AC"/>
    <w:rsid w:val="004902EC"/>
    <w:rsid w:val="00490AFC"/>
    <w:rsid w:val="004911C6"/>
    <w:rsid w:val="00492257"/>
    <w:rsid w:val="00492860"/>
    <w:rsid w:val="0049327C"/>
    <w:rsid w:val="00494945"/>
    <w:rsid w:val="0049677E"/>
    <w:rsid w:val="004A0BFE"/>
    <w:rsid w:val="004A1C78"/>
    <w:rsid w:val="004A226C"/>
    <w:rsid w:val="004A46AD"/>
    <w:rsid w:val="004A4E96"/>
    <w:rsid w:val="004A5DD2"/>
    <w:rsid w:val="004A6024"/>
    <w:rsid w:val="004A66AA"/>
    <w:rsid w:val="004A7C50"/>
    <w:rsid w:val="004B0DD6"/>
    <w:rsid w:val="004B3A03"/>
    <w:rsid w:val="004B6C5C"/>
    <w:rsid w:val="004B6F06"/>
    <w:rsid w:val="004B7BA8"/>
    <w:rsid w:val="004C0F7F"/>
    <w:rsid w:val="004C2C1B"/>
    <w:rsid w:val="004C3468"/>
    <w:rsid w:val="004C35CA"/>
    <w:rsid w:val="004C4506"/>
    <w:rsid w:val="004C513D"/>
    <w:rsid w:val="004C691B"/>
    <w:rsid w:val="004C6C9A"/>
    <w:rsid w:val="004C76AD"/>
    <w:rsid w:val="004D3385"/>
    <w:rsid w:val="004D625A"/>
    <w:rsid w:val="004E417E"/>
    <w:rsid w:val="004E4C16"/>
    <w:rsid w:val="004E6A68"/>
    <w:rsid w:val="004E70CF"/>
    <w:rsid w:val="004F17C8"/>
    <w:rsid w:val="004F18F4"/>
    <w:rsid w:val="004F3274"/>
    <w:rsid w:val="004F3A7E"/>
    <w:rsid w:val="004F475F"/>
    <w:rsid w:val="004F5461"/>
    <w:rsid w:val="004F5568"/>
    <w:rsid w:val="005000A7"/>
    <w:rsid w:val="005031AD"/>
    <w:rsid w:val="00503602"/>
    <w:rsid w:val="00503852"/>
    <w:rsid w:val="00504E4C"/>
    <w:rsid w:val="00505997"/>
    <w:rsid w:val="005077E5"/>
    <w:rsid w:val="00507800"/>
    <w:rsid w:val="00507D64"/>
    <w:rsid w:val="005106B7"/>
    <w:rsid w:val="00511890"/>
    <w:rsid w:val="00513FD4"/>
    <w:rsid w:val="00515D05"/>
    <w:rsid w:val="005169B0"/>
    <w:rsid w:val="00517234"/>
    <w:rsid w:val="00520732"/>
    <w:rsid w:val="00520DC8"/>
    <w:rsid w:val="00520FB1"/>
    <w:rsid w:val="005236FA"/>
    <w:rsid w:val="00523B90"/>
    <w:rsid w:val="00523EBF"/>
    <w:rsid w:val="00524924"/>
    <w:rsid w:val="00530DB0"/>
    <w:rsid w:val="00531461"/>
    <w:rsid w:val="0053389C"/>
    <w:rsid w:val="00541F83"/>
    <w:rsid w:val="005427E6"/>
    <w:rsid w:val="00544322"/>
    <w:rsid w:val="005451F5"/>
    <w:rsid w:val="00545C1A"/>
    <w:rsid w:val="005464D4"/>
    <w:rsid w:val="005465DE"/>
    <w:rsid w:val="00547878"/>
    <w:rsid w:val="00547A54"/>
    <w:rsid w:val="00547A7B"/>
    <w:rsid w:val="00547EE5"/>
    <w:rsid w:val="005504CD"/>
    <w:rsid w:val="00551C13"/>
    <w:rsid w:val="00552435"/>
    <w:rsid w:val="00553EE5"/>
    <w:rsid w:val="00554255"/>
    <w:rsid w:val="005552C5"/>
    <w:rsid w:val="00556806"/>
    <w:rsid w:val="00556F61"/>
    <w:rsid w:val="00560156"/>
    <w:rsid w:val="00562A41"/>
    <w:rsid w:val="00562E4F"/>
    <w:rsid w:val="00563877"/>
    <w:rsid w:val="00563E9D"/>
    <w:rsid w:val="00564977"/>
    <w:rsid w:val="00565BEC"/>
    <w:rsid w:val="00567620"/>
    <w:rsid w:val="00570235"/>
    <w:rsid w:val="00570A65"/>
    <w:rsid w:val="00571982"/>
    <w:rsid w:val="00572428"/>
    <w:rsid w:val="005726AC"/>
    <w:rsid w:val="00572B49"/>
    <w:rsid w:val="005740C3"/>
    <w:rsid w:val="00575AE2"/>
    <w:rsid w:val="005777CA"/>
    <w:rsid w:val="00577A1B"/>
    <w:rsid w:val="00581815"/>
    <w:rsid w:val="0058219C"/>
    <w:rsid w:val="00582310"/>
    <w:rsid w:val="005836F6"/>
    <w:rsid w:val="00583BFC"/>
    <w:rsid w:val="00584E2B"/>
    <w:rsid w:val="00585232"/>
    <w:rsid w:val="005924A1"/>
    <w:rsid w:val="0059489D"/>
    <w:rsid w:val="005958A4"/>
    <w:rsid w:val="00596DD2"/>
    <w:rsid w:val="005A147C"/>
    <w:rsid w:val="005A200A"/>
    <w:rsid w:val="005A388A"/>
    <w:rsid w:val="005A399F"/>
    <w:rsid w:val="005A3D66"/>
    <w:rsid w:val="005A4ADA"/>
    <w:rsid w:val="005B08B5"/>
    <w:rsid w:val="005B09B0"/>
    <w:rsid w:val="005B1785"/>
    <w:rsid w:val="005B1A91"/>
    <w:rsid w:val="005B3A5D"/>
    <w:rsid w:val="005B3C11"/>
    <w:rsid w:val="005B40A1"/>
    <w:rsid w:val="005B6722"/>
    <w:rsid w:val="005B677C"/>
    <w:rsid w:val="005B691F"/>
    <w:rsid w:val="005B720C"/>
    <w:rsid w:val="005B7A22"/>
    <w:rsid w:val="005C2301"/>
    <w:rsid w:val="005C2C80"/>
    <w:rsid w:val="005C35CC"/>
    <w:rsid w:val="005C3E83"/>
    <w:rsid w:val="005C5A4A"/>
    <w:rsid w:val="005C5A79"/>
    <w:rsid w:val="005C6BCB"/>
    <w:rsid w:val="005C79F1"/>
    <w:rsid w:val="005D1C0A"/>
    <w:rsid w:val="005D3FE9"/>
    <w:rsid w:val="005D5CE3"/>
    <w:rsid w:val="005D634E"/>
    <w:rsid w:val="005D6AE5"/>
    <w:rsid w:val="005E1026"/>
    <w:rsid w:val="005E125F"/>
    <w:rsid w:val="005E3711"/>
    <w:rsid w:val="005E47E6"/>
    <w:rsid w:val="005E4A1B"/>
    <w:rsid w:val="005E547E"/>
    <w:rsid w:val="005E74B8"/>
    <w:rsid w:val="005E7C75"/>
    <w:rsid w:val="005F0164"/>
    <w:rsid w:val="005F0D5F"/>
    <w:rsid w:val="005F257A"/>
    <w:rsid w:val="005F394F"/>
    <w:rsid w:val="005F45BD"/>
    <w:rsid w:val="005F4BA0"/>
    <w:rsid w:val="005F6661"/>
    <w:rsid w:val="005F69F2"/>
    <w:rsid w:val="006001D9"/>
    <w:rsid w:val="00600243"/>
    <w:rsid w:val="00600E0B"/>
    <w:rsid w:val="00601EC5"/>
    <w:rsid w:val="00601F2A"/>
    <w:rsid w:val="00605466"/>
    <w:rsid w:val="00605A73"/>
    <w:rsid w:val="006106DC"/>
    <w:rsid w:val="006135B2"/>
    <w:rsid w:val="00613655"/>
    <w:rsid w:val="00614A3F"/>
    <w:rsid w:val="00615E7F"/>
    <w:rsid w:val="00616D38"/>
    <w:rsid w:val="00617220"/>
    <w:rsid w:val="00620F07"/>
    <w:rsid w:val="00623559"/>
    <w:rsid w:val="006259B8"/>
    <w:rsid w:val="006276B2"/>
    <w:rsid w:val="00634940"/>
    <w:rsid w:val="00634C7D"/>
    <w:rsid w:val="0063598A"/>
    <w:rsid w:val="00636B91"/>
    <w:rsid w:val="00637851"/>
    <w:rsid w:val="00637B07"/>
    <w:rsid w:val="006407F1"/>
    <w:rsid w:val="00640A45"/>
    <w:rsid w:val="006412F9"/>
    <w:rsid w:val="00641D30"/>
    <w:rsid w:val="00643453"/>
    <w:rsid w:val="00643716"/>
    <w:rsid w:val="006447AB"/>
    <w:rsid w:val="00646A17"/>
    <w:rsid w:val="00646D38"/>
    <w:rsid w:val="00647926"/>
    <w:rsid w:val="00650597"/>
    <w:rsid w:val="006510B8"/>
    <w:rsid w:val="006515A5"/>
    <w:rsid w:val="006520BD"/>
    <w:rsid w:val="00652DE1"/>
    <w:rsid w:val="00653049"/>
    <w:rsid w:val="0065304C"/>
    <w:rsid w:val="00653F56"/>
    <w:rsid w:val="00654613"/>
    <w:rsid w:val="00654DC8"/>
    <w:rsid w:val="0065768E"/>
    <w:rsid w:val="00662930"/>
    <w:rsid w:val="00663ACD"/>
    <w:rsid w:val="006651F7"/>
    <w:rsid w:val="0066753E"/>
    <w:rsid w:val="00667719"/>
    <w:rsid w:val="006715E8"/>
    <w:rsid w:val="00671D33"/>
    <w:rsid w:val="0067361C"/>
    <w:rsid w:val="00673C79"/>
    <w:rsid w:val="00675CC0"/>
    <w:rsid w:val="00676E23"/>
    <w:rsid w:val="00677000"/>
    <w:rsid w:val="0068080F"/>
    <w:rsid w:val="006824A7"/>
    <w:rsid w:val="006850F6"/>
    <w:rsid w:val="00686B4C"/>
    <w:rsid w:val="00691436"/>
    <w:rsid w:val="00691538"/>
    <w:rsid w:val="0069231F"/>
    <w:rsid w:val="00692B27"/>
    <w:rsid w:val="00692EF6"/>
    <w:rsid w:val="0069354F"/>
    <w:rsid w:val="00693F4A"/>
    <w:rsid w:val="00695D4A"/>
    <w:rsid w:val="006A1076"/>
    <w:rsid w:val="006A4978"/>
    <w:rsid w:val="006A4B22"/>
    <w:rsid w:val="006A55AF"/>
    <w:rsid w:val="006A59EF"/>
    <w:rsid w:val="006A5CC3"/>
    <w:rsid w:val="006A5EE5"/>
    <w:rsid w:val="006B09D3"/>
    <w:rsid w:val="006B2262"/>
    <w:rsid w:val="006B3817"/>
    <w:rsid w:val="006B4A25"/>
    <w:rsid w:val="006B66B0"/>
    <w:rsid w:val="006B674A"/>
    <w:rsid w:val="006C0051"/>
    <w:rsid w:val="006C1726"/>
    <w:rsid w:val="006C18A1"/>
    <w:rsid w:val="006C2396"/>
    <w:rsid w:val="006C26F6"/>
    <w:rsid w:val="006C4A5A"/>
    <w:rsid w:val="006C559A"/>
    <w:rsid w:val="006C5CD5"/>
    <w:rsid w:val="006C719F"/>
    <w:rsid w:val="006C7A96"/>
    <w:rsid w:val="006D21F3"/>
    <w:rsid w:val="006D3684"/>
    <w:rsid w:val="006D36C6"/>
    <w:rsid w:val="006D4D8C"/>
    <w:rsid w:val="006D7A89"/>
    <w:rsid w:val="006E01BB"/>
    <w:rsid w:val="006E2C57"/>
    <w:rsid w:val="006E540E"/>
    <w:rsid w:val="006E7DA0"/>
    <w:rsid w:val="006F0477"/>
    <w:rsid w:val="006F118E"/>
    <w:rsid w:val="006F3169"/>
    <w:rsid w:val="006F366E"/>
    <w:rsid w:val="006F38C0"/>
    <w:rsid w:val="006F465D"/>
    <w:rsid w:val="006F49AE"/>
    <w:rsid w:val="006F4C57"/>
    <w:rsid w:val="006F7594"/>
    <w:rsid w:val="006F7688"/>
    <w:rsid w:val="00700F9E"/>
    <w:rsid w:val="007011C9"/>
    <w:rsid w:val="00702276"/>
    <w:rsid w:val="00702F93"/>
    <w:rsid w:val="007050E8"/>
    <w:rsid w:val="00705141"/>
    <w:rsid w:val="0070762F"/>
    <w:rsid w:val="00710105"/>
    <w:rsid w:val="007125C0"/>
    <w:rsid w:val="00712E81"/>
    <w:rsid w:val="00717530"/>
    <w:rsid w:val="0072190E"/>
    <w:rsid w:val="0072242C"/>
    <w:rsid w:val="00722439"/>
    <w:rsid w:val="007232A2"/>
    <w:rsid w:val="007241B8"/>
    <w:rsid w:val="00724764"/>
    <w:rsid w:val="00724A5C"/>
    <w:rsid w:val="0072514A"/>
    <w:rsid w:val="0072633A"/>
    <w:rsid w:val="00726CFF"/>
    <w:rsid w:val="007277F5"/>
    <w:rsid w:val="007318D2"/>
    <w:rsid w:val="00732DF1"/>
    <w:rsid w:val="00733083"/>
    <w:rsid w:val="00736F84"/>
    <w:rsid w:val="00740C81"/>
    <w:rsid w:val="007415EA"/>
    <w:rsid w:val="007429F9"/>
    <w:rsid w:val="0074472B"/>
    <w:rsid w:val="00744ABF"/>
    <w:rsid w:val="00747532"/>
    <w:rsid w:val="007518A4"/>
    <w:rsid w:val="007522D2"/>
    <w:rsid w:val="007545C6"/>
    <w:rsid w:val="00755FBD"/>
    <w:rsid w:val="007572F3"/>
    <w:rsid w:val="0075738E"/>
    <w:rsid w:val="007579BD"/>
    <w:rsid w:val="0076076A"/>
    <w:rsid w:val="00761DDC"/>
    <w:rsid w:val="0076290B"/>
    <w:rsid w:val="0076365E"/>
    <w:rsid w:val="00764CB3"/>
    <w:rsid w:val="00767B58"/>
    <w:rsid w:val="00767DD7"/>
    <w:rsid w:val="00773F12"/>
    <w:rsid w:val="00774749"/>
    <w:rsid w:val="00776FC4"/>
    <w:rsid w:val="007778C0"/>
    <w:rsid w:val="00784C52"/>
    <w:rsid w:val="007908AA"/>
    <w:rsid w:val="007919BC"/>
    <w:rsid w:val="00792CD7"/>
    <w:rsid w:val="0079310F"/>
    <w:rsid w:val="007952A8"/>
    <w:rsid w:val="00795373"/>
    <w:rsid w:val="00795463"/>
    <w:rsid w:val="0079606B"/>
    <w:rsid w:val="00796B44"/>
    <w:rsid w:val="00797644"/>
    <w:rsid w:val="007978DE"/>
    <w:rsid w:val="007978E3"/>
    <w:rsid w:val="007A0722"/>
    <w:rsid w:val="007A0AFF"/>
    <w:rsid w:val="007A0C26"/>
    <w:rsid w:val="007A125D"/>
    <w:rsid w:val="007A3449"/>
    <w:rsid w:val="007A397C"/>
    <w:rsid w:val="007A48A9"/>
    <w:rsid w:val="007A5817"/>
    <w:rsid w:val="007A60D1"/>
    <w:rsid w:val="007A6124"/>
    <w:rsid w:val="007A7986"/>
    <w:rsid w:val="007B1A1A"/>
    <w:rsid w:val="007B32A2"/>
    <w:rsid w:val="007B529A"/>
    <w:rsid w:val="007B6273"/>
    <w:rsid w:val="007B6C4C"/>
    <w:rsid w:val="007B7346"/>
    <w:rsid w:val="007C1566"/>
    <w:rsid w:val="007C1BA2"/>
    <w:rsid w:val="007C2398"/>
    <w:rsid w:val="007C32FC"/>
    <w:rsid w:val="007C3455"/>
    <w:rsid w:val="007C47ED"/>
    <w:rsid w:val="007C5258"/>
    <w:rsid w:val="007C5D1B"/>
    <w:rsid w:val="007C6786"/>
    <w:rsid w:val="007C77FC"/>
    <w:rsid w:val="007C7CD6"/>
    <w:rsid w:val="007D1E7C"/>
    <w:rsid w:val="007D361D"/>
    <w:rsid w:val="007D4583"/>
    <w:rsid w:val="007D6A3A"/>
    <w:rsid w:val="007D70A2"/>
    <w:rsid w:val="007D7161"/>
    <w:rsid w:val="007E0960"/>
    <w:rsid w:val="007E2F4A"/>
    <w:rsid w:val="007E5B09"/>
    <w:rsid w:val="007F0761"/>
    <w:rsid w:val="007F169A"/>
    <w:rsid w:val="007F3559"/>
    <w:rsid w:val="007F5B75"/>
    <w:rsid w:val="007F73E3"/>
    <w:rsid w:val="007F79AB"/>
    <w:rsid w:val="00800643"/>
    <w:rsid w:val="008023B0"/>
    <w:rsid w:val="008025DF"/>
    <w:rsid w:val="00802659"/>
    <w:rsid w:val="008065E9"/>
    <w:rsid w:val="00810876"/>
    <w:rsid w:val="0081165B"/>
    <w:rsid w:val="00812D3A"/>
    <w:rsid w:val="0081309C"/>
    <w:rsid w:val="0081365B"/>
    <w:rsid w:val="0081535F"/>
    <w:rsid w:val="008153BD"/>
    <w:rsid w:val="00815813"/>
    <w:rsid w:val="008163F5"/>
    <w:rsid w:val="00816471"/>
    <w:rsid w:val="008177AB"/>
    <w:rsid w:val="00817B96"/>
    <w:rsid w:val="008200FC"/>
    <w:rsid w:val="00820429"/>
    <w:rsid w:val="00822715"/>
    <w:rsid w:val="008232A6"/>
    <w:rsid w:val="0082379D"/>
    <w:rsid w:val="008245A4"/>
    <w:rsid w:val="008248FB"/>
    <w:rsid w:val="008252B0"/>
    <w:rsid w:val="00825D1B"/>
    <w:rsid w:val="008275C7"/>
    <w:rsid w:val="00830BB4"/>
    <w:rsid w:val="00831517"/>
    <w:rsid w:val="00832423"/>
    <w:rsid w:val="00832B49"/>
    <w:rsid w:val="00834C6D"/>
    <w:rsid w:val="00835382"/>
    <w:rsid w:val="00837455"/>
    <w:rsid w:val="00841203"/>
    <w:rsid w:val="00841A17"/>
    <w:rsid w:val="00842176"/>
    <w:rsid w:val="008423B1"/>
    <w:rsid w:val="0084392E"/>
    <w:rsid w:val="00844F1E"/>
    <w:rsid w:val="00846F86"/>
    <w:rsid w:val="0084765B"/>
    <w:rsid w:val="0085309C"/>
    <w:rsid w:val="008540C9"/>
    <w:rsid w:val="008541F1"/>
    <w:rsid w:val="0085497D"/>
    <w:rsid w:val="00856613"/>
    <w:rsid w:val="00857A0B"/>
    <w:rsid w:val="00860478"/>
    <w:rsid w:val="008611AA"/>
    <w:rsid w:val="008612F4"/>
    <w:rsid w:val="008615B3"/>
    <w:rsid w:val="008625E3"/>
    <w:rsid w:val="00863531"/>
    <w:rsid w:val="00864A62"/>
    <w:rsid w:val="00870BD3"/>
    <w:rsid w:val="0087460C"/>
    <w:rsid w:val="00875019"/>
    <w:rsid w:val="008755BA"/>
    <w:rsid w:val="0087600B"/>
    <w:rsid w:val="00876854"/>
    <w:rsid w:val="00876D14"/>
    <w:rsid w:val="008818F2"/>
    <w:rsid w:val="00882B2B"/>
    <w:rsid w:val="00884688"/>
    <w:rsid w:val="008861BF"/>
    <w:rsid w:val="008866C9"/>
    <w:rsid w:val="00886B65"/>
    <w:rsid w:val="00890556"/>
    <w:rsid w:val="008909BA"/>
    <w:rsid w:val="0089139D"/>
    <w:rsid w:val="00892F27"/>
    <w:rsid w:val="0089315C"/>
    <w:rsid w:val="00893FA1"/>
    <w:rsid w:val="0089468A"/>
    <w:rsid w:val="008960C9"/>
    <w:rsid w:val="008A189D"/>
    <w:rsid w:val="008A3F38"/>
    <w:rsid w:val="008A44D5"/>
    <w:rsid w:val="008A4564"/>
    <w:rsid w:val="008A75EE"/>
    <w:rsid w:val="008B08ED"/>
    <w:rsid w:val="008B7DBC"/>
    <w:rsid w:val="008C0621"/>
    <w:rsid w:val="008C1A5F"/>
    <w:rsid w:val="008C4A97"/>
    <w:rsid w:val="008C6D3D"/>
    <w:rsid w:val="008C788D"/>
    <w:rsid w:val="008D03C0"/>
    <w:rsid w:val="008D1051"/>
    <w:rsid w:val="008D20C1"/>
    <w:rsid w:val="008D3543"/>
    <w:rsid w:val="008D4A06"/>
    <w:rsid w:val="008D52FF"/>
    <w:rsid w:val="008D5DA0"/>
    <w:rsid w:val="008D7897"/>
    <w:rsid w:val="008E1676"/>
    <w:rsid w:val="008E2EF5"/>
    <w:rsid w:val="008E3294"/>
    <w:rsid w:val="008E54DB"/>
    <w:rsid w:val="008E6721"/>
    <w:rsid w:val="008E7916"/>
    <w:rsid w:val="008E7BEF"/>
    <w:rsid w:val="008F0630"/>
    <w:rsid w:val="008F0784"/>
    <w:rsid w:val="008F538C"/>
    <w:rsid w:val="008F5A77"/>
    <w:rsid w:val="008F676E"/>
    <w:rsid w:val="008F686B"/>
    <w:rsid w:val="008F7B16"/>
    <w:rsid w:val="00902EB0"/>
    <w:rsid w:val="009076E7"/>
    <w:rsid w:val="009078AF"/>
    <w:rsid w:val="00911576"/>
    <w:rsid w:val="00911685"/>
    <w:rsid w:val="00912A1A"/>
    <w:rsid w:val="00912E6E"/>
    <w:rsid w:val="009131D7"/>
    <w:rsid w:val="009134C9"/>
    <w:rsid w:val="0091398D"/>
    <w:rsid w:val="00916A3F"/>
    <w:rsid w:val="009205C7"/>
    <w:rsid w:val="00921AE4"/>
    <w:rsid w:val="00923595"/>
    <w:rsid w:val="009245A0"/>
    <w:rsid w:val="00925A0E"/>
    <w:rsid w:val="00925E8B"/>
    <w:rsid w:val="00926A46"/>
    <w:rsid w:val="00927F3C"/>
    <w:rsid w:val="009301B1"/>
    <w:rsid w:val="009302EF"/>
    <w:rsid w:val="009308C6"/>
    <w:rsid w:val="00930C6B"/>
    <w:rsid w:val="00931B14"/>
    <w:rsid w:val="009325A1"/>
    <w:rsid w:val="00932E84"/>
    <w:rsid w:val="00932FD4"/>
    <w:rsid w:val="00933F3B"/>
    <w:rsid w:val="00934639"/>
    <w:rsid w:val="00936984"/>
    <w:rsid w:val="00937899"/>
    <w:rsid w:val="00937D27"/>
    <w:rsid w:val="00941DD8"/>
    <w:rsid w:val="00941FD4"/>
    <w:rsid w:val="00942EC8"/>
    <w:rsid w:val="0094476C"/>
    <w:rsid w:val="009447CD"/>
    <w:rsid w:val="009449BC"/>
    <w:rsid w:val="009456C2"/>
    <w:rsid w:val="009463C9"/>
    <w:rsid w:val="0094642C"/>
    <w:rsid w:val="00947A50"/>
    <w:rsid w:val="00947FB9"/>
    <w:rsid w:val="00950028"/>
    <w:rsid w:val="00952C50"/>
    <w:rsid w:val="00956345"/>
    <w:rsid w:val="00956B2F"/>
    <w:rsid w:val="00956DE0"/>
    <w:rsid w:val="00956F89"/>
    <w:rsid w:val="00962A25"/>
    <w:rsid w:val="00963136"/>
    <w:rsid w:val="0096331F"/>
    <w:rsid w:val="00963966"/>
    <w:rsid w:val="00965F8D"/>
    <w:rsid w:val="009660EA"/>
    <w:rsid w:val="009673ED"/>
    <w:rsid w:val="00970A97"/>
    <w:rsid w:val="00970C16"/>
    <w:rsid w:val="00974324"/>
    <w:rsid w:val="00974854"/>
    <w:rsid w:val="00977962"/>
    <w:rsid w:val="009803B2"/>
    <w:rsid w:val="0098218F"/>
    <w:rsid w:val="00982D91"/>
    <w:rsid w:val="00984CFD"/>
    <w:rsid w:val="00990B72"/>
    <w:rsid w:val="009910DF"/>
    <w:rsid w:val="009917C8"/>
    <w:rsid w:val="00992286"/>
    <w:rsid w:val="00994B1F"/>
    <w:rsid w:val="00995BFD"/>
    <w:rsid w:val="00996CB3"/>
    <w:rsid w:val="009970CD"/>
    <w:rsid w:val="0099729D"/>
    <w:rsid w:val="00997E9E"/>
    <w:rsid w:val="009A3A92"/>
    <w:rsid w:val="009A46A4"/>
    <w:rsid w:val="009A4B6E"/>
    <w:rsid w:val="009A72EB"/>
    <w:rsid w:val="009A7B61"/>
    <w:rsid w:val="009B0377"/>
    <w:rsid w:val="009B178D"/>
    <w:rsid w:val="009B27B4"/>
    <w:rsid w:val="009B4D2B"/>
    <w:rsid w:val="009B6C5B"/>
    <w:rsid w:val="009B6E7E"/>
    <w:rsid w:val="009C091B"/>
    <w:rsid w:val="009C199C"/>
    <w:rsid w:val="009C1DE5"/>
    <w:rsid w:val="009C3E1E"/>
    <w:rsid w:val="009C5BF0"/>
    <w:rsid w:val="009C68F9"/>
    <w:rsid w:val="009C71A6"/>
    <w:rsid w:val="009D02EC"/>
    <w:rsid w:val="009D064D"/>
    <w:rsid w:val="009D10E2"/>
    <w:rsid w:val="009D3AE3"/>
    <w:rsid w:val="009D3CA3"/>
    <w:rsid w:val="009D466A"/>
    <w:rsid w:val="009D57DC"/>
    <w:rsid w:val="009E06CD"/>
    <w:rsid w:val="009E1607"/>
    <w:rsid w:val="009E3194"/>
    <w:rsid w:val="009E4253"/>
    <w:rsid w:val="009E429F"/>
    <w:rsid w:val="009E61C1"/>
    <w:rsid w:val="009E7773"/>
    <w:rsid w:val="009F0346"/>
    <w:rsid w:val="009F148B"/>
    <w:rsid w:val="009F1E16"/>
    <w:rsid w:val="009F4273"/>
    <w:rsid w:val="009F44F3"/>
    <w:rsid w:val="009F4608"/>
    <w:rsid w:val="009F610E"/>
    <w:rsid w:val="009F647A"/>
    <w:rsid w:val="009F6F63"/>
    <w:rsid w:val="009F7589"/>
    <w:rsid w:val="009F7A02"/>
    <w:rsid w:val="00A00209"/>
    <w:rsid w:val="00A033CC"/>
    <w:rsid w:val="00A06308"/>
    <w:rsid w:val="00A06439"/>
    <w:rsid w:val="00A067A7"/>
    <w:rsid w:val="00A0685B"/>
    <w:rsid w:val="00A06AFB"/>
    <w:rsid w:val="00A073F1"/>
    <w:rsid w:val="00A07818"/>
    <w:rsid w:val="00A105FD"/>
    <w:rsid w:val="00A11C4B"/>
    <w:rsid w:val="00A12691"/>
    <w:rsid w:val="00A14BDB"/>
    <w:rsid w:val="00A1570E"/>
    <w:rsid w:val="00A16AA1"/>
    <w:rsid w:val="00A179FC"/>
    <w:rsid w:val="00A17A16"/>
    <w:rsid w:val="00A202FE"/>
    <w:rsid w:val="00A20D21"/>
    <w:rsid w:val="00A21460"/>
    <w:rsid w:val="00A214BC"/>
    <w:rsid w:val="00A21CA8"/>
    <w:rsid w:val="00A22006"/>
    <w:rsid w:val="00A22985"/>
    <w:rsid w:val="00A2564B"/>
    <w:rsid w:val="00A32A49"/>
    <w:rsid w:val="00A35494"/>
    <w:rsid w:val="00A35830"/>
    <w:rsid w:val="00A35DC3"/>
    <w:rsid w:val="00A3656B"/>
    <w:rsid w:val="00A36E1E"/>
    <w:rsid w:val="00A37069"/>
    <w:rsid w:val="00A37564"/>
    <w:rsid w:val="00A44B3A"/>
    <w:rsid w:val="00A461B8"/>
    <w:rsid w:val="00A52A86"/>
    <w:rsid w:val="00A53E09"/>
    <w:rsid w:val="00A57B32"/>
    <w:rsid w:val="00A60D7A"/>
    <w:rsid w:val="00A619EB"/>
    <w:rsid w:val="00A61DD6"/>
    <w:rsid w:val="00A61E0D"/>
    <w:rsid w:val="00A62CC6"/>
    <w:rsid w:val="00A63D72"/>
    <w:rsid w:val="00A64781"/>
    <w:rsid w:val="00A64C3D"/>
    <w:rsid w:val="00A65830"/>
    <w:rsid w:val="00A66A08"/>
    <w:rsid w:val="00A67319"/>
    <w:rsid w:val="00A70B0C"/>
    <w:rsid w:val="00A70BD5"/>
    <w:rsid w:val="00A7175A"/>
    <w:rsid w:val="00A727D6"/>
    <w:rsid w:val="00A7285D"/>
    <w:rsid w:val="00A72910"/>
    <w:rsid w:val="00A743FB"/>
    <w:rsid w:val="00A755CD"/>
    <w:rsid w:val="00A76D3E"/>
    <w:rsid w:val="00A76DE4"/>
    <w:rsid w:val="00A80298"/>
    <w:rsid w:val="00A84036"/>
    <w:rsid w:val="00A84E7C"/>
    <w:rsid w:val="00A86333"/>
    <w:rsid w:val="00A87894"/>
    <w:rsid w:val="00A90296"/>
    <w:rsid w:val="00A90373"/>
    <w:rsid w:val="00A90B85"/>
    <w:rsid w:val="00A92DEA"/>
    <w:rsid w:val="00A95054"/>
    <w:rsid w:val="00A95270"/>
    <w:rsid w:val="00A9560A"/>
    <w:rsid w:val="00A95AD5"/>
    <w:rsid w:val="00A95D2C"/>
    <w:rsid w:val="00A95D82"/>
    <w:rsid w:val="00A967E5"/>
    <w:rsid w:val="00AA00E4"/>
    <w:rsid w:val="00AA0C17"/>
    <w:rsid w:val="00AA0C66"/>
    <w:rsid w:val="00AA3487"/>
    <w:rsid w:val="00AA3832"/>
    <w:rsid w:val="00AA4790"/>
    <w:rsid w:val="00AA548D"/>
    <w:rsid w:val="00AA5B35"/>
    <w:rsid w:val="00AA7AE8"/>
    <w:rsid w:val="00AA7C93"/>
    <w:rsid w:val="00AB1DB5"/>
    <w:rsid w:val="00AB3D1E"/>
    <w:rsid w:val="00AB3D9B"/>
    <w:rsid w:val="00AB7FB4"/>
    <w:rsid w:val="00AC1325"/>
    <w:rsid w:val="00AC23CF"/>
    <w:rsid w:val="00AC2572"/>
    <w:rsid w:val="00AC3240"/>
    <w:rsid w:val="00AC371A"/>
    <w:rsid w:val="00AC3A66"/>
    <w:rsid w:val="00AC4451"/>
    <w:rsid w:val="00AC7C10"/>
    <w:rsid w:val="00AC7E72"/>
    <w:rsid w:val="00AD1C00"/>
    <w:rsid w:val="00AD4964"/>
    <w:rsid w:val="00AD5755"/>
    <w:rsid w:val="00AD7CC9"/>
    <w:rsid w:val="00AE0212"/>
    <w:rsid w:val="00AE0AE3"/>
    <w:rsid w:val="00AE11B0"/>
    <w:rsid w:val="00AE16C3"/>
    <w:rsid w:val="00AE45DF"/>
    <w:rsid w:val="00AE71F3"/>
    <w:rsid w:val="00AF09CD"/>
    <w:rsid w:val="00AF1749"/>
    <w:rsid w:val="00AF1797"/>
    <w:rsid w:val="00AF2409"/>
    <w:rsid w:val="00AF2AE2"/>
    <w:rsid w:val="00AF4B4F"/>
    <w:rsid w:val="00AF520F"/>
    <w:rsid w:val="00AF5906"/>
    <w:rsid w:val="00AF5CDF"/>
    <w:rsid w:val="00B012BA"/>
    <w:rsid w:val="00B01F78"/>
    <w:rsid w:val="00B0214B"/>
    <w:rsid w:val="00B03609"/>
    <w:rsid w:val="00B04F97"/>
    <w:rsid w:val="00B05B9F"/>
    <w:rsid w:val="00B0602C"/>
    <w:rsid w:val="00B068DF"/>
    <w:rsid w:val="00B06B33"/>
    <w:rsid w:val="00B10A8D"/>
    <w:rsid w:val="00B123B5"/>
    <w:rsid w:val="00B1332B"/>
    <w:rsid w:val="00B14C9F"/>
    <w:rsid w:val="00B14E6C"/>
    <w:rsid w:val="00B15CE4"/>
    <w:rsid w:val="00B245B0"/>
    <w:rsid w:val="00B24945"/>
    <w:rsid w:val="00B249B8"/>
    <w:rsid w:val="00B253E8"/>
    <w:rsid w:val="00B25544"/>
    <w:rsid w:val="00B272A5"/>
    <w:rsid w:val="00B306B5"/>
    <w:rsid w:val="00B319F7"/>
    <w:rsid w:val="00B32D79"/>
    <w:rsid w:val="00B3379D"/>
    <w:rsid w:val="00B36438"/>
    <w:rsid w:val="00B37129"/>
    <w:rsid w:val="00B379C3"/>
    <w:rsid w:val="00B37F7F"/>
    <w:rsid w:val="00B4061A"/>
    <w:rsid w:val="00B411EB"/>
    <w:rsid w:val="00B4327A"/>
    <w:rsid w:val="00B44357"/>
    <w:rsid w:val="00B4435E"/>
    <w:rsid w:val="00B45597"/>
    <w:rsid w:val="00B45761"/>
    <w:rsid w:val="00B46409"/>
    <w:rsid w:val="00B4644C"/>
    <w:rsid w:val="00B46B8D"/>
    <w:rsid w:val="00B4704D"/>
    <w:rsid w:val="00B47379"/>
    <w:rsid w:val="00B52CEF"/>
    <w:rsid w:val="00B53B4B"/>
    <w:rsid w:val="00B55B04"/>
    <w:rsid w:val="00B602CC"/>
    <w:rsid w:val="00B611CF"/>
    <w:rsid w:val="00B63C40"/>
    <w:rsid w:val="00B64087"/>
    <w:rsid w:val="00B66611"/>
    <w:rsid w:val="00B66B50"/>
    <w:rsid w:val="00B70B04"/>
    <w:rsid w:val="00B72660"/>
    <w:rsid w:val="00B736FC"/>
    <w:rsid w:val="00B75917"/>
    <w:rsid w:val="00B76C8F"/>
    <w:rsid w:val="00B76D4B"/>
    <w:rsid w:val="00B80138"/>
    <w:rsid w:val="00B801AB"/>
    <w:rsid w:val="00B82846"/>
    <w:rsid w:val="00B83110"/>
    <w:rsid w:val="00B84EF3"/>
    <w:rsid w:val="00B85D8A"/>
    <w:rsid w:val="00B863A1"/>
    <w:rsid w:val="00B8667C"/>
    <w:rsid w:val="00B87AA6"/>
    <w:rsid w:val="00B95045"/>
    <w:rsid w:val="00B960F4"/>
    <w:rsid w:val="00B9700D"/>
    <w:rsid w:val="00B97BBC"/>
    <w:rsid w:val="00BA19B6"/>
    <w:rsid w:val="00BA21BF"/>
    <w:rsid w:val="00BA4332"/>
    <w:rsid w:val="00BA54BA"/>
    <w:rsid w:val="00BB1EDF"/>
    <w:rsid w:val="00BB30FB"/>
    <w:rsid w:val="00BB35B5"/>
    <w:rsid w:val="00BB36A3"/>
    <w:rsid w:val="00BB5147"/>
    <w:rsid w:val="00BB57CA"/>
    <w:rsid w:val="00BB57EE"/>
    <w:rsid w:val="00BB678E"/>
    <w:rsid w:val="00BB7C5E"/>
    <w:rsid w:val="00BC3DE5"/>
    <w:rsid w:val="00BD1F66"/>
    <w:rsid w:val="00BD5844"/>
    <w:rsid w:val="00BD5AC1"/>
    <w:rsid w:val="00BD6E5F"/>
    <w:rsid w:val="00BE0FF7"/>
    <w:rsid w:val="00BE1B26"/>
    <w:rsid w:val="00BE2956"/>
    <w:rsid w:val="00BE3619"/>
    <w:rsid w:val="00BE4560"/>
    <w:rsid w:val="00BE4C37"/>
    <w:rsid w:val="00BE6245"/>
    <w:rsid w:val="00BE6AAC"/>
    <w:rsid w:val="00BE6D70"/>
    <w:rsid w:val="00BE6F77"/>
    <w:rsid w:val="00BF08A5"/>
    <w:rsid w:val="00BF11FC"/>
    <w:rsid w:val="00BF1597"/>
    <w:rsid w:val="00BF2F4D"/>
    <w:rsid w:val="00BF3CDE"/>
    <w:rsid w:val="00BF3F6B"/>
    <w:rsid w:val="00BF4A8E"/>
    <w:rsid w:val="00BF4E8E"/>
    <w:rsid w:val="00BF5015"/>
    <w:rsid w:val="00BF551A"/>
    <w:rsid w:val="00C00252"/>
    <w:rsid w:val="00C01FB0"/>
    <w:rsid w:val="00C03A5C"/>
    <w:rsid w:val="00C03FCB"/>
    <w:rsid w:val="00C049DF"/>
    <w:rsid w:val="00C04C86"/>
    <w:rsid w:val="00C0553F"/>
    <w:rsid w:val="00C06176"/>
    <w:rsid w:val="00C06867"/>
    <w:rsid w:val="00C07602"/>
    <w:rsid w:val="00C11738"/>
    <w:rsid w:val="00C1254A"/>
    <w:rsid w:val="00C13334"/>
    <w:rsid w:val="00C135E5"/>
    <w:rsid w:val="00C14A23"/>
    <w:rsid w:val="00C151E8"/>
    <w:rsid w:val="00C15F5D"/>
    <w:rsid w:val="00C17502"/>
    <w:rsid w:val="00C1773A"/>
    <w:rsid w:val="00C201E1"/>
    <w:rsid w:val="00C20553"/>
    <w:rsid w:val="00C215F4"/>
    <w:rsid w:val="00C2236B"/>
    <w:rsid w:val="00C24494"/>
    <w:rsid w:val="00C256A9"/>
    <w:rsid w:val="00C3004B"/>
    <w:rsid w:val="00C300B8"/>
    <w:rsid w:val="00C331C2"/>
    <w:rsid w:val="00C33221"/>
    <w:rsid w:val="00C342B5"/>
    <w:rsid w:val="00C368E7"/>
    <w:rsid w:val="00C378B0"/>
    <w:rsid w:val="00C40669"/>
    <w:rsid w:val="00C42F8C"/>
    <w:rsid w:val="00C44437"/>
    <w:rsid w:val="00C458CE"/>
    <w:rsid w:val="00C466A4"/>
    <w:rsid w:val="00C522C3"/>
    <w:rsid w:val="00C523F3"/>
    <w:rsid w:val="00C53AED"/>
    <w:rsid w:val="00C53B6E"/>
    <w:rsid w:val="00C53E6E"/>
    <w:rsid w:val="00C5406D"/>
    <w:rsid w:val="00C55DD9"/>
    <w:rsid w:val="00C57058"/>
    <w:rsid w:val="00C60C30"/>
    <w:rsid w:val="00C62170"/>
    <w:rsid w:val="00C62C41"/>
    <w:rsid w:val="00C62EEA"/>
    <w:rsid w:val="00C633BE"/>
    <w:rsid w:val="00C63847"/>
    <w:rsid w:val="00C63D4D"/>
    <w:rsid w:val="00C6529A"/>
    <w:rsid w:val="00C65938"/>
    <w:rsid w:val="00C66AF9"/>
    <w:rsid w:val="00C74864"/>
    <w:rsid w:val="00C74D65"/>
    <w:rsid w:val="00C75141"/>
    <w:rsid w:val="00C77238"/>
    <w:rsid w:val="00C81FCF"/>
    <w:rsid w:val="00C825FA"/>
    <w:rsid w:val="00C85DBC"/>
    <w:rsid w:val="00C86B71"/>
    <w:rsid w:val="00C87581"/>
    <w:rsid w:val="00C87BFB"/>
    <w:rsid w:val="00C87C54"/>
    <w:rsid w:val="00C91378"/>
    <w:rsid w:val="00C914E1"/>
    <w:rsid w:val="00C96C22"/>
    <w:rsid w:val="00C9772A"/>
    <w:rsid w:val="00CA0F1F"/>
    <w:rsid w:val="00CA0F41"/>
    <w:rsid w:val="00CA3C40"/>
    <w:rsid w:val="00CA3EB2"/>
    <w:rsid w:val="00CA4169"/>
    <w:rsid w:val="00CA486B"/>
    <w:rsid w:val="00CA55B8"/>
    <w:rsid w:val="00CA74CE"/>
    <w:rsid w:val="00CA7A07"/>
    <w:rsid w:val="00CB1DF5"/>
    <w:rsid w:val="00CB4ADE"/>
    <w:rsid w:val="00CB59D6"/>
    <w:rsid w:val="00CB774B"/>
    <w:rsid w:val="00CC2604"/>
    <w:rsid w:val="00CC364C"/>
    <w:rsid w:val="00CC3B07"/>
    <w:rsid w:val="00CC4E10"/>
    <w:rsid w:val="00CC6226"/>
    <w:rsid w:val="00CD01D9"/>
    <w:rsid w:val="00CD2847"/>
    <w:rsid w:val="00CD3949"/>
    <w:rsid w:val="00CD422C"/>
    <w:rsid w:val="00CD4D35"/>
    <w:rsid w:val="00CD5126"/>
    <w:rsid w:val="00CD5AED"/>
    <w:rsid w:val="00CD5E0B"/>
    <w:rsid w:val="00CE0C51"/>
    <w:rsid w:val="00CE0E73"/>
    <w:rsid w:val="00CE111A"/>
    <w:rsid w:val="00CE19D0"/>
    <w:rsid w:val="00CE2B6F"/>
    <w:rsid w:val="00CE2E36"/>
    <w:rsid w:val="00CE4976"/>
    <w:rsid w:val="00CE4DFB"/>
    <w:rsid w:val="00CE502C"/>
    <w:rsid w:val="00CE53AC"/>
    <w:rsid w:val="00CE55A3"/>
    <w:rsid w:val="00CE7C96"/>
    <w:rsid w:val="00CF0EF4"/>
    <w:rsid w:val="00CF1165"/>
    <w:rsid w:val="00CF2F60"/>
    <w:rsid w:val="00CF4D9F"/>
    <w:rsid w:val="00CF5B32"/>
    <w:rsid w:val="00CF72B8"/>
    <w:rsid w:val="00CF7C60"/>
    <w:rsid w:val="00D03319"/>
    <w:rsid w:val="00D04AC0"/>
    <w:rsid w:val="00D04BC2"/>
    <w:rsid w:val="00D05703"/>
    <w:rsid w:val="00D06350"/>
    <w:rsid w:val="00D06ED9"/>
    <w:rsid w:val="00D073E0"/>
    <w:rsid w:val="00D0778E"/>
    <w:rsid w:val="00D07F90"/>
    <w:rsid w:val="00D100E0"/>
    <w:rsid w:val="00D105D4"/>
    <w:rsid w:val="00D10982"/>
    <w:rsid w:val="00D11C85"/>
    <w:rsid w:val="00D11FD7"/>
    <w:rsid w:val="00D12FDD"/>
    <w:rsid w:val="00D135CC"/>
    <w:rsid w:val="00D137B1"/>
    <w:rsid w:val="00D140A3"/>
    <w:rsid w:val="00D15955"/>
    <w:rsid w:val="00D15BF7"/>
    <w:rsid w:val="00D160BC"/>
    <w:rsid w:val="00D16955"/>
    <w:rsid w:val="00D1704F"/>
    <w:rsid w:val="00D1720A"/>
    <w:rsid w:val="00D175EE"/>
    <w:rsid w:val="00D20362"/>
    <w:rsid w:val="00D204AF"/>
    <w:rsid w:val="00D21060"/>
    <w:rsid w:val="00D21A5F"/>
    <w:rsid w:val="00D23E6C"/>
    <w:rsid w:val="00D2613F"/>
    <w:rsid w:val="00D27FC8"/>
    <w:rsid w:val="00D3084E"/>
    <w:rsid w:val="00D31E5B"/>
    <w:rsid w:val="00D32631"/>
    <w:rsid w:val="00D33030"/>
    <w:rsid w:val="00D3473D"/>
    <w:rsid w:val="00D347C4"/>
    <w:rsid w:val="00D35E91"/>
    <w:rsid w:val="00D363BE"/>
    <w:rsid w:val="00D36EEC"/>
    <w:rsid w:val="00D40355"/>
    <w:rsid w:val="00D41C75"/>
    <w:rsid w:val="00D421ED"/>
    <w:rsid w:val="00D42711"/>
    <w:rsid w:val="00D469F9"/>
    <w:rsid w:val="00D50D01"/>
    <w:rsid w:val="00D50E87"/>
    <w:rsid w:val="00D521B1"/>
    <w:rsid w:val="00D52563"/>
    <w:rsid w:val="00D5367B"/>
    <w:rsid w:val="00D5799F"/>
    <w:rsid w:val="00D63995"/>
    <w:rsid w:val="00D6421C"/>
    <w:rsid w:val="00D66507"/>
    <w:rsid w:val="00D67C8A"/>
    <w:rsid w:val="00D70EEA"/>
    <w:rsid w:val="00D7127C"/>
    <w:rsid w:val="00D72A56"/>
    <w:rsid w:val="00D80982"/>
    <w:rsid w:val="00D8473E"/>
    <w:rsid w:val="00D84A94"/>
    <w:rsid w:val="00D84DE4"/>
    <w:rsid w:val="00D86936"/>
    <w:rsid w:val="00D86A9B"/>
    <w:rsid w:val="00D87AA7"/>
    <w:rsid w:val="00D87E78"/>
    <w:rsid w:val="00D90EF7"/>
    <w:rsid w:val="00D92D33"/>
    <w:rsid w:val="00D9366D"/>
    <w:rsid w:val="00D95AEE"/>
    <w:rsid w:val="00DA023A"/>
    <w:rsid w:val="00DA097A"/>
    <w:rsid w:val="00DA144E"/>
    <w:rsid w:val="00DA1536"/>
    <w:rsid w:val="00DA1F8E"/>
    <w:rsid w:val="00DA252B"/>
    <w:rsid w:val="00DA28B8"/>
    <w:rsid w:val="00DA4788"/>
    <w:rsid w:val="00DA4848"/>
    <w:rsid w:val="00DA499D"/>
    <w:rsid w:val="00DA5F52"/>
    <w:rsid w:val="00DA6185"/>
    <w:rsid w:val="00DA725D"/>
    <w:rsid w:val="00DA7CF3"/>
    <w:rsid w:val="00DB1760"/>
    <w:rsid w:val="00DB29A0"/>
    <w:rsid w:val="00DB42FD"/>
    <w:rsid w:val="00DB5EF9"/>
    <w:rsid w:val="00DB613D"/>
    <w:rsid w:val="00DB7CDD"/>
    <w:rsid w:val="00DC2DE4"/>
    <w:rsid w:val="00DC3306"/>
    <w:rsid w:val="00DC3E17"/>
    <w:rsid w:val="00DC49C1"/>
    <w:rsid w:val="00DC4C9A"/>
    <w:rsid w:val="00DC535F"/>
    <w:rsid w:val="00DC6C59"/>
    <w:rsid w:val="00DC70A1"/>
    <w:rsid w:val="00DD10C3"/>
    <w:rsid w:val="00DD21D5"/>
    <w:rsid w:val="00DD239D"/>
    <w:rsid w:val="00DD30CF"/>
    <w:rsid w:val="00DD3C87"/>
    <w:rsid w:val="00DD7832"/>
    <w:rsid w:val="00DE1D41"/>
    <w:rsid w:val="00DE2242"/>
    <w:rsid w:val="00DE2BC5"/>
    <w:rsid w:val="00DE30BC"/>
    <w:rsid w:val="00DF00E0"/>
    <w:rsid w:val="00DF081A"/>
    <w:rsid w:val="00DF0A33"/>
    <w:rsid w:val="00DF1998"/>
    <w:rsid w:val="00DF2AA2"/>
    <w:rsid w:val="00DF2E72"/>
    <w:rsid w:val="00DF4E74"/>
    <w:rsid w:val="00DF585B"/>
    <w:rsid w:val="00DF6846"/>
    <w:rsid w:val="00DF70C6"/>
    <w:rsid w:val="00DF78B8"/>
    <w:rsid w:val="00E01478"/>
    <w:rsid w:val="00E02B18"/>
    <w:rsid w:val="00E0339C"/>
    <w:rsid w:val="00E05D08"/>
    <w:rsid w:val="00E140F2"/>
    <w:rsid w:val="00E14118"/>
    <w:rsid w:val="00E147A0"/>
    <w:rsid w:val="00E14DDE"/>
    <w:rsid w:val="00E2036F"/>
    <w:rsid w:val="00E23DA7"/>
    <w:rsid w:val="00E243E4"/>
    <w:rsid w:val="00E2668C"/>
    <w:rsid w:val="00E26EBA"/>
    <w:rsid w:val="00E3028D"/>
    <w:rsid w:val="00E303C6"/>
    <w:rsid w:val="00E31975"/>
    <w:rsid w:val="00E334FA"/>
    <w:rsid w:val="00E33CF6"/>
    <w:rsid w:val="00E344E3"/>
    <w:rsid w:val="00E34E0C"/>
    <w:rsid w:val="00E35B31"/>
    <w:rsid w:val="00E465DF"/>
    <w:rsid w:val="00E5030A"/>
    <w:rsid w:val="00E5045F"/>
    <w:rsid w:val="00E53EE1"/>
    <w:rsid w:val="00E54C86"/>
    <w:rsid w:val="00E572CB"/>
    <w:rsid w:val="00E60178"/>
    <w:rsid w:val="00E6049C"/>
    <w:rsid w:val="00E60690"/>
    <w:rsid w:val="00E60B14"/>
    <w:rsid w:val="00E623CC"/>
    <w:rsid w:val="00E6509C"/>
    <w:rsid w:val="00E65A46"/>
    <w:rsid w:val="00E65BE7"/>
    <w:rsid w:val="00E710BA"/>
    <w:rsid w:val="00E72A0D"/>
    <w:rsid w:val="00E73ADD"/>
    <w:rsid w:val="00E74F20"/>
    <w:rsid w:val="00E76F7B"/>
    <w:rsid w:val="00E77479"/>
    <w:rsid w:val="00E80A41"/>
    <w:rsid w:val="00E84FBE"/>
    <w:rsid w:val="00E86A6C"/>
    <w:rsid w:val="00E87BBA"/>
    <w:rsid w:val="00E87C3A"/>
    <w:rsid w:val="00E90FC7"/>
    <w:rsid w:val="00E91404"/>
    <w:rsid w:val="00E91596"/>
    <w:rsid w:val="00E94C63"/>
    <w:rsid w:val="00E94C96"/>
    <w:rsid w:val="00E95316"/>
    <w:rsid w:val="00EA0125"/>
    <w:rsid w:val="00EA0D35"/>
    <w:rsid w:val="00EA1BEC"/>
    <w:rsid w:val="00EA31F6"/>
    <w:rsid w:val="00EA39F8"/>
    <w:rsid w:val="00EA6FE3"/>
    <w:rsid w:val="00EA7235"/>
    <w:rsid w:val="00EB4FFF"/>
    <w:rsid w:val="00EB55E9"/>
    <w:rsid w:val="00EB759A"/>
    <w:rsid w:val="00EC455A"/>
    <w:rsid w:val="00EC47E5"/>
    <w:rsid w:val="00ED36B7"/>
    <w:rsid w:val="00ED46F2"/>
    <w:rsid w:val="00ED49BE"/>
    <w:rsid w:val="00ED53F9"/>
    <w:rsid w:val="00ED55C7"/>
    <w:rsid w:val="00ED6406"/>
    <w:rsid w:val="00ED642E"/>
    <w:rsid w:val="00ED669E"/>
    <w:rsid w:val="00EE0A7D"/>
    <w:rsid w:val="00EE0D89"/>
    <w:rsid w:val="00EE0DBB"/>
    <w:rsid w:val="00EE1B21"/>
    <w:rsid w:val="00EE218B"/>
    <w:rsid w:val="00EE445C"/>
    <w:rsid w:val="00EE52C4"/>
    <w:rsid w:val="00EF1E7F"/>
    <w:rsid w:val="00EF2075"/>
    <w:rsid w:val="00EF2FBA"/>
    <w:rsid w:val="00EF607D"/>
    <w:rsid w:val="00EF6C9F"/>
    <w:rsid w:val="00F01BF8"/>
    <w:rsid w:val="00F020FE"/>
    <w:rsid w:val="00F04CAC"/>
    <w:rsid w:val="00F07F00"/>
    <w:rsid w:val="00F113D0"/>
    <w:rsid w:val="00F12E5D"/>
    <w:rsid w:val="00F13481"/>
    <w:rsid w:val="00F13812"/>
    <w:rsid w:val="00F14612"/>
    <w:rsid w:val="00F155D5"/>
    <w:rsid w:val="00F16774"/>
    <w:rsid w:val="00F17150"/>
    <w:rsid w:val="00F17E92"/>
    <w:rsid w:val="00F21A55"/>
    <w:rsid w:val="00F22573"/>
    <w:rsid w:val="00F2261C"/>
    <w:rsid w:val="00F2291B"/>
    <w:rsid w:val="00F22EBD"/>
    <w:rsid w:val="00F2417E"/>
    <w:rsid w:val="00F25C58"/>
    <w:rsid w:val="00F25DF0"/>
    <w:rsid w:val="00F274A9"/>
    <w:rsid w:val="00F27727"/>
    <w:rsid w:val="00F30A0F"/>
    <w:rsid w:val="00F32B9F"/>
    <w:rsid w:val="00F32C1F"/>
    <w:rsid w:val="00F3311D"/>
    <w:rsid w:val="00F354FB"/>
    <w:rsid w:val="00F3675A"/>
    <w:rsid w:val="00F37CD0"/>
    <w:rsid w:val="00F40D3F"/>
    <w:rsid w:val="00F4108B"/>
    <w:rsid w:val="00F41103"/>
    <w:rsid w:val="00F41960"/>
    <w:rsid w:val="00F41C2C"/>
    <w:rsid w:val="00F43D1E"/>
    <w:rsid w:val="00F47990"/>
    <w:rsid w:val="00F50ADE"/>
    <w:rsid w:val="00F51509"/>
    <w:rsid w:val="00F5156C"/>
    <w:rsid w:val="00F525B4"/>
    <w:rsid w:val="00F53E28"/>
    <w:rsid w:val="00F54617"/>
    <w:rsid w:val="00F55079"/>
    <w:rsid w:val="00F551BC"/>
    <w:rsid w:val="00F558D9"/>
    <w:rsid w:val="00F565BA"/>
    <w:rsid w:val="00F61ADA"/>
    <w:rsid w:val="00F63596"/>
    <w:rsid w:val="00F63B5C"/>
    <w:rsid w:val="00F644A1"/>
    <w:rsid w:val="00F65542"/>
    <w:rsid w:val="00F65D65"/>
    <w:rsid w:val="00F6600F"/>
    <w:rsid w:val="00F67954"/>
    <w:rsid w:val="00F726ED"/>
    <w:rsid w:val="00F72A0D"/>
    <w:rsid w:val="00F73855"/>
    <w:rsid w:val="00F74BFE"/>
    <w:rsid w:val="00F76F3E"/>
    <w:rsid w:val="00F858A0"/>
    <w:rsid w:val="00F86A99"/>
    <w:rsid w:val="00F86EE3"/>
    <w:rsid w:val="00F87C60"/>
    <w:rsid w:val="00F912C1"/>
    <w:rsid w:val="00F9133C"/>
    <w:rsid w:val="00F928CE"/>
    <w:rsid w:val="00F948F9"/>
    <w:rsid w:val="00F97509"/>
    <w:rsid w:val="00FA031E"/>
    <w:rsid w:val="00FA08C8"/>
    <w:rsid w:val="00FA1E6F"/>
    <w:rsid w:val="00FA2BC6"/>
    <w:rsid w:val="00FA42C2"/>
    <w:rsid w:val="00FA4369"/>
    <w:rsid w:val="00FA4578"/>
    <w:rsid w:val="00FA45BD"/>
    <w:rsid w:val="00FA597B"/>
    <w:rsid w:val="00FA6C6B"/>
    <w:rsid w:val="00FA7D9B"/>
    <w:rsid w:val="00FB04FB"/>
    <w:rsid w:val="00FB0E1C"/>
    <w:rsid w:val="00FB3071"/>
    <w:rsid w:val="00FB36C2"/>
    <w:rsid w:val="00FB472B"/>
    <w:rsid w:val="00FB4929"/>
    <w:rsid w:val="00FB6D65"/>
    <w:rsid w:val="00FC00B7"/>
    <w:rsid w:val="00FC07DA"/>
    <w:rsid w:val="00FC0E68"/>
    <w:rsid w:val="00FC3BD0"/>
    <w:rsid w:val="00FC550F"/>
    <w:rsid w:val="00FC6B77"/>
    <w:rsid w:val="00FC74C4"/>
    <w:rsid w:val="00FC7A03"/>
    <w:rsid w:val="00FD09D6"/>
    <w:rsid w:val="00FD35B9"/>
    <w:rsid w:val="00FD73CB"/>
    <w:rsid w:val="00FE066C"/>
    <w:rsid w:val="00FE0DC8"/>
    <w:rsid w:val="00FE328F"/>
    <w:rsid w:val="00FE33A9"/>
    <w:rsid w:val="00FE45F8"/>
    <w:rsid w:val="00FE4C76"/>
    <w:rsid w:val="00FE5B00"/>
    <w:rsid w:val="00FF0628"/>
    <w:rsid w:val="00FF067E"/>
    <w:rsid w:val="00FF1B1E"/>
    <w:rsid w:val="00FF2B2C"/>
    <w:rsid w:val="00FF346C"/>
    <w:rsid w:val="00FF37DE"/>
    <w:rsid w:val="00FF3A14"/>
    <w:rsid w:val="00FF54B1"/>
    <w:rsid w:val="00FF61D3"/>
    <w:rsid w:val="00FF6371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 List" w:uiPriority="99"/>
    <w:lsdException w:name="Table Web 3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AC1"/>
    <w:rPr>
      <w:sz w:val="24"/>
      <w:szCs w:val="24"/>
    </w:rPr>
  </w:style>
  <w:style w:type="paragraph" w:styleId="1">
    <w:name w:val="heading 1"/>
    <w:basedOn w:val="a"/>
    <w:link w:val="10"/>
    <w:qFormat/>
    <w:rsid w:val="00FB307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956F89"/>
    <w:pPr>
      <w:keepNext/>
      <w:keepLines/>
      <w:spacing w:before="200"/>
      <w:ind w:firstLine="51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56F89"/>
    <w:pPr>
      <w:keepNext/>
      <w:keepLines/>
      <w:spacing w:before="200"/>
      <w:ind w:firstLine="510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56F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688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locked/>
    <w:rsid w:val="00FB3071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4">
    <w:name w:val="Гипертекстовая ссылка"/>
    <w:rsid w:val="00A14BDB"/>
    <w:rPr>
      <w:rFonts w:cs="Times New Roman"/>
      <w:b/>
      <w:color w:val="008000"/>
    </w:rPr>
  </w:style>
  <w:style w:type="paragraph" w:styleId="a5">
    <w:name w:val="Balloon Text"/>
    <w:basedOn w:val="a"/>
    <w:link w:val="a6"/>
    <w:rsid w:val="00E74F20"/>
    <w:rPr>
      <w:rFonts w:ascii="Tahoma" w:hAnsi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56F8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56F89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956F89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56F89"/>
  </w:style>
  <w:style w:type="paragraph" w:customStyle="1" w:styleId="ConsPlusNormal">
    <w:name w:val="ConsPlusNormal"/>
    <w:uiPriority w:val="99"/>
    <w:rsid w:val="00956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6F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956F89"/>
    <w:pPr>
      <w:spacing w:after="120"/>
      <w:ind w:firstLine="510"/>
      <w:jc w:val="both"/>
    </w:pPr>
  </w:style>
  <w:style w:type="character" w:customStyle="1" w:styleId="a8">
    <w:name w:val="Основной текст Знак"/>
    <w:link w:val="a7"/>
    <w:uiPriority w:val="99"/>
    <w:rsid w:val="00956F89"/>
    <w:rPr>
      <w:sz w:val="24"/>
      <w:szCs w:val="24"/>
    </w:rPr>
  </w:style>
  <w:style w:type="character" w:styleId="a9">
    <w:name w:val="Strong"/>
    <w:qFormat/>
    <w:rsid w:val="00956F89"/>
    <w:rPr>
      <w:rFonts w:cs="Tahoma"/>
      <w:b/>
      <w:bCs/>
      <w:sz w:val="24"/>
      <w:lang w:val="en-US" w:eastAsia="en-US" w:bidi="ar-SA"/>
    </w:rPr>
  </w:style>
  <w:style w:type="paragraph" w:styleId="aa">
    <w:name w:val="List"/>
    <w:basedOn w:val="a"/>
    <w:uiPriority w:val="99"/>
    <w:rsid w:val="00956F89"/>
    <w:pPr>
      <w:ind w:left="283" w:hanging="283"/>
      <w:jc w:val="both"/>
    </w:pPr>
  </w:style>
  <w:style w:type="paragraph" w:styleId="ab">
    <w:name w:val="Subtitle"/>
    <w:basedOn w:val="a"/>
    <w:link w:val="ac"/>
    <w:uiPriority w:val="11"/>
    <w:qFormat/>
    <w:rsid w:val="00956F89"/>
    <w:pPr>
      <w:spacing w:after="60"/>
      <w:ind w:firstLine="510"/>
      <w:jc w:val="center"/>
      <w:outlineLvl w:val="1"/>
    </w:pPr>
    <w:rPr>
      <w:rFonts w:ascii="Arial" w:hAnsi="Arial"/>
    </w:rPr>
  </w:style>
  <w:style w:type="character" w:customStyle="1" w:styleId="ac">
    <w:name w:val="Подзаголовок Знак"/>
    <w:link w:val="ab"/>
    <w:uiPriority w:val="11"/>
    <w:rsid w:val="00956F89"/>
    <w:rPr>
      <w:rFonts w:ascii="Arial" w:hAnsi="Arial" w:cs="Arial"/>
      <w:sz w:val="24"/>
      <w:szCs w:val="24"/>
    </w:rPr>
  </w:style>
  <w:style w:type="paragraph" w:styleId="ad">
    <w:name w:val="Body Text First Indent"/>
    <w:basedOn w:val="a7"/>
    <w:link w:val="ae"/>
    <w:uiPriority w:val="99"/>
    <w:rsid w:val="00956F89"/>
    <w:pPr>
      <w:ind w:firstLine="210"/>
    </w:pPr>
  </w:style>
  <w:style w:type="character" w:customStyle="1" w:styleId="ae">
    <w:name w:val="Красная строка Знак"/>
    <w:basedOn w:val="a8"/>
    <w:link w:val="ad"/>
    <w:uiPriority w:val="99"/>
    <w:rsid w:val="00956F89"/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956F89"/>
    <w:rPr>
      <w:rFonts w:cs="Tahoma"/>
      <w:sz w:val="24"/>
      <w:szCs w:val="24"/>
    </w:rPr>
  </w:style>
  <w:style w:type="paragraph" w:styleId="22">
    <w:name w:val="Body Text Indent 2"/>
    <w:basedOn w:val="a"/>
    <w:link w:val="21"/>
    <w:rsid w:val="00956F8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uiPriority w:val="99"/>
    <w:rsid w:val="00956F89"/>
    <w:rPr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956F89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56F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locked/>
    <w:rsid w:val="00956F89"/>
    <w:rPr>
      <w:rFonts w:ascii="Tahoma" w:hAnsi="Tahoma" w:cs="Tahoma"/>
      <w:sz w:val="16"/>
      <w:szCs w:val="16"/>
    </w:rPr>
  </w:style>
  <w:style w:type="paragraph" w:customStyle="1" w:styleId="af">
    <w:name w:val="Оснтекст"/>
    <w:basedOn w:val="a"/>
    <w:link w:val="af0"/>
    <w:qFormat/>
    <w:rsid w:val="00956F89"/>
    <w:pPr>
      <w:spacing w:line="276" w:lineRule="auto"/>
      <w:ind w:firstLine="709"/>
      <w:jc w:val="both"/>
    </w:pPr>
    <w:rPr>
      <w:sz w:val="28"/>
    </w:rPr>
  </w:style>
  <w:style w:type="paragraph" w:customStyle="1" w:styleId="af1">
    <w:name w:val="Заголраздела"/>
    <w:basedOn w:val="af"/>
    <w:qFormat/>
    <w:rsid w:val="00956F89"/>
    <w:pPr>
      <w:spacing w:after="360"/>
      <w:ind w:firstLine="0"/>
      <w:jc w:val="center"/>
    </w:pPr>
    <w:rPr>
      <w:b/>
      <w:sz w:val="32"/>
    </w:rPr>
  </w:style>
  <w:style w:type="paragraph" w:customStyle="1" w:styleId="af2">
    <w:name w:val="Заголподраздела"/>
    <w:basedOn w:val="af"/>
    <w:link w:val="af3"/>
    <w:qFormat/>
    <w:rsid w:val="00956F89"/>
    <w:pPr>
      <w:spacing w:after="360"/>
      <w:ind w:firstLine="0"/>
    </w:pPr>
    <w:rPr>
      <w:b/>
    </w:rPr>
  </w:style>
  <w:style w:type="paragraph" w:styleId="af4">
    <w:name w:val="header"/>
    <w:basedOn w:val="a"/>
    <w:link w:val="af5"/>
    <w:uiPriority w:val="99"/>
    <w:unhideWhenUsed/>
    <w:rsid w:val="00956F89"/>
    <w:pPr>
      <w:tabs>
        <w:tab w:val="center" w:pos="4677"/>
        <w:tab w:val="right" w:pos="9355"/>
      </w:tabs>
      <w:ind w:firstLine="510"/>
      <w:jc w:val="both"/>
    </w:pPr>
  </w:style>
  <w:style w:type="character" w:customStyle="1" w:styleId="af5">
    <w:name w:val="Верхний колонтитул Знак"/>
    <w:link w:val="af4"/>
    <w:uiPriority w:val="99"/>
    <w:rsid w:val="00956F89"/>
    <w:rPr>
      <w:sz w:val="24"/>
      <w:szCs w:val="24"/>
    </w:rPr>
  </w:style>
  <w:style w:type="character" w:customStyle="1" w:styleId="af0">
    <w:name w:val="Оснтекст Знак"/>
    <w:link w:val="af"/>
    <w:locked/>
    <w:rsid w:val="00956F89"/>
    <w:rPr>
      <w:sz w:val="28"/>
      <w:szCs w:val="24"/>
    </w:rPr>
  </w:style>
  <w:style w:type="character" w:customStyle="1" w:styleId="af3">
    <w:name w:val="Заголподраздела Знак"/>
    <w:link w:val="af2"/>
    <w:locked/>
    <w:rsid w:val="00956F89"/>
    <w:rPr>
      <w:b/>
      <w:sz w:val="28"/>
      <w:szCs w:val="24"/>
    </w:rPr>
  </w:style>
  <w:style w:type="paragraph" w:styleId="af6">
    <w:name w:val="footer"/>
    <w:basedOn w:val="a"/>
    <w:link w:val="af7"/>
    <w:uiPriority w:val="99"/>
    <w:unhideWhenUsed/>
    <w:rsid w:val="00956F89"/>
    <w:pPr>
      <w:tabs>
        <w:tab w:val="center" w:pos="4677"/>
        <w:tab w:val="right" w:pos="9355"/>
      </w:tabs>
      <w:ind w:firstLine="510"/>
      <w:jc w:val="both"/>
    </w:pPr>
  </w:style>
  <w:style w:type="character" w:customStyle="1" w:styleId="af7">
    <w:name w:val="Нижний колонтитул Знак"/>
    <w:link w:val="af6"/>
    <w:uiPriority w:val="99"/>
    <w:rsid w:val="00956F89"/>
    <w:rPr>
      <w:sz w:val="24"/>
      <w:szCs w:val="24"/>
    </w:rPr>
  </w:style>
  <w:style w:type="paragraph" w:customStyle="1" w:styleId="af8">
    <w:name w:val="Таблица"/>
    <w:basedOn w:val="af"/>
    <w:link w:val="af9"/>
    <w:qFormat/>
    <w:rsid w:val="00956F89"/>
    <w:pPr>
      <w:ind w:firstLine="0"/>
      <w:jc w:val="center"/>
    </w:pPr>
    <w:rPr>
      <w:sz w:val="24"/>
    </w:rPr>
  </w:style>
  <w:style w:type="paragraph" w:customStyle="1" w:styleId="afa">
    <w:name w:val="Диаграмма"/>
    <w:basedOn w:val="af"/>
    <w:link w:val="afb"/>
    <w:qFormat/>
    <w:rsid w:val="00956F89"/>
    <w:pPr>
      <w:ind w:firstLine="0"/>
      <w:jc w:val="center"/>
    </w:pPr>
    <w:rPr>
      <w:noProof/>
    </w:rPr>
  </w:style>
  <w:style w:type="character" w:customStyle="1" w:styleId="af9">
    <w:name w:val="Таблица Знак"/>
    <w:link w:val="af8"/>
    <w:locked/>
    <w:rsid w:val="00956F89"/>
    <w:rPr>
      <w:sz w:val="24"/>
      <w:szCs w:val="24"/>
    </w:rPr>
  </w:style>
  <w:style w:type="paragraph" w:customStyle="1" w:styleId="afc">
    <w:name w:val="Заголдиаграммы"/>
    <w:basedOn w:val="af"/>
    <w:link w:val="afd"/>
    <w:qFormat/>
    <w:rsid w:val="00956F89"/>
    <w:pPr>
      <w:spacing w:after="120"/>
      <w:ind w:left="1134" w:right="1134" w:firstLine="0"/>
      <w:jc w:val="center"/>
    </w:pPr>
  </w:style>
  <w:style w:type="character" w:customStyle="1" w:styleId="afb">
    <w:name w:val="Диаграмма Знак"/>
    <w:link w:val="afa"/>
    <w:locked/>
    <w:rsid w:val="00956F89"/>
    <w:rPr>
      <w:noProof/>
      <w:sz w:val="28"/>
      <w:szCs w:val="24"/>
    </w:rPr>
  </w:style>
  <w:style w:type="paragraph" w:customStyle="1" w:styleId="afe">
    <w:name w:val="Подподзагол"/>
    <w:basedOn w:val="af"/>
    <w:link w:val="aff"/>
    <w:qFormat/>
    <w:rsid w:val="00956F89"/>
    <w:pPr>
      <w:spacing w:after="240"/>
      <w:ind w:firstLine="0"/>
    </w:pPr>
    <w:rPr>
      <w:b/>
      <w:i/>
    </w:rPr>
  </w:style>
  <w:style w:type="character" w:customStyle="1" w:styleId="afd">
    <w:name w:val="Заголдиаграммы Знак"/>
    <w:link w:val="afc"/>
    <w:locked/>
    <w:rsid w:val="00956F89"/>
  </w:style>
  <w:style w:type="character" w:customStyle="1" w:styleId="aff">
    <w:name w:val="Подподзагол Знак"/>
    <w:link w:val="afe"/>
    <w:locked/>
    <w:rsid w:val="00956F89"/>
    <w:rPr>
      <w:b/>
      <w:i/>
      <w:sz w:val="28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56F89"/>
    <w:pPr>
      <w:tabs>
        <w:tab w:val="right" w:leader="dot" w:pos="9345"/>
      </w:tabs>
      <w:spacing w:line="276" w:lineRule="auto"/>
      <w:ind w:firstLine="510"/>
      <w:contextualSpacing/>
      <w:jc w:val="both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956F89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956F89"/>
    <w:pPr>
      <w:spacing w:after="100"/>
      <w:ind w:left="480" w:firstLine="510"/>
      <w:jc w:val="both"/>
    </w:pPr>
  </w:style>
  <w:style w:type="character" w:styleId="aff0">
    <w:name w:val="Hyperlink"/>
    <w:uiPriority w:val="99"/>
    <w:unhideWhenUsed/>
    <w:rsid w:val="00956F89"/>
    <w:rPr>
      <w:rFonts w:cs="Times New Roman"/>
      <w:color w:val="0000FF"/>
      <w:u w:val="single"/>
    </w:rPr>
  </w:style>
  <w:style w:type="table" w:styleId="aff1">
    <w:name w:val="Table Grid"/>
    <w:basedOn w:val="a1"/>
    <w:rsid w:val="00956F8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unhideWhenUsed/>
    <w:rsid w:val="00956F89"/>
    <w:pPr>
      <w:spacing w:after="120"/>
      <w:ind w:firstLine="510"/>
      <w:jc w:val="both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56F89"/>
    <w:rPr>
      <w:sz w:val="16"/>
      <w:szCs w:val="16"/>
    </w:rPr>
  </w:style>
  <w:style w:type="paragraph" w:styleId="aff2">
    <w:name w:val="Document Map"/>
    <w:basedOn w:val="a"/>
    <w:link w:val="aff3"/>
    <w:uiPriority w:val="99"/>
    <w:unhideWhenUsed/>
    <w:rsid w:val="00956F89"/>
    <w:pPr>
      <w:ind w:firstLine="510"/>
      <w:jc w:val="both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956F89"/>
    <w:rPr>
      <w:rFonts w:ascii="Tahoma" w:hAnsi="Tahoma" w:cs="Tahoma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956F89"/>
    <w:pPr>
      <w:ind w:left="708" w:firstLine="510"/>
      <w:jc w:val="both"/>
    </w:pPr>
  </w:style>
  <w:style w:type="paragraph" w:styleId="aff4">
    <w:name w:val="Body Text Indent"/>
    <w:basedOn w:val="a"/>
    <w:link w:val="aff5"/>
    <w:uiPriority w:val="99"/>
    <w:rsid w:val="00956F89"/>
    <w:pPr>
      <w:spacing w:after="120"/>
      <w:ind w:left="283" w:firstLine="510"/>
      <w:jc w:val="both"/>
    </w:pPr>
  </w:style>
  <w:style w:type="character" w:customStyle="1" w:styleId="aff5">
    <w:name w:val="Основной текст с отступом Знак"/>
    <w:link w:val="aff4"/>
    <w:uiPriority w:val="99"/>
    <w:rsid w:val="00956F89"/>
    <w:rPr>
      <w:sz w:val="24"/>
      <w:szCs w:val="24"/>
    </w:rPr>
  </w:style>
  <w:style w:type="paragraph" w:customStyle="1" w:styleId="xl38">
    <w:name w:val="xl38"/>
    <w:basedOn w:val="a"/>
    <w:rsid w:val="00956F89"/>
    <w:pPr>
      <w:spacing w:before="100" w:beforeAutospacing="1" w:after="100" w:afterAutospacing="1"/>
      <w:jc w:val="center"/>
    </w:pPr>
    <w:rPr>
      <w:rFonts w:ascii="@Batang" w:eastAsia="@Batang" w:hAnsi="@Batang" w:cs="Arial Unicode MS"/>
      <w:b/>
      <w:bCs/>
      <w:sz w:val="28"/>
      <w:szCs w:val="28"/>
    </w:rPr>
  </w:style>
  <w:style w:type="paragraph" w:customStyle="1" w:styleId="aff6">
    <w:name w:val="Знак Знак Знак"/>
    <w:basedOn w:val="a"/>
    <w:rsid w:val="00956F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956F89"/>
    <w:pPr>
      <w:overflowPunct w:val="0"/>
      <w:autoSpaceDE w:val="0"/>
      <w:autoSpaceDN w:val="0"/>
      <w:adjustRightInd w:val="0"/>
      <w:spacing w:line="384" w:lineRule="auto"/>
      <w:ind w:firstLine="709"/>
      <w:jc w:val="both"/>
      <w:textAlignment w:val="baseline"/>
    </w:pPr>
    <w:rPr>
      <w:sz w:val="28"/>
      <w:szCs w:val="20"/>
    </w:rPr>
  </w:style>
  <w:style w:type="character" w:styleId="aff7">
    <w:name w:val="page number"/>
    <w:rsid w:val="00956F89"/>
    <w:rPr>
      <w:rFonts w:cs="Times New Roman"/>
    </w:rPr>
  </w:style>
  <w:style w:type="paragraph" w:customStyle="1" w:styleId="Default">
    <w:name w:val="Default"/>
    <w:rsid w:val="00956F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1"/>
    <w:basedOn w:val="a"/>
    <w:rsid w:val="00956F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uiPriority w:val="99"/>
    <w:rsid w:val="00956F89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956F89"/>
    <w:rPr>
      <w:rFonts w:ascii="Courier New" w:hAnsi="Courier New"/>
    </w:rPr>
  </w:style>
  <w:style w:type="paragraph" w:styleId="affa">
    <w:name w:val="annotation text"/>
    <w:basedOn w:val="a"/>
    <w:link w:val="affb"/>
    <w:uiPriority w:val="99"/>
    <w:rsid w:val="00956F89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rsid w:val="00956F89"/>
  </w:style>
  <w:style w:type="table" w:styleId="-3">
    <w:name w:val="Table Web 3"/>
    <w:basedOn w:val="a1"/>
    <w:uiPriority w:val="99"/>
    <w:rsid w:val="00956F8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name w:val="Содержимое таблицы"/>
    <w:basedOn w:val="a"/>
    <w:rsid w:val="00956F8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styleId="affd">
    <w:name w:val="footnote text"/>
    <w:basedOn w:val="a"/>
    <w:link w:val="affe"/>
    <w:unhideWhenUsed/>
    <w:rsid w:val="007A5817"/>
    <w:rPr>
      <w:rFonts w:ascii="Arial" w:eastAsia="Calibri" w:hAnsi="Arial"/>
      <w:sz w:val="20"/>
      <w:szCs w:val="20"/>
      <w:lang w:eastAsia="en-US"/>
    </w:rPr>
  </w:style>
  <w:style w:type="character" w:customStyle="1" w:styleId="affe">
    <w:name w:val="Текст сноски Знак"/>
    <w:link w:val="affd"/>
    <w:rsid w:val="007A5817"/>
    <w:rPr>
      <w:rFonts w:ascii="Arial" w:eastAsia="Calibri" w:hAnsi="Arial" w:cs="Arial"/>
      <w:lang w:eastAsia="en-US"/>
    </w:rPr>
  </w:style>
  <w:style w:type="character" w:styleId="afff">
    <w:name w:val="footnote reference"/>
    <w:uiPriority w:val="99"/>
    <w:unhideWhenUsed/>
    <w:rsid w:val="007A5817"/>
    <w:rPr>
      <w:vertAlign w:val="superscript"/>
    </w:rPr>
  </w:style>
  <w:style w:type="paragraph" w:customStyle="1" w:styleId="ConsPlusTitle">
    <w:name w:val="ConsPlusTitle"/>
    <w:uiPriority w:val="99"/>
    <w:rsid w:val="009F6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4">
    <w:name w:val="Body Text Indent 3"/>
    <w:basedOn w:val="a"/>
    <w:link w:val="35"/>
    <w:rsid w:val="00F04CA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F04CAC"/>
    <w:rPr>
      <w:sz w:val="16"/>
      <w:szCs w:val="16"/>
    </w:rPr>
  </w:style>
  <w:style w:type="paragraph" w:styleId="afff0">
    <w:name w:val="No Spacing"/>
    <w:link w:val="afff1"/>
    <w:uiPriority w:val="1"/>
    <w:qFormat/>
    <w:rsid w:val="00C87BFB"/>
    <w:rPr>
      <w:rFonts w:ascii="Calibri" w:eastAsia="Calibri" w:hAnsi="Calibri"/>
      <w:sz w:val="22"/>
      <w:szCs w:val="22"/>
      <w:lang w:eastAsia="en-US"/>
    </w:rPr>
  </w:style>
  <w:style w:type="character" w:customStyle="1" w:styleId="afff1">
    <w:name w:val="Без интервала Знак"/>
    <w:link w:val="afff0"/>
    <w:uiPriority w:val="1"/>
    <w:locked/>
    <w:rsid w:val="00C87BF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s3">
    <w:name w:val="s3"/>
    <w:basedOn w:val="a0"/>
    <w:rsid w:val="00C256A9"/>
  </w:style>
  <w:style w:type="paragraph" w:customStyle="1" w:styleId="p9">
    <w:name w:val="p9"/>
    <w:basedOn w:val="a"/>
    <w:rsid w:val="00C256A9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rsid w:val="00D21A5F"/>
    <w:rPr>
      <w:spacing w:val="80"/>
      <w:sz w:val="26"/>
      <w:szCs w:val="26"/>
      <w:shd w:val="clear" w:color="auto" w:fill="FFFFFF"/>
    </w:rPr>
  </w:style>
  <w:style w:type="character" w:customStyle="1" w:styleId="2155pt">
    <w:name w:val="Основной текст (2) + 15;5 pt"/>
    <w:basedOn w:val="25"/>
    <w:rsid w:val="00D21A5F"/>
    <w:rPr>
      <w:color w:val="000000"/>
      <w:spacing w:val="8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D21A5F"/>
    <w:pPr>
      <w:widowControl w:val="0"/>
      <w:shd w:val="clear" w:color="auto" w:fill="FFFFFF"/>
      <w:spacing w:after="360" w:line="0" w:lineRule="atLeast"/>
      <w:jc w:val="center"/>
    </w:pPr>
    <w:rPr>
      <w:spacing w:val="80"/>
      <w:sz w:val="26"/>
      <w:szCs w:val="26"/>
    </w:rPr>
  </w:style>
  <w:style w:type="paragraph" w:customStyle="1" w:styleId="afff2">
    <w:name w:val="Заголовок"/>
    <w:basedOn w:val="a"/>
    <w:next w:val="a"/>
    <w:rsid w:val="00F7385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58A9"/>
      <w:shd w:val="clear" w:color="auto" w:fill="F0F0F0"/>
    </w:rPr>
  </w:style>
  <w:style w:type="paragraph" w:customStyle="1" w:styleId="Standard">
    <w:name w:val="Standard"/>
    <w:rsid w:val="00F7385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77834"/>
  </w:style>
  <w:style w:type="paragraph" w:customStyle="1" w:styleId="style4">
    <w:name w:val="style4"/>
    <w:basedOn w:val="a"/>
    <w:rsid w:val="00177834"/>
    <w:pPr>
      <w:spacing w:before="100" w:beforeAutospacing="1" w:after="100" w:afterAutospacing="1"/>
    </w:pPr>
  </w:style>
  <w:style w:type="character" w:styleId="afff3">
    <w:name w:val="Emphasis"/>
    <w:qFormat/>
    <w:rsid w:val="00177834"/>
    <w:rPr>
      <w:i/>
      <w:iCs/>
    </w:rPr>
  </w:style>
  <w:style w:type="character" w:customStyle="1" w:styleId="afff4">
    <w:name w:val="Выделение для Базового Поиска (курсив)"/>
    <w:rsid w:val="00177834"/>
    <w:rPr>
      <w:i/>
      <w:iCs/>
    </w:rPr>
  </w:style>
  <w:style w:type="paragraph" w:customStyle="1" w:styleId="afff5">
    <w:name w:val="Прижатый влево"/>
    <w:basedOn w:val="a"/>
    <w:next w:val="a"/>
    <w:rsid w:val="001778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6">
    <w:name w:val="Нормальный (таблица)"/>
    <w:basedOn w:val="a"/>
    <w:next w:val="a"/>
    <w:rsid w:val="0017783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7">
    <w:name w:val="Заголовок для информации об изменениях"/>
    <w:basedOn w:val="1"/>
    <w:next w:val="a"/>
    <w:rsid w:val="0017783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eastAsia="Times New Roman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ConsCell">
    <w:name w:val="ConsCell"/>
    <w:rsid w:val="0017783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</w:rPr>
  </w:style>
  <w:style w:type="paragraph" w:customStyle="1" w:styleId="36">
    <w:name w:val="Абзац списка3"/>
    <w:basedOn w:val="a"/>
    <w:rsid w:val="001778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8">
    <w:name w:val="Цветовое выделение"/>
    <w:rsid w:val="00177834"/>
    <w:rPr>
      <w:b/>
      <w:bCs/>
      <w:color w:val="26282F"/>
      <w:sz w:val="26"/>
      <w:szCs w:val="26"/>
    </w:rPr>
  </w:style>
  <w:style w:type="character" w:styleId="afff9">
    <w:name w:val="FollowedHyperlink"/>
    <w:uiPriority w:val="99"/>
    <w:unhideWhenUsed/>
    <w:rsid w:val="00177834"/>
    <w:rPr>
      <w:color w:val="800080"/>
      <w:u w:val="single"/>
    </w:rPr>
  </w:style>
  <w:style w:type="paragraph" w:customStyle="1" w:styleId="xl779">
    <w:name w:val="xl779"/>
    <w:basedOn w:val="a"/>
    <w:rsid w:val="00177834"/>
    <w:pPr>
      <w:spacing w:before="100" w:beforeAutospacing="1" w:after="100" w:afterAutospacing="1"/>
    </w:pPr>
  </w:style>
  <w:style w:type="paragraph" w:customStyle="1" w:styleId="xl780">
    <w:name w:val="xl780"/>
    <w:basedOn w:val="a"/>
    <w:rsid w:val="00177834"/>
    <w:pPr>
      <w:spacing w:before="100" w:beforeAutospacing="1" w:after="100" w:afterAutospacing="1"/>
    </w:pPr>
    <w:rPr>
      <w:color w:val="000000"/>
    </w:rPr>
  </w:style>
  <w:style w:type="paragraph" w:customStyle="1" w:styleId="xl781">
    <w:name w:val="xl78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2">
    <w:name w:val="xl782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">
    <w:name w:val="xl783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4">
    <w:name w:val="xl784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5">
    <w:name w:val="xl78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6">
    <w:name w:val="xl78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7">
    <w:name w:val="xl787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8">
    <w:name w:val="xl788"/>
    <w:basedOn w:val="a"/>
    <w:rsid w:val="00177834"/>
    <w:pPr>
      <w:spacing w:before="100" w:beforeAutospacing="1" w:after="100" w:afterAutospacing="1"/>
    </w:pPr>
  </w:style>
  <w:style w:type="paragraph" w:customStyle="1" w:styleId="xl789">
    <w:name w:val="xl789"/>
    <w:basedOn w:val="a"/>
    <w:rsid w:val="00177834"/>
    <w:pPr>
      <w:spacing w:before="100" w:beforeAutospacing="1" w:after="100" w:afterAutospacing="1"/>
    </w:pPr>
  </w:style>
  <w:style w:type="paragraph" w:customStyle="1" w:styleId="xl790">
    <w:name w:val="xl790"/>
    <w:basedOn w:val="a"/>
    <w:rsid w:val="00177834"/>
    <w:pPr>
      <w:spacing w:before="100" w:beforeAutospacing="1" w:after="100" w:afterAutospacing="1"/>
    </w:pPr>
  </w:style>
  <w:style w:type="paragraph" w:customStyle="1" w:styleId="xl791">
    <w:name w:val="xl79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">
    <w:name w:val="xl792"/>
    <w:basedOn w:val="a"/>
    <w:rsid w:val="00177834"/>
    <w:pPr>
      <w:spacing w:before="100" w:beforeAutospacing="1" w:after="100" w:afterAutospacing="1"/>
    </w:pPr>
  </w:style>
  <w:style w:type="paragraph" w:customStyle="1" w:styleId="xl793">
    <w:name w:val="xl793"/>
    <w:basedOn w:val="a"/>
    <w:rsid w:val="00177834"/>
    <w:pPr>
      <w:spacing w:before="100" w:beforeAutospacing="1" w:after="100" w:afterAutospacing="1"/>
      <w:jc w:val="right"/>
    </w:pPr>
  </w:style>
  <w:style w:type="paragraph" w:customStyle="1" w:styleId="xl794">
    <w:name w:val="xl794"/>
    <w:basedOn w:val="a"/>
    <w:rsid w:val="0017783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5">
    <w:name w:val="xl79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6">
    <w:name w:val="xl79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7">
    <w:name w:val="xl797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8">
    <w:name w:val="xl798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9">
    <w:name w:val="xl799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0">
    <w:name w:val="xl800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1">
    <w:name w:val="xl801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2">
    <w:name w:val="xl802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3">
    <w:name w:val="xl803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4">
    <w:name w:val="xl804"/>
    <w:basedOn w:val="a"/>
    <w:rsid w:val="0017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5">
    <w:name w:val="xl805"/>
    <w:basedOn w:val="a"/>
    <w:rsid w:val="0017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6">
    <w:name w:val="xl80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7">
    <w:name w:val="xl807"/>
    <w:basedOn w:val="a"/>
    <w:rsid w:val="0017783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8">
    <w:name w:val="xl808"/>
    <w:basedOn w:val="a"/>
    <w:rsid w:val="0017783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9">
    <w:name w:val="xl809"/>
    <w:basedOn w:val="a"/>
    <w:rsid w:val="00177834"/>
    <w:pPr>
      <w:spacing w:before="100" w:beforeAutospacing="1" w:after="100" w:afterAutospacing="1"/>
      <w:textAlignment w:val="center"/>
    </w:pPr>
  </w:style>
  <w:style w:type="paragraph" w:customStyle="1" w:styleId="xl810">
    <w:name w:val="xl810"/>
    <w:basedOn w:val="a"/>
    <w:rsid w:val="00177834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xl811">
    <w:name w:val="xl811"/>
    <w:basedOn w:val="a"/>
    <w:rsid w:val="00177834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  <w:style w:type="paragraph" w:customStyle="1" w:styleId="p6">
    <w:name w:val="p6"/>
    <w:basedOn w:val="a"/>
    <w:rsid w:val="00177834"/>
    <w:pPr>
      <w:spacing w:before="100" w:beforeAutospacing="1" w:after="100" w:afterAutospacing="1"/>
    </w:pPr>
  </w:style>
  <w:style w:type="character" w:customStyle="1" w:styleId="s2">
    <w:name w:val="s2"/>
    <w:basedOn w:val="a0"/>
    <w:rsid w:val="00177834"/>
  </w:style>
  <w:style w:type="character" w:customStyle="1" w:styleId="s4">
    <w:name w:val="s4"/>
    <w:basedOn w:val="a0"/>
    <w:rsid w:val="00177834"/>
  </w:style>
  <w:style w:type="paragraph" w:customStyle="1" w:styleId="western">
    <w:name w:val="western"/>
    <w:basedOn w:val="a"/>
    <w:rsid w:val="00177834"/>
    <w:pPr>
      <w:spacing w:before="100" w:beforeAutospacing="1" w:after="100" w:afterAutospacing="1"/>
    </w:pPr>
  </w:style>
  <w:style w:type="paragraph" w:customStyle="1" w:styleId="p38">
    <w:name w:val="p38"/>
    <w:basedOn w:val="a"/>
    <w:rsid w:val="00177834"/>
    <w:pPr>
      <w:spacing w:before="100" w:beforeAutospacing="1" w:after="100" w:afterAutospacing="1"/>
    </w:pPr>
  </w:style>
  <w:style w:type="paragraph" w:customStyle="1" w:styleId="p40">
    <w:name w:val="p40"/>
    <w:basedOn w:val="a"/>
    <w:rsid w:val="00177834"/>
    <w:pPr>
      <w:spacing w:before="100" w:beforeAutospacing="1" w:after="100" w:afterAutospacing="1"/>
    </w:pPr>
  </w:style>
  <w:style w:type="paragraph" w:customStyle="1" w:styleId="p21">
    <w:name w:val="p21"/>
    <w:basedOn w:val="a"/>
    <w:rsid w:val="00177834"/>
    <w:pPr>
      <w:spacing w:before="100" w:beforeAutospacing="1" w:after="100" w:afterAutospacing="1"/>
    </w:pPr>
  </w:style>
  <w:style w:type="character" w:customStyle="1" w:styleId="s5">
    <w:name w:val="s5"/>
    <w:basedOn w:val="a0"/>
    <w:rsid w:val="00177834"/>
  </w:style>
  <w:style w:type="character" w:customStyle="1" w:styleId="s6">
    <w:name w:val="s6"/>
    <w:basedOn w:val="a0"/>
    <w:rsid w:val="00177834"/>
  </w:style>
  <w:style w:type="character" w:customStyle="1" w:styleId="s9">
    <w:name w:val="s9"/>
    <w:basedOn w:val="a0"/>
    <w:rsid w:val="00177834"/>
  </w:style>
  <w:style w:type="paragraph" w:customStyle="1" w:styleId="p39">
    <w:name w:val="p39"/>
    <w:basedOn w:val="a"/>
    <w:rsid w:val="00177834"/>
    <w:pPr>
      <w:spacing w:before="100" w:beforeAutospacing="1" w:after="100" w:afterAutospacing="1"/>
    </w:pPr>
  </w:style>
  <w:style w:type="paragraph" w:customStyle="1" w:styleId="p23">
    <w:name w:val="p23"/>
    <w:basedOn w:val="a"/>
    <w:rsid w:val="00177834"/>
    <w:pPr>
      <w:spacing w:before="100" w:beforeAutospacing="1" w:after="100" w:afterAutospacing="1"/>
    </w:pPr>
  </w:style>
  <w:style w:type="paragraph" w:customStyle="1" w:styleId="p34">
    <w:name w:val="p34"/>
    <w:basedOn w:val="a"/>
    <w:rsid w:val="00177834"/>
    <w:pPr>
      <w:spacing w:before="100" w:beforeAutospacing="1" w:after="100" w:afterAutospacing="1"/>
    </w:pPr>
  </w:style>
  <w:style w:type="paragraph" w:customStyle="1" w:styleId="xl65">
    <w:name w:val="xl6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8">
    <w:name w:val="xl68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8">
    <w:name w:val="xl78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77834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94">
    <w:name w:val="xl94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5">
    <w:name w:val="xl9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6">
    <w:name w:val="xl9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2">
    <w:name w:val="xl102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1778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17783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17783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1778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177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1778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1778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blk">
    <w:name w:val="blk"/>
    <w:basedOn w:val="a0"/>
    <w:rsid w:val="00177834"/>
  </w:style>
  <w:style w:type="paragraph" w:customStyle="1" w:styleId="xl127">
    <w:name w:val="xl127"/>
    <w:basedOn w:val="a"/>
    <w:rsid w:val="0017783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200" w:firstLine="1200"/>
      <w:textAlignment w:val="center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9">
    <w:name w:val="xl129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0">
    <w:name w:val="xl130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1">
    <w:name w:val="xl131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2">
    <w:name w:val="xl132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5">
    <w:name w:val="xl135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6">
    <w:name w:val="xl136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8">
    <w:name w:val="xl138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17783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100" w:firstLine="2100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177834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41">
    <w:name w:val="xl141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17783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17783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17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17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177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77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177834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177834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177834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177834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177834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177834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17783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1">
    <w:name w:val="xl201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177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177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177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17783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177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17783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177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653F5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653F5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653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653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2D1A-01F6-4DA3-A960-A453E34D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28411</Words>
  <Characters>161947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189979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Хадишт</dc:creator>
  <cp:lastModifiedBy>OIM-PK</cp:lastModifiedBy>
  <cp:revision>3</cp:revision>
  <cp:lastPrinted>2014-12-18T06:50:00Z</cp:lastPrinted>
  <dcterms:created xsi:type="dcterms:W3CDTF">2014-12-18T06:50:00Z</dcterms:created>
  <dcterms:modified xsi:type="dcterms:W3CDTF">2015-12-10T13:56:00Z</dcterms:modified>
</cp:coreProperties>
</file>