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6C" w:rsidRDefault="000C6D6C">
      <w:pPr>
        <w:pStyle w:val="ConsPlusTitle"/>
        <w:jc w:val="center"/>
      </w:pPr>
      <w:bookmarkStart w:id="0" w:name="P43"/>
      <w:bookmarkEnd w:id="0"/>
      <w:r>
        <w:t xml:space="preserve"> </w:t>
      </w:r>
    </w:p>
    <w:p w:rsidR="005B1F16" w:rsidRDefault="005B1F16">
      <w:pPr>
        <w:pStyle w:val="ConsPlusTitle"/>
        <w:jc w:val="center"/>
      </w:pPr>
      <w:r>
        <w:t>ПЕРЕЧЕНЬ</w:t>
      </w:r>
    </w:p>
    <w:p w:rsidR="005B1F16" w:rsidRPr="00840D5E" w:rsidRDefault="00840D5E">
      <w:pPr>
        <w:pStyle w:val="ConsPlusTitle"/>
        <w:jc w:val="center"/>
      </w:pPr>
      <w:proofErr w:type="gramStart"/>
      <w:r w:rsidRPr="00840D5E">
        <w:t>правовых</w:t>
      </w:r>
      <w:proofErr w:type="gramEnd"/>
      <w:r w:rsidRPr="00840D5E">
        <w:t xml:space="preserve"> актов и их отдельных частей (положений),</w:t>
      </w:r>
    </w:p>
    <w:p w:rsidR="005B1F16" w:rsidRPr="00840D5E" w:rsidRDefault="00840D5E">
      <w:pPr>
        <w:pStyle w:val="ConsPlusTitle"/>
        <w:jc w:val="center"/>
      </w:pPr>
      <w:proofErr w:type="gramStart"/>
      <w:r w:rsidRPr="00840D5E">
        <w:t>содержащих</w:t>
      </w:r>
      <w:proofErr w:type="gramEnd"/>
      <w:r w:rsidRPr="00840D5E">
        <w:t xml:space="preserve"> обязательные требования, соблюдение которых</w:t>
      </w:r>
    </w:p>
    <w:p w:rsidR="005B1F16" w:rsidRPr="00840D5E" w:rsidRDefault="00840D5E">
      <w:pPr>
        <w:pStyle w:val="ConsPlusTitle"/>
        <w:jc w:val="center"/>
      </w:pPr>
      <w:proofErr w:type="gramStart"/>
      <w:r w:rsidRPr="00840D5E">
        <w:t>оценивается</w:t>
      </w:r>
      <w:proofErr w:type="gramEnd"/>
      <w:r w:rsidRPr="00840D5E">
        <w:t xml:space="preserve"> при проведении мероприятий по контролю в рамках</w:t>
      </w:r>
    </w:p>
    <w:p w:rsidR="005B1F16" w:rsidRDefault="00840D5E" w:rsidP="00840D5E">
      <w:pPr>
        <w:pStyle w:val="ConsPlusTitle"/>
        <w:jc w:val="center"/>
      </w:pPr>
      <w:proofErr w:type="gramStart"/>
      <w:r w:rsidRPr="00840D5E">
        <w:t>лицензионного</w:t>
      </w:r>
      <w:proofErr w:type="gramEnd"/>
      <w:r w:rsidRPr="00840D5E">
        <w:t xml:space="preserve"> контроля </w:t>
      </w:r>
      <w:r w:rsidR="00B95968">
        <w:t>за</w:t>
      </w:r>
      <w:r w:rsidRPr="00840D5E">
        <w:t xml:space="preserve"> </w:t>
      </w:r>
      <w:r w:rsidR="00B95968">
        <w:t>заготовкой, хранением</w:t>
      </w:r>
      <w:r>
        <w:t>, переработк</w:t>
      </w:r>
      <w:r w:rsidR="00B95968">
        <w:t>ой и реализацией</w:t>
      </w:r>
      <w:bookmarkStart w:id="1" w:name="_GoBack"/>
      <w:bookmarkEnd w:id="1"/>
      <w:r>
        <w:t xml:space="preserve"> лома черных металлов, цветных металлов</w:t>
      </w:r>
    </w:p>
    <w:p w:rsidR="005B1F16" w:rsidRDefault="005B1F16">
      <w:pPr>
        <w:pStyle w:val="ConsPlusNormal"/>
        <w:jc w:val="center"/>
      </w:pPr>
    </w:p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I. Международные договоры Российской Федерации</w:t>
      </w:r>
    </w:p>
    <w:p w:rsidR="005B1F16" w:rsidRDefault="005B1F16">
      <w:pPr>
        <w:pStyle w:val="ConsPlusNormal"/>
        <w:jc w:val="center"/>
      </w:pPr>
      <w:proofErr w:type="gramStart"/>
      <w:r>
        <w:t>и</w:t>
      </w:r>
      <w:proofErr w:type="gramEnd"/>
      <w:r>
        <w:t xml:space="preserve"> акты органов Евразийского экономического союза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567"/>
        <w:gridCol w:w="3175"/>
        <w:gridCol w:w="3005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67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175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1F16">
        <w:tc>
          <w:tcPr>
            <w:tcW w:w="9169" w:type="dxa"/>
            <w:gridSpan w:val="4"/>
          </w:tcPr>
          <w:p w:rsidR="005B1F16" w:rsidRDefault="005B1F16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II. Федеральные законы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34"/>
        <w:gridCol w:w="2778"/>
        <w:gridCol w:w="2835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34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778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4" w:type="dxa"/>
          </w:tcPr>
          <w:p w:rsidR="005B1F16" w:rsidRPr="00840D5E" w:rsidRDefault="006605AC">
            <w:pPr>
              <w:pStyle w:val="ConsPlusNormal"/>
              <w:jc w:val="center"/>
            </w:pPr>
            <w:hyperlink r:id="rId6" w:history="1">
              <w:r w:rsidR="005B1F16" w:rsidRPr="00B547B5">
                <w:rPr>
                  <w:rStyle w:val="a3"/>
                </w:rPr>
                <w:t>Федеральный закон от 4 мая 2011 г. N 99-ФЗ "О лицензировании отдельных видов деятельности"</w:t>
              </w:r>
            </w:hyperlink>
          </w:p>
        </w:tc>
        <w:tc>
          <w:tcPr>
            <w:tcW w:w="2778" w:type="dxa"/>
          </w:tcPr>
          <w:p w:rsidR="005B1F16" w:rsidRPr="00840D5E" w:rsidRDefault="005B1F16">
            <w:pPr>
              <w:pStyle w:val="ConsPlusNormal"/>
              <w:jc w:val="center"/>
            </w:pPr>
            <w:r w:rsidRPr="0047133C">
              <w:t>Юридические лица</w:t>
            </w:r>
            <w:r w:rsidR="00840D5E" w:rsidRPr="0047133C">
              <w:t>, индивидуальные предприниматели</w:t>
            </w:r>
          </w:p>
        </w:tc>
        <w:tc>
          <w:tcPr>
            <w:tcW w:w="2835" w:type="dxa"/>
          </w:tcPr>
          <w:p w:rsidR="005B1F16" w:rsidRPr="00840D5E" w:rsidRDefault="006605AC" w:rsidP="00351E78">
            <w:pPr>
              <w:pStyle w:val="ConsPlusNormal"/>
              <w:jc w:val="center"/>
            </w:pPr>
            <w:hyperlink r:id="rId7" w:history="1">
              <w:proofErr w:type="gramStart"/>
              <w:r w:rsidR="005B1F16" w:rsidRPr="00840D5E">
                <w:t>части</w:t>
              </w:r>
              <w:proofErr w:type="gramEnd"/>
              <w:r w:rsidR="005B1F16" w:rsidRPr="00840D5E">
                <w:t xml:space="preserve"> 1</w:t>
              </w:r>
            </w:hyperlink>
            <w:r w:rsidR="005B1F16" w:rsidRPr="00840D5E">
              <w:t xml:space="preserve"> - </w:t>
            </w:r>
            <w:hyperlink r:id="rId8" w:history="1">
              <w:r w:rsidR="005B1F16" w:rsidRPr="00840D5E">
                <w:t>4 статьи 8</w:t>
              </w:r>
            </w:hyperlink>
            <w:r w:rsidR="00351E78">
              <w:t>, статьи 13, 18, 19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III. Указы Президента Российской</w:t>
      </w:r>
    </w:p>
    <w:p w:rsidR="005B1F16" w:rsidRDefault="005B1F16">
      <w:pPr>
        <w:pStyle w:val="ConsPlusNormal"/>
        <w:jc w:val="center"/>
      </w:pPr>
      <w:r>
        <w:t>Федерации, постановления и распоряжения Правительства</w:t>
      </w:r>
    </w:p>
    <w:p w:rsidR="005B1F16" w:rsidRDefault="005B1F16">
      <w:pPr>
        <w:pStyle w:val="ConsPlusNormal"/>
        <w:jc w:val="center"/>
      </w:pPr>
      <w:r>
        <w:t>Российской Федерации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78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Default="005B1F16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 w:rsidRPr="0047133C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57FE3">
        <w:tc>
          <w:tcPr>
            <w:tcW w:w="422" w:type="dxa"/>
          </w:tcPr>
          <w:p w:rsidR="00357FE3" w:rsidRDefault="00357F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011EEE" w:rsidRPr="00011EEE" w:rsidRDefault="00011EEE" w:rsidP="00011EEE">
            <w:pPr>
              <w:spacing w:after="0"/>
              <w:rPr>
                <w:rFonts w:ascii="Calibri" w:hAnsi="Calibri" w:cs="Times New Roman"/>
              </w:rPr>
            </w:pPr>
            <w:r w:rsidRPr="00011EEE">
              <w:rPr>
                <w:rFonts w:ascii="Calibri" w:hAnsi="Calibri" w:cs="Times New Roman"/>
              </w:rPr>
              <w:t>Об утверждении Правил обращения с ломом и отходами черных металлов и их</w:t>
            </w:r>
          </w:p>
          <w:p w:rsidR="00357FE3" w:rsidRPr="00357FE3" w:rsidRDefault="00011EEE" w:rsidP="00011EEE">
            <w:pPr>
              <w:spacing w:after="0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отчуждения</w:t>
            </w:r>
            <w:proofErr w:type="gramEnd"/>
          </w:p>
        </w:tc>
        <w:tc>
          <w:tcPr>
            <w:tcW w:w="1842" w:type="dxa"/>
          </w:tcPr>
          <w:p w:rsidR="00357FE3" w:rsidRPr="00357FE3" w:rsidRDefault="006605AC" w:rsidP="009F66B0">
            <w:pPr>
              <w:rPr>
                <w:rFonts w:ascii="Calibri" w:hAnsi="Calibri" w:cs="Times New Roman"/>
              </w:rPr>
            </w:pPr>
            <w:hyperlink r:id="rId9" w:history="1">
              <w:r w:rsidR="00357FE3" w:rsidRPr="00F15F85">
                <w:rPr>
                  <w:rStyle w:val="a3"/>
                  <w:rFonts w:ascii="Calibri" w:hAnsi="Calibri" w:cs="Times New Roman"/>
                </w:rPr>
                <w:t>Постановление Правительства РФ от 11 мая 2001 г.  № 369</w:t>
              </w:r>
            </w:hyperlink>
          </w:p>
        </w:tc>
        <w:tc>
          <w:tcPr>
            <w:tcW w:w="2160" w:type="dxa"/>
          </w:tcPr>
          <w:p w:rsidR="00357FE3" w:rsidRDefault="00357FE3">
            <w:pPr>
              <w:pStyle w:val="ConsPlusNormal"/>
              <w:jc w:val="center"/>
            </w:pPr>
            <w:r w:rsidRPr="00EC452C">
              <w:t>Юридические лица, индивидуальные предприниматели</w:t>
            </w:r>
          </w:p>
        </w:tc>
        <w:tc>
          <w:tcPr>
            <w:tcW w:w="2160" w:type="dxa"/>
          </w:tcPr>
          <w:p w:rsidR="00357FE3" w:rsidRDefault="00491730">
            <w:pPr>
              <w:pStyle w:val="ConsPlusNormal"/>
              <w:jc w:val="center"/>
            </w:pPr>
            <w:r>
              <w:t>Весь акт</w:t>
            </w:r>
          </w:p>
        </w:tc>
      </w:tr>
      <w:tr w:rsidR="00357FE3">
        <w:tc>
          <w:tcPr>
            <w:tcW w:w="422" w:type="dxa"/>
          </w:tcPr>
          <w:p w:rsidR="00357FE3" w:rsidRDefault="00357FE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78" w:type="dxa"/>
          </w:tcPr>
          <w:p w:rsidR="00011EEE" w:rsidRPr="00011EEE" w:rsidRDefault="00011EEE" w:rsidP="00011EEE">
            <w:pPr>
              <w:spacing w:after="0"/>
              <w:rPr>
                <w:rFonts w:ascii="Calibri" w:hAnsi="Calibri" w:cs="Times New Roman"/>
              </w:rPr>
            </w:pPr>
            <w:r w:rsidRPr="00011EEE">
              <w:rPr>
                <w:rFonts w:ascii="Calibri" w:hAnsi="Calibri" w:cs="Times New Roman"/>
              </w:rPr>
              <w:t>Об утверждении Правил обращения с ломом и отходами цветных металлов и их</w:t>
            </w:r>
          </w:p>
          <w:p w:rsidR="00357FE3" w:rsidRPr="00357FE3" w:rsidRDefault="00011EEE" w:rsidP="00011EEE">
            <w:pPr>
              <w:spacing w:after="0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отчуждения</w:t>
            </w:r>
            <w:proofErr w:type="gramEnd"/>
          </w:p>
        </w:tc>
        <w:tc>
          <w:tcPr>
            <w:tcW w:w="1842" w:type="dxa"/>
          </w:tcPr>
          <w:p w:rsidR="00357FE3" w:rsidRPr="00357FE3" w:rsidRDefault="006605AC" w:rsidP="009F66B0">
            <w:pPr>
              <w:rPr>
                <w:rFonts w:ascii="Calibri" w:hAnsi="Calibri" w:cs="Times New Roman"/>
              </w:rPr>
            </w:pPr>
            <w:hyperlink r:id="rId10" w:history="1">
              <w:r w:rsidR="00357FE3" w:rsidRPr="00F15F85">
                <w:rPr>
                  <w:rStyle w:val="a3"/>
                  <w:rFonts w:ascii="Calibri" w:hAnsi="Calibri" w:cs="Times New Roman"/>
                </w:rPr>
                <w:t>Постановление Правительства РФ от 11 мая 2001 г.  № 370</w:t>
              </w:r>
            </w:hyperlink>
          </w:p>
        </w:tc>
        <w:tc>
          <w:tcPr>
            <w:tcW w:w="2160" w:type="dxa"/>
          </w:tcPr>
          <w:p w:rsidR="00357FE3" w:rsidRDefault="00357FE3">
            <w:pPr>
              <w:pStyle w:val="ConsPlusNormal"/>
              <w:jc w:val="center"/>
            </w:pPr>
            <w:r w:rsidRPr="00EC452C">
              <w:t>Юридические лица, индивидуальные предприниматели</w:t>
            </w:r>
          </w:p>
        </w:tc>
        <w:tc>
          <w:tcPr>
            <w:tcW w:w="2160" w:type="dxa"/>
          </w:tcPr>
          <w:p w:rsidR="00357FE3" w:rsidRDefault="00491730">
            <w:pPr>
              <w:pStyle w:val="ConsPlusNormal"/>
              <w:jc w:val="center"/>
            </w:pPr>
            <w:r w:rsidRPr="00491730">
              <w:t>Весь акт</w:t>
            </w:r>
          </w:p>
        </w:tc>
      </w:tr>
      <w:tr w:rsidR="00357FE3">
        <w:tc>
          <w:tcPr>
            <w:tcW w:w="422" w:type="dxa"/>
          </w:tcPr>
          <w:p w:rsidR="00357FE3" w:rsidRDefault="003D5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8" w:type="dxa"/>
          </w:tcPr>
          <w:p w:rsidR="00357FE3" w:rsidRPr="00357FE3" w:rsidRDefault="00357FE3" w:rsidP="00357FE3">
            <w:pPr>
              <w:spacing w:after="0"/>
              <w:rPr>
                <w:rFonts w:ascii="Calibri" w:hAnsi="Calibri" w:cs="Times New Roman"/>
              </w:rPr>
            </w:pPr>
            <w:r w:rsidRPr="00357FE3">
              <w:rPr>
                <w:rFonts w:ascii="Calibri" w:hAnsi="Calibri" w:cs="Times New Roman"/>
              </w:rPr>
              <w:t>О лицензировании деятельности по заготовке, хранению, переработке и реализации</w:t>
            </w:r>
          </w:p>
          <w:p w:rsidR="00357FE3" w:rsidRPr="00357FE3" w:rsidRDefault="00357FE3" w:rsidP="00357FE3">
            <w:pPr>
              <w:spacing w:after="0"/>
              <w:rPr>
                <w:rFonts w:ascii="Calibri" w:hAnsi="Calibri" w:cs="Times New Roman"/>
              </w:rPr>
            </w:pPr>
            <w:proofErr w:type="gramStart"/>
            <w:r w:rsidRPr="00357FE3">
              <w:rPr>
                <w:rFonts w:ascii="Calibri" w:hAnsi="Calibri" w:cs="Times New Roman"/>
              </w:rPr>
              <w:t>лома</w:t>
            </w:r>
            <w:proofErr w:type="gramEnd"/>
            <w:r w:rsidRPr="00357FE3">
              <w:rPr>
                <w:rFonts w:ascii="Calibri" w:hAnsi="Calibri" w:cs="Times New Roman"/>
              </w:rPr>
              <w:t xml:space="preserve"> черных и цветных металлов</w:t>
            </w:r>
          </w:p>
        </w:tc>
        <w:tc>
          <w:tcPr>
            <w:tcW w:w="1842" w:type="dxa"/>
          </w:tcPr>
          <w:p w:rsidR="00357FE3" w:rsidRPr="00357FE3" w:rsidRDefault="006605AC" w:rsidP="009F66B0">
            <w:pPr>
              <w:rPr>
                <w:rFonts w:ascii="Calibri" w:hAnsi="Calibri" w:cs="Times New Roman"/>
              </w:rPr>
            </w:pPr>
            <w:hyperlink r:id="rId11" w:history="1">
              <w:r w:rsidR="00357FE3" w:rsidRPr="00F15F85">
                <w:rPr>
                  <w:rStyle w:val="a3"/>
                  <w:rFonts w:ascii="Calibri" w:hAnsi="Calibri" w:cs="Times New Roman"/>
                </w:rPr>
                <w:t>Постановление Правительства РФ от 12 декабря 2012 г. № 1287</w:t>
              </w:r>
            </w:hyperlink>
          </w:p>
        </w:tc>
        <w:tc>
          <w:tcPr>
            <w:tcW w:w="2160" w:type="dxa"/>
          </w:tcPr>
          <w:p w:rsidR="00357FE3" w:rsidRPr="00EC452C" w:rsidRDefault="00846D2F">
            <w:pPr>
              <w:pStyle w:val="ConsPlusNormal"/>
              <w:jc w:val="center"/>
            </w:pPr>
            <w:r w:rsidRPr="00846D2F">
              <w:t>Юридические лица, индивидуальные предприниматели</w:t>
            </w:r>
          </w:p>
        </w:tc>
        <w:tc>
          <w:tcPr>
            <w:tcW w:w="2160" w:type="dxa"/>
          </w:tcPr>
          <w:p w:rsidR="000D1887" w:rsidRDefault="000D1887" w:rsidP="000D1887">
            <w:pPr>
              <w:pStyle w:val="ConsPlusNormal"/>
              <w:jc w:val="center"/>
            </w:pPr>
            <w:r>
              <w:t>Пункт 5 Положения о лицензировании</w:t>
            </w:r>
          </w:p>
          <w:p w:rsidR="000D1887" w:rsidRDefault="00351E78" w:rsidP="000D1887">
            <w:pPr>
              <w:pStyle w:val="ConsPlusNormal"/>
              <w:jc w:val="center"/>
            </w:pPr>
            <w:proofErr w:type="gramStart"/>
            <w:r>
              <w:t>д</w:t>
            </w:r>
            <w:r w:rsidR="000D1887">
              <w:t>еятельности</w:t>
            </w:r>
            <w:proofErr w:type="gramEnd"/>
            <w:r w:rsidR="000D1887">
              <w:t xml:space="preserve"> по заготовке, хранению, переработке и реализации лома</w:t>
            </w:r>
          </w:p>
          <w:p w:rsidR="00357FE3" w:rsidRDefault="000D1887" w:rsidP="000D1887">
            <w:pPr>
              <w:pStyle w:val="ConsPlusNormal"/>
              <w:jc w:val="center"/>
            </w:pPr>
            <w:proofErr w:type="gramStart"/>
            <w:r>
              <w:t>черных</w:t>
            </w:r>
            <w:proofErr w:type="gramEnd"/>
            <w:r>
              <w:t xml:space="preserve"> металлов, цветных металлов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IV. Нормативные правовые акты федеральных органов</w:t>
      </w:r>
    </w:p>
    <w:p w:rsidR="005B1F16" w:rsidRDefault="005B1F16">
      <w:pPr>
        <w:pStyle w:val="ConsPlusNormal"/>
        <w:jc w:val="center"/>
      </w:pPr>
      <w:proofErr w:type="gramStart"/>
      <w:r>
        <w:t>исполнительной</w:t>
      </w:r>
      <w:proofErr w:type="gramEnd"/>
      <w:r>
        <w:t xml:space="preserve"> власти и нормативные документы федеральных</w:t>
      </w:r>
    </w:p>
    <w:p w:rsidR="005B1F16" w:rsidRDefault="005B1F16">
      <w:pPr>
        <w:pStyle w:val="ConsPlusNormal"/>
        <w:jc w:val="center"/>
      </w:pPr>
      <w:proofErr w:type="gramStart"/>
      <w:r>
        <w:t>органов</w:t>
      </w:r>
      <w:proofErr w:type="gramEnd"/>
      <w:r>
        <w:t xml:space="preserve"> исполнительной власти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78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Default="005B1F16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A2D8D" w:rsidTr="00E8676B">
        <w:tc>
          <w:tcPr>
            <w:tcW w:w="9062" w:type="dxa"/>
            <w:gridSpan w:val="5"/>
          </w:tcPr>
          <w:p w:rsidR="004A2D8D" w:rsidRDefault="004A2D8D">
            <w:pPr>
              <w:pStyle w:val="ConsPlusNormal"/>
              <w:jc w:val="center"/>
            </w:pPr>
            <w:r w:rsidRPr="004A2D8D">
              <w:t>Отсутствуют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V. Нормативные правовые акты органов</w:t>
      </w:r>
    </w:p>
    <w:p w:rsidR="005B1F16" w:rsidRDefault="005B1F16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власти СССР и РСФСР, нормативные правовые</w:t>
      </w:r>
    </w:p>
    <w:p w:rsidR="005B1F16" w:rsidRDefault="005B1F16">
      <w:pPr>
        <w:pStyle w:val="ConsPlusNormal"/>
        <w:jc w:val="center"/>
      </w:pPr>
      <w:proofErr w:type="gramStart"/>
      <w:r>
        <w:t>акты</w:t>
      </w:r>
      <w:proofErr w:type="gramEnd"/>
      <w:r>
        <w:t xml:space="preserve"> органов исполнительной власти СССР и РСФСР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78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Default="005B1F16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1F16">
        <w:tc>
          <w:tcPr>
            <w:tcW w:w="9062" w:type="dxa"/>
            <w:gridSpan w:val="5"/>
          </w:tcPr>
          <w:p w:rsidR="005B1F16" w:rsidRDefault="005B1F16">
            <w:pPr>
              <w:pStyle w:val="ConsPlusNormal"/>
              <w:jc w:val="both"/>
              <w:outlineLvl w:val="2"/>
            </w:pPr>
            <w:r>
              <w:t>Подраздел 1 Нормативные правовые акты органов государственной власти СССР и РСФСР</w:t>
            </w:r>
          </w:p>
        </w:tc>
      </w:tr>
      <w:tr w:rsidR="005B1F16">
        <w:tc>
          <w:tcPr>
            <w:tcW w:w="9062" w:type="dxa"/>
            <w:gridSpan w:val="5"/>
          </w:tcPr>
          <w:p w:rsidR="005B1F16" w:rsidRDefault="005B1F16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5B1F16">
        <w:tc>
          <w:tcPr>
            <w:tcW w:w="9062" w:type="dxa"/>
            <w:gridSpan w:val="5"/>
          </w:tcPr>
          <w:p w:rsidR="005B1F16" w:rsidRDefault="005B1F16">
            <w:pPr>
              <w:pStyle w:val="ConsPlusNormal"/>
              <w:jc w:val="both"/>
              <w:outlineLvl w:val="2"/>
            </w:pPr>
            <w: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5B1F16">
        <w:tc>
          <w:tcPr>
            <w:tcW w:w="9062" w:type="dxa"/>
            <w:gridSpan w:val="5"/>
          </w:tcPr>
          <w:p w:rsidR="005B1F16" w:rsidRDefault="005B1F16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lastRenderedPageBreak/>
        <w:t>Раздел VI. Законы и иные нормативные правовые акты</w:t>
      </w:r>
    </w:p>
    <w:p w:rsidR="005B1F16" w:rsidRDefault="005B1F16">
      <w:pPr>
        <w:pStyle w:val="ConsPlusNormal"/>
        <w:jc w:val="center"/>
      </w:pPr>
      <w:proofErr w:type="gramStart"/>
      <w:r>
        <w:t>субъектов</w:t>
      </w:r>
      <w:proofErr w:type="gramEnd"/>
      <w:r>
        <w:t xml:space="preserve"> Российской Федерации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786"/>
        <w:gridCol w:w="2756"/>
        <w:gridCol w:w="3098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86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2756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98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32F2">
        <w:tc>
          <w:tcPr>
            <w:tcW w:w="422" w:type="dxa"/>
          </w:tcPr>
          <w:p w:rsidR="00D232F2" w:rsidRDefault="00A52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6" w:type="dxa"/>
          </w:tcPr>
          <w:p w:rsidR="00D232F2" w:rsidRDefault="00217578">
            <w:pPr>
              <w:pStyle w:val="ConsPlusNormal"/>
              <w:jc w:val="center"/>
            </w:pPr>
            <w:r>
              <w:t>Постановление Правительства Чеченской Республики от 05.05.2016 г. № 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</w:t>
            </w:r>
          </w:p>
        </w:tc>
        <w:tc>
          <w:tcPr>
            <w:tcW w:w="2756" w:type="dxa"/>
          </w:tcPr>
          <w:p w:rsidR="00D232F2" w:rsidRDefault="00217578">
            <w:pPr>
              <w:pStyle w:val="ConsPlusNormal"/>
              <w:jc w:val="center"/>
            </w:pPr>
            <w:r w:rsidRPr="00C53B95">
              <w:t>Юридические лица, индивидуальные предприниматели</w:t>
            </w:r>
          </w:p>
        </w:tc>
        <w:tc>
          <w:tcPr>
            <w:tcW w:w="3098" w:type="dxa"/>
          </w:tcPr>
          <w:p w:rsidR="00D232F2" w:rsidRDefault="007A1C1A">
            <w:pPr>
              <w:pStyle w:val="ConsPlusNormal"/>
              <w:jc w:val="center"/>
            </w:pPr>
            <w:r>
              <w:t xml:space="preserve">Подпункт </w:t>
            </w:r>
            <w:r w:rsidR="00D232F2">
              <w:t>7.2</w:t>
            </w:r>
            <w:r w:rsidR="00217578">
              <w:t xml:space="preserve"> пункта 7</w:t>
            </w:r>
          </w:p>
        </w:tc>
      </w:tr>
      <w:tr w:rsidR="00BE303F">
        <w:tc>
          <w:tcPr>
            <w:tcW w:w="422" w:type="dxa"/>
          </w:tcPr>
          <w:p w:rsidR="00BE303F" w:rsidRDefault="00A527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86" w:type="dxa"/>
          </w:tcPr>
          <w:p w:rsidR="00BE303F" w:rsidRDefault="00C767C0" w:rsidP="00C767C0">
            <w:pPr>
              <w:pStyle w:val="ConsPlusNormal"/>
              <w:jc w:val="center"/>
            </w:pPr>
            <w:r>
              <w:t>Приказ Министерства промышленности и энергетики Чеченской Республики от 09.09.2015 г. № 128-п «Об утверждении Административного регламента исполнения государственной функции по осуществлению государственного контроля (надзора) за соблюдением лицензионных требований и условий при осуществлении деятельности по заготовке, хранению, переработке и реализации лома цветных металлов на территории Чеченской Республики»</w:t>
            </w:r>
          </w:p>
        </w:tc>
        <w:tc>
          <w:tcPr>
            <w:tcW w:w="2756" w:type="dxa"/>
          </w:tcPr>
          <w:p w:rsidR="00BE303F" w:rsidRDefault="00C53B95" w:rsidP="00D01A97">
            <w:pPr>
              <w:pStyle w:val="ConsPlusNormal"/>
              <w:jc w:val="center"/>
            </w:pPr>
            <w:r w:rsidRPr="00C53B95">
              <w:t>Юридические лица, индивидуальные предприниматели</w:t>
            </w:r>
          </w:p>
        </w:tc>
        <w:tc>
          <w:tcPr>
            <w:tcW w:w="3098" w:type="dxa"/>
          </w:tcPr>
          <w:p w:rsidR="00BE303F" w:rsidRDefault="007A24CF">
            <w:pPr>
              <w:pStyle w:val="ConsPlusNormal"/>
              <w:jc w:val="center"/>
            </w:pPr>
            <w:r>
              <w:t>Раздел 2</w:t>
            </w:r>
          </w:p>
        </w:tc>
      </w:tr>
      <w:tr w:rsidR="001C7C0E">
        <w:tc>
          <w:tcPr>
            <w:tcW w:w="422" w:type="dxa"/>
          </w:tcPr>
          <w:p w:rsidR="001C7C0E" w:rsidRDefault="00A527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86" w:type="dxa"/>
          </w:tcPr>
          <w:p w:rsidR="001C7C0E" w:rsidRDefault="00C767C0" w:rsidP="00C767C0">
            <w:pPr>
              <w:pStyle w:val="ConsPlusNormal"/>
              <w:jc w:val="center"/>
            </w:pPr>
            <w:r>
              <w:t xml:space="preserve">Приказ Министерства промышленности и энергетики Чеченской Республики от 09.09.2015 г. </w:t>
            </w:r>
            <w:r>
              <w:lastRenderedPageBreak/>
              <w:t>№ 129-п «Об утверждении Административного регламента исполнения государственной функции по осуществлению государственного контроля (надзора) за соблюдением лицензионных требований и условий при осуществлении деятельности по заготовке, хранению, переработке и реализации лома черных металлов на территории Чеченской Республики»</w:t>
            </w:r>
          </w:p>
        </w:tc>
        <w:tc>
          <w:tcPr>
            <w:tcW w:w="2756" w:type="dxa"/>
          </w:tcPr>
          <w:p w:rsidR="001C7C0E" w:rsidRDefault="00C53B95" w:rsidP="00D01A97">
            <w:pPr>
              <w:pStyle w:val="ConsPlusNormal"/>
              <w:jc w:val="center"/>
            </w:pPr>
            <w:r w:rsidRPr="00C53B95">
              <w:lastRenderedPageBreak/>
              <w:t>Юридические лица, индивидуальные предприниматели</w:t>
            </w:r>
          </w:p>
        </w:tc>
        <w:tc>
          <w:tcPr>
            <w:tcW w:w="3098" w:type="dxa"/>
          </w:tcPr>
          <w:p w:rsidR="001C7C0E" w:rsidRDefault="007A24CF">
            <w:pPr>
              <w:pStyle w:val="ConsPlusNormal"/>
              <w:jc w:val="center"/>
            </w:pPr>
            <w:r>
              <w:t>Раздел 2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VII. Иные нормативные документы,</w:t>
      </w:r>
    </w:p>
    <w:p w:rsidR="005B1F16" w:rsidRDefault="005B1F16">
      <w:pPr>
        <w:pStyle w:val="ConsPlusNormal"/>
        <w:jc w:val="center"/>
      </w:pPr>
      <w:proofErr w:type="gramStart"/>
      <w:r>
        <w:t>обязательность</w:t>
      </w:r>
      <w:proofErr w:type="gramEnd"/>
      <w:r>
        <w:t xml:space="preserve"> соблюдения которых установлена</w:t>
      </w:r>
    </w:p>
    <w:p w:rsidR="005B1F16" w:rsidRDefault="005B1F16">
      <w:pPr>
        <w:pStyle w:val="ConsPlusNormal"/>
        <w:jc w:val="center"/>
      </w:pPr>
      <w:proofErr w:type="gramStart"/>
      <w:r>
        <w:t>законодательством</w:t>
      </w:r>
      <w:proofErr w:type="gramEnd"/>
      <w:r>
        <w:t xml:space="preserve"> Российской Федерации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78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Default="005B1F16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F6A55" w:rsidTr="00D750D4">
        <w:tc>
          <w:tcPr>
            <w:tcW w:w="9062" w:type="dxa"/>
            <w:gridSpan w:val="5"/>
          </w:tcPr>
          <w:p w:rsidR="00EF6A55" w:rsidRDefault="00EF6A55">
            <w:pPr>
              <w:pStyle w:val="ConsPlusNormal"/>
              <w:jc w:val="center"/>
            </w:pPr>
            <w:r w:rsidRPr="00EF6A55">
              <w:t>Отсутствуют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both"/>
      </w:pPr>
    </w:p>
    <w:sectPr w:rsidR="005B1F16" w:rsidSect="00F13126"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AC" w:rsidRDefault="006605AC" w:rsidP="007A24CF">
      <w:pPr>
        <w:spacing w:after="0" w:line="240" w:lineRule="auto"/>
      </w:pPr>
      <w:r>
        <w:separator/>
      </w:r>
    </w:p>
  </w:endnote>
  <w:endnote w:type="continuationSeparator" w:id="0">
    <w:p w:rsidR="006605AC" w:rsidRDefault="006605AC" w:rsidP="007A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AC" w:rsidRDefault="006605AC" w:rsidP="007A24CF">
      <w:pPr>
        <w:spacing w:after="0" w:line="240" w:lineRule="auto"/>
      </w:pPr>
      <w:r>
        <w:separator/>
      </w:r>
    </w:p>
  </w:footnote>
  <w:footnote w:type="continuationSeparator" w:id="0">
    <w:p w:rsidR="006605AC" w:rsidRDefault="006605AC" w:rsidP="007A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04" w:rsidRDefault="008B4D04" w:rsidP="008B4D04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16"/>
    <w:rsid w:val="00000293"/>
    <w:rsid w:val="0000043C"/>
    <w:rsid w:val="00000B82"/>
    <w:rsid w:val="000079BD"/>
    <w:rsid w:val="00011EEE"/>
    <w:rsid w:val="00024CE3"/>
    <w:rsid w:val="00032CBD"/>
    <w:rsid w:val="00032E4D"/>
    <w:rsid w:val="00033AE4"/>
    <w:rsid w:val="0004023D"/>
    <w:rsid w:val="00041B2D"/>
    <w:rsid w:val="00043D80"/>
    <w:rsid w:val="00045881"/>
    <w:rsid w:val="00047737"/>
    <w:rsid w:val="000678B1"/>
    <w:rsid w:val="00070858"/>
    <w:rsid w:val="00070E6A"/>
    <w:rsid w:val="00072445"/>
    <w:rsid w:val="00073659"/>
    <w:rsid w:val="00074313"/>
    <w:rsid w:val="000759EC"/>
    <w:rsid w:val="00083F14"/>
    <w:rsid w:val="00085527"/>
    <w:rsid w:val="00087E74"/>
    <w:rsid w:val="000941F4"/>
    <w:rsid w:val="0009798B"/>
    <w:rsid w:val="000A00B0"/>
    <w:rsid w:val="000A0C0C"/>
    <w:rsid w:val="000A5939"/>
    <w:rsid w:val="000A6925"/>
    <w:rsid w:val="000B0773"/>
    <w:rsid w:val="000B7FD9"/>
    <w:rsid w:val="000C6D6C"/>
    <w:rsid w:val="000D1887"/>
    <w:rsid w:val="000E0E7E"/>
    <w:rsid w:val="000E2F00"/>
    <w:rsid w:val="000E4BF7"/>
    <w:rsid w:val="000E741D"/>
    <w:rsid w:val="000E7756"/>
    <w:rsid w:val="000F1346"/>
    <w:rsid w:val="000F1DAE"/>
    <w:rsid w:val="000F23C5"/>
    <w:rsid w:val="00101C9E"/>
    <w:rsid w:val="00105167"/>
    <w:rsid w:val="00111563"/>
    <w:rsid w:val="001144DA"/>
    <w:rsid w:val="001151DE"/>
    <w:rsid w:val="001177F0"/>
    <w:rsid w:val="0012165A"/>
    <w:rsid w:val="001220B0"/>
    <w:rsid w:val="001249FD"/>
    <w:rsid w:val="00130ED0"/>
    <w:rsid w:val="00132E6A"/>
    <w:rsid w:val="00135CAF"/>
    <w:rsid w:val="00137635"/>
    <w:rsid w:val="00151C92"/>
    <w:rsid w:val="00156478"/>
    <w:rsid w:val="001606C5"/>
    <w:rsid w:val="00173236"/>
    <w:rsid w:val="00174BD9"/>
    <w:rsid w:val="001762C8"/>
    <w:rsid w:val="00177C29"/>
    <w:rsid w:val="00182E05"/>
    <w:rsid w:val="00190603"/>
    <w:rsid w:val="001A423E"/>
    <w:rsid w:val="001A57FB"/>
    <w:rsid w:val="001B2B15"/>
    <w:rsid w:val="001B58A5"/>
    <w:rsid w:val="001B71BA"/>
    <w:rsid w:val="001C0951"/>
    <w:rsid w:val="001C12DF"/>
    <w:rsid w:val="001C692C"/>
    <w:rsid w:val="001C6CA7"/>
    <w:rsid w:val="001C7C0E"/>
    <w:rsid w:val="001D3810"/>
    <w:rsid w:val="001D3927"/>
    <w:rsid w:val="001D5B05"/>
    <w:rsid w:val="001D7255"/>
    <w:rsid w:val="001E0E09"/>
    <w:rsid w:val="001E2B69"/>
    <w:rsid w:val="001E2FA7"/>
    <w:rsid w:val="001E30D9"/>
    <w:rsid w:val="001E3AE2"/>
    <w:rsid w:val="001E4874"/>
    <w:rsid w:val="001F3205"/>
    <w:rsid w:val="001F4C88"/>
    <w:rsid w:val="00202A88"/>
    <w:rsid w:val="002061EC"/>
    <w:rsid w:val="00210D4E"/>
    <w:rsid w:val="002110D7"/>
    <w:rsid w:val="00214B2F"/>
    <w:rsid w:val="00217578"/>
    <w:rsid w:val="00220598"/>
    <w:rsid w:val="002206AA"/>
    <w:rsid w:val="002223A5"/>
    <w:rsid w:val="00225C59"/>
    <w:rsid w:val="00226B70"/>
    <w:rsid w:val="00232664"/>
    <w:rsid w:val="002365CE"/>
    <w:rsid w:val="00236E3E"/>
    <w:rsid w:val="0024019E"/>
    <w:rsid w:val="00245BEF"/>
    <w:rsid w:val="00246470"/>
    <w:rsid w:val="0024795F"/>
    <w:rsid w:val="00247BE0"/>
    <w:rsid w:val="0025331C"/>
    <w:rsid w:val="00253AB5"/>
    <w:rsid w:val="00254F1D"/>
    <w:rsid w:val="00266F23"/>
    <w:rsid w:val="00282C39"/>
    <w:rsid w:val="00283802"/>
    <w:rsid w:val="002874E9"/>
    <w:rsid w:val="00292618"/>
    <w:rsid w:val="00293F7B"/>
    <w:rsid w:val="002A10A1"/>
    <w:rsid w:val="002A3BAA"/>
    <w:rsid w:val="002A5271"/>
    <w:rsid w:val="002B6C7F"/>
    <w:rsid w:val="002C0727"/>
    <w:rsid w:val="002C5E50"/>
    <w:rsid w:val="002D006F"/>
    <w:rsid w:val="002D266D"/>
    <w:rsid w:val="002D7CD5"/>
    <w:rsid w:val="002E4C98"/>
    <w:rsid w:val="002E6AA2"/>
    <w:rsid w:val="002E7338"/>
    <w:rsid w:val="002E762A"/>
    <w:rsid w:val="002F5DB3"/>
    <w:rsid w:val="003052AE"/>
    <w:rsid w:val="00313FD6"/>
    <w:rsid w:val="00314AE8"/>
    <w:rsid w:val="00317F6B"/>
    <w:rsid w:val="00322747"/>
    <w:rsid w:val="00322BF8"/>
    <w:rsid w:val="00324E31"/>
    <w:rsid w:val="003317B5"/>
    <w:rsid w:val="0033211A"/>
    <w:rsid w:val="00341540"/>
    <w:rsid w:val="0034165A"/>
    <w:rsid w:val="0034341E"/>
    <w:rsid w:val="00350F8D"/>
    <w:rsid w:val="00351E78"/>
    <w:rsid w:val="003557F7"/>
    <w:rsid w:val="00357FE3"/>
    <w:rsid w:val="0038395D"/>
    <w:rsid w:val="0038788F"/>
    <w:rsid w:val="0039701C"/>
    <w:rsid w:val="00397CB9"/>
    <w:rsid w:val="003A26C9"/>
    <w:rsid w:val="003A7BBF"/>
    <w:rsid w:val="003B2FFD"/>
    <w:rsid w:val="003B5837"/>
    <w:rsid w:val="003C4041"/>
    <w:rsid w:val="003D0841"/>
    <w:rsid w:val="003D0B85"/>
    <w:rsid w:val="003D1366"/>
    <w:rsid w:val="003D5BEA"/>
    <w:rsid w:val="003E3BEB"/>
    <w:rsid w:val="003E4901"/>
    <w:rsid w:val="003E7ACB"/>
    <w:rsid w:val="003F3320"/>
    <w:rsid w:val="003F6060"/>
    <w:rsid w:val="004054DA"/>
    <w:rsid w:val="00414C8C"/>
    <w:rsid w:val="00415658"/>
    <w:rsid w:val="004212F2"/>
    <w:rsid w:val="00422731"/>
    <w:rsid w:val="004309FE"/>
    <w:rsid w:val="00430E5E"/>
    <w:rsid w:val="00436441"/>
    <w:rsid w:val="004371C9"/>
    <w:rsid w:val="00440170"/>
    <w:rsid w:val="00446DD6"/>
    <w:rsid w:val="00447DBB"/>
    <w:rsid w:val="004529D1"/>
    <w:rsid w:val="00456648"/>
    <w:rsid w:val="00456E94"/>
    <w:rsid w:val="00461589"/>
    <w:rsid w:val="00467945"/>
    <w:rsid w:val="00467F50"/>
    <w:rsid w:val="00470BED"/>
    <w:rsid w:val="00470F54"/>
    <w:rsid w:val="0047133C"/>
    <w:rsid w:val="00471396"/>
    <w:rsid w:val="0047526B"/>
    <w:rsid w:val="004816A3"/>
    <w:rsid w:val="00481FB6"/>
    <w:rsid w:val="00482B16"/>
    <w:rsid w:val="004855CB"/>
    <w:rsid w:val="0049162A"/>
    <w:rsid w:val="00491634"/>
    <w:rsid w:val="00491730"/>
    <w:rsid w:val="00491878"/>
    <w:rsid w:val="004948C5"/>
    <w:rsid w:val="0049730D"/>
    <w:rsid w:val="004A1BF3"/>
    <w:rsid w:val="004A2D8D"/>
    <w:rsid w:val="004A4AD6"/>
    <w:rsid w:val="004A7147"/>
    <w:rsid w:val="004B5AE7"/>
    <w:rsid w:val="004B735D"/>
    <w:rsid w:val="004F3EB4"/>
    <w:rsid w:val="00501AAD"/>
    <w:rsid w:val="00504372"/>
    <w:rsid w:val="005065A8"/>
    <w:rsid w:val="00507774"/>
    <w:rsid w:val="00511C92"/>
    <w:rsid w:val="00513E5B"/>
    <w:rsid w:val="00514835"/>
    <w:rsid w:val="005211C8"/>
    <w:rsid w:val="00522175"/>
    <w:rsid w:val="005242EC"/>
    <w:rsid w:val="00525B70"/>
    <w:rsid w:val="00526804"/>
    <w:rsid w:val="00527F71"/>
    <w:rsid w:val="00540C07"/>
    <w:rsid w:val="00542007"/>
    <w:rsid w:val="00542E03"/>
    <w:rsid w:val="0054325D"/>
    <w:rsid w:val="0054649F"/>
    <w:rsid w:val="00547E0B"/>
    <w:rsid w:val="00557207"/>
    <w:rsid w:val="00561846"/>
    <w:rsid w:val="00564C0B"/>
    <w:rsid w:val="005706AE"/>
    <w:rsid w:val="005710FA"/>
    <w:rsid w:val="00581D27"/>
    <w:rsid w:val="00582C6D"/>
    <w:rsid w:val="005836FA"/>
    <w:rsid w:val="00583CFE"/>
    <w:rsid w:val="00596FD3"/>
    <w:rsid w:val="005A1629"/>
    <w:rsid w:val="005A4256"/>
    <w:rsid w:val="005B1F16"/>
    <w:rsid w:val="005B26CE"/>
    <w:rsid w:val="005B39F7"/>
    <w:rsid w:val="005C3B06"/>
    <w:rsid w:val="005D1442"/>
    <w:rsid w:val="005E79FB"/>
    <w:rsid w:val="005F2C34"/>
    <w:rsid w:val="005F5C7C"/>
    <w:rsid w:val="00603580"/>
    <w:rsid w:val="00603830"/>
    <w:rsid w:val="00604A27"/>
    <w:rsid w:val="00610AA7"/>
    <w:rsid w:val="00614E4C"/>
    <w:rsid w:val="006223F9"/>
    <w:rsid w:val="006250BA"/>
    <w:rsid w:val="00625DCF"/>
    <w:rsid w:val="00630678"/>
    <w:rsid w:val="00636C27"/>
    <w:rsid w:val="006406F7"/>
    <w:rsid w:val="0064482E"/>
    <w:rsid w:val="00647F9D"/>
    <w:rsid w:val="00653266"/>
    <w:rsid w:val="0065723D"/>
    <w:rsid w:val="006605AC"/>
    <w:rsid w:val="006714E0"/>
    <w:rsid w:val="00682454"/>
    <w:rsid w:val="00682641"/>
    <w:rsid w:val="00683121"/>
    <w:rsid w:val="00683213"/>
    <w:rsid w:val="006838D9"/>
    <w:rsid w:val="00694823"/>
    <w:rsid w:val="00696843"/>
    <w:rsid w:val="006A02B7"/>
    <w:rsid w:val="006B3893"/>
    <w:rsid w:val="006B3CF4"/>
    <w:rsid w:val="006B4ECF"/>
    <w:rsid w:val="006B56AF"/>
    <w:rsid w:val="006B695D"/>
    <w:rsid w:val="006B6FCB"/>
    <w:rsid w:val="006C02B9"/>
    <w:rsid w:val="006C043E"/>
    <w:rsid w:val="006C45C6"/>
    <w:rsid w:val="006C7F27"/>
    <w:rsid w:val="006D0F9B"/>
    <w:rsid w:val="006D5886"/>
    <w:rsid w:val="006D5A58"/>
    <w:rsid w:val="006D7420"/>
    <w:rsid w:val="006D7A90"/>
    <w:rsid w:val="006E13EB"/>
    <w:rsid w:val="006E2454"/>
    <w:rsid w:val="006E65D7"/>
    <w:rsid w:val="006F49CE"/>
    <w:rsid w:val="006F702D"/>
    <w:rsid w:val="006F723E"/>
    <w:rsid w:val="00715C3F"/>
    <w:rsid w:val="00720739"/>
    <w:rsid w:val="0073091E"/>
    <w:rsid w:val="007354A8"/>
    <w:rsid w:val="00736334"/>
    <w:rsid w:val="0074011B"/>
    <w:rsid w:val="00743643"/>
    <w:rsid w:val="00745250"/>
    <w:rsid w:val="00745E31"/>
    <w:rsid w:val="0074614C"/>
    <w:rsid w:val="00750B13"/>
    <w:rsid w:val="0075152D"/>
    <w:rsid w:val="00754DAB"/>
    <w:rsid w:val="00756932"/>
    <w:rsid w:val="00762821"/>
    <w:rsid w:val="007629FC"/>
    <w:rsid w:val="0076574A"/>
    <w:rsid w:val="007671CC"/>
    <w:rsid w:val="00775064"/>
    <w:rsid w:val="00781206"/>
    <w:rsid w:val="00781288"/>
    <w:rsid w:val="007863D4"/>
    <w:rsid w:val="00786722"/>
    <w:rsid w:val="00787736"/>
    <w:rsid w:val="00791066"/>
    <w:rsid w:val="00791FC3"/>
    <w:rsid w:val="00797261"/>
    <w:rsid w:val="007A1C1A"/>
    <w:rsid w:val="007A24CF"/>
    <w:rsid w:val="007A5B8F"/>
    <w:rsid w:val="007A5C46"/>
    <w:rsid w:val="007B499B"/>
    <w:rsid w:val="007D2DF6"/>
    <w:rsid w:val="007D57C7"/>
    <w:rsid w:val="007E3DCA"/>
    <w:rsid w:val="007E62F9"/>
    <w:rsid w:val="007F143A"/>
    <w:rsid w:val="007F31F1"/>
    <w:rsid w:val="0080237A"/>
    <w:rsid w:val="008038A4"/>
    <w:rsid w:val="008066C6"/>
    <w:rsid w:val="00813CC2"/>
    <w:rsid w:val="0083254D"/>
    <w:rsid w:val="008351F0"/>
    <w:rsid w:val="00840D5E"/>
    <w:rsid w:val="008417B6"/>
    <w:rsid w:val="008433DA"/>
    <w:rsid w:val="00846D2F"/>
    <w:rsid w:val="0085015D"/>
    <w:rsid w:val="00853418"/>
    <w:rsid w:val="00853466"/>
    <w:rsid w:val="00853CF4"/>
    <w:rsid w:val="008617D4"/>
    <w:rsid w:val="00862B9F"/>
    <w:rsid w:val="00864739"/>
    <w:rsid w:val="0086572A"/>
    <w:rsid w:val="00866F62"/>
    <w:rsid w:val="00867CD5"/>
    <w:rsid w:val="00870258"/>
    <w:rsid w:val="00872F38"/>
    <w:rsid w:val="0087786F"/>
    <w:rsid w:val="008842E3"/>
    <w:rsid w:val="008848A8"/>
    <w:rsid w:val="008907D1"/>
    <w:rsid w:val="008B3310"/>
    <w:rsid w:val="008B4D04"/>
    <w:rsid w:val="008B597A"/>
    <w:rsid w:val="008B5D5A"/>
    <w:rsid w:val="008B6498"/>
    <w:rsid w:val="008C3820"/>
    <w:rsid w:val="008C5DF6"/>
    <w:rsid w:val="008D0204"/>
    <w:rsid w:val="008D1E00"/>
    <w:rsid w:val="008D5773"/>
    <w:rsid w:val="008D59B6"/>
    <w:rsid w:val="008D7396"/>
    <w:rsid w:val="008E0540"/>
    <w:rsid w:val="008F5AA7"/>
    <w:rsid w:val="009029EE"/>
    <w:rsid w:val="009129E5"/>
    <w:rsid w:val="00912ECE"/>
    <w:rsid w:val="009208E5"/>
    <w:rsid w:val="0093012B"/>
    <w:rsid w:val="00931F52"/>
    <w:rsid w:val="009331D8"/>
    <w:rsid w:val="00934C79"/>
    <w:rsid w:val="00934D86"/>
    <w:rsid w:val="009359C5"/>
    <w:rsid w:val="009370E9"/>
    <w:rsid w:val="00942120"/>
    <w:rsid w:val="009465D9"/>
    <w:rsid w:val="00952CDD"/>
    <w:rsid w:val="00961B75"/>
    <w:rsid w:val="00962772"/>
    <w:rsid w:val="00964E41"/>
    <w:rsid w:val="00973B8F"/>
    <w:rsid w:val="0098436C"/>
    <w:rsid w:val="009A0A7E"/>
    <w:rsid w:val="009A2C3C"/>
    <w:rsid w:val="009A4B81"/>
    <w:rsid w:val="009A7AFE"/>
    <w:rsid w:val="009B10C3"/>
    <w:rsid w:val="009B743A"/>
    <w:rsid w:val="009B7A77"/>
    <w:rsid w:val="009C4CB0"/>
    <w:rsid w:val="009C5F1E"/>
    <w:rsid w:val="009C6DE2"/>
    <w:rsid w:val="009D377E"/>
    <w:rsid w:val="009D4067"/>
    <w:rsid w:val="009E1F84"/>
    <w:rsid w:val="009E2C12"/>
    <w:rsid w:val="009E31F1"/>
    <w:rsid w:val="009E34FB"/>
    <w:rsid w:val="009E6E1B"/>
    <w:rsid w:val="00A02804"/>
    <w:rsid w:val="00A100F6"/>
    <w:rsid w:val="00A16DE6"/>
    <w:rsid w:val="00A206D8"/>
    <w:rsid w:val="00A208F9"/>
    <w:rsid w:val="00A22981"/>
    <w:rsid w:val="00A24888"/>
    <w:rsid w:val="00A27200"/>
    <w:rsid w:val="00A314A5"/>
    <w:rsid w:val="00A34D6F"/>
    <w:rsid w:val="00A36C9F"/>
    <w:rsid w:val="00A46D70"/>
    <w:rsid w:val="00A47467"/>
    <w:rsid w:val="00A52752"/>
    <w:rsid w:val="00A60D44"/>
    <w:rsid w:val="00A63190"/>
    <w:rsid w:val="00A642DA"/>
    <w:rsid w:val="00A71838"/>
    <w:rsid w:val="00A73F6F"/>
    <w:rsid w:val="00A80C56"/>
    <w:rsid w:val="00A80E1C"/>
    <w:rsid w:val="00A878FD"/>
    <w:rsid w:val="00A90E14"/>
    <w:rsid w:val="00A919B4"/>
    <w:rsid w:val="00A93F6D"/>
    <w:rsid w:val="00A94962"/>
    <w:rsid w:val="00A9562C"/>
    <w:rsid w:val="00AB0F3A"/>
    <w:rsid w:val="00AC060F"/>
    <w:rsid w:val="00AC22BA"/>
    <w:rsid w:val="00AC6B2D"/>
    <w:rsid w:val="00AD3DE6"/>
    <w:rsid w:val="00AD6F4C"/>
    <w:rsid w:val="00AE0162"/>
    <w:rsid w:val="00AE147E"/>
    <w:rsid w:val="00AE35FA"/>
    <w:rsid w:val="00AF266D"/>
    <w:rsid w:val="00AF2D5E"/>
    <w:rsid w:val="00AF6AF7"/>
    <w:rsid w:val="00B01A04"/>
    <w:rsid w:val="00B057CE"/>
    <w:rsid w:val="00B0682B"/>
    <w:rsid w:val="00B07EDF"/>
    <w:rsid w:val="00B205EC"/>
    <w:rsid w:val="00B22A9A"/>
    <w:rsid w:val="00B34C9A"/>
    <w:rsid w:val="00B360F2"/>
    <w:rsid w:val="00B41739"/>
    <w:rsid w:val="00B43070"/>
    <w:rsid w:val="00B547B5"/>
    <w:rsid w:val="00B62414"/>
    <w:rsid w:val="00B6753B"/>
    <w:rsid w:val="00B71B72"/>
    <w:rsid w:val="00B765FB"/>
    <w:rsid w:val="00B80547"/>
    <w:rsid w:val="00B857F6"/>
    <w:rsid w:val="00B90CAC"/>
    <w:rsid w:val="00B90FEE"/>
    <w:rsid w:val="00B95968"/>
    <w:rsid w:val="00B9623E"/>
    <w:rsid w:val="00B97861"/>
    <w:rsid w:val="00BA09A8"/>
    <w:rsid w:val="00BA1D1A"/>
    <w:rsid w:val="00BA3076"/>
    <w:rsid w:val="00BA4382"/>
    <w:rsid w:val="00BB4AFA"/>
    <w:rsid w:val="00BB4DCF"/>
    <w:rsid w:val="00BB7294"/>
    <w:rsid w:val="00BC2F66"/>
    <w:rsid w:val="00BC6B8C"/>
    <w:rsid w:val="00BD1DCD"/>
    <w:rsid w:val="00BE303F"/>
    <w:rsid w:val="00BE4ADE"/>
    <w:rsid w:val="00BE7927"/>
    <w:rsid w:val="00BF140C"/>
    <w:rsid w:val="00BF7B63"/>
    <w:rsid w:val="00C01484"/>
    <w:rsid w:val="00C0282E"/>
    <w:rsid w:val="00C03665"/>
    <w:rsid w:val="00C05214"/>
    <w:rsid w:val="00C0673A"/>
    <w:rsid w:val="00C068CE"/>
    <w:rsid w:val="00C12713"/>
    <w:rsid w:val="00C12EBC"/>
    <w:rsid w:val="00C141FE"/>
    <w:rsid w:val="00C227E6"/>
    <w:rsid w:val="00C230C8"/>
    <w:rsid w:val="00C24D8D"/>
    <w:rsid w:val="00C27A0F"/>
    <w:rsid w:val="00C322A9"/>
    <w:rsid w:val="00C41F62"/>
    <w:rsid w:val="00C46FD1"/>
    <w:rsid w:val="00C513C3"/>
    <w:rsid w:val="00C53B95"/>
    <w:rsid w:val="00C569EC"/>
    <w:rsid w:val="00C63800"/>
    <w:rsid w:val="00C714F4"/>
    <w:rsid w:val="00C718F9"/>
    <w:rsid w:val="00C767C0"/>
    <w:rsid w:val="00C81026"/>
    <w:rsid w:val="00C81F77"/>
    <w:rsid w:val="00C843E3"/>
    <w:rsid w:val="00C870AF"/>
    <w:rsid w:val="00C91CA8"/>
    <w:rsid w:val="00CA1949"/>
    <w:rsid w:val="00CA3FFD"/>
    <w:rsid w:val="00CB074F"/>
    <w:rsid w:val="00CB1708"/>
    <w:rsid w:val="00CB61D6"/>
    <w:rsid w:val="00CC044F"/>
    <w:rsid w:val="00CC69EA"/>
    <w:rsid w:val="00CD0668"/>
    <w:rsid w:val="00CD3ED7"/>
    <w:rsid w:val="00CD5B6F"/>
    <w:rsid w:val="00CE401E"/>
    <w:rsid w:val="00CE6155"/>
    <w:rsid w:val="00CE6CA1"/>
    <w:rsid w:val="00CF1EB9"/>
    <w:rsid w:val="00CF2804"/>
    <w:rsid w:val="00CF5E2F"/>
    <w:rsid w:val="00CF70C2"/>
    <w:rsid w:val="00D01A97"/>
    <w:rsid w:val="00D03F8D"/>
    <w:rsid w:val="00D10087"/>
    <w:rsid w:val="00D112D2"/>
    <w:rsid w:val="00D1392C"/>
    <w:rsid w:val="00D22EA6"/>
    <w:rsid w:val="00D232F2"/>
    <w:rsid w:val="00D3061C"/>
    <w:rsid w:val="00D31546"/>
    <w:rsid w:val="00D32EC9"/>
    <w:rsid w:val="00D40541"/>
    <w:rsid w:val="00D43BFC"/>
    <w:rsid w:val="00D43E2F"/>
    <w:rsid w:val="00D443E2"/>
    <w:rsid w:val="00D47A0A"/>
    <w:rsid w:val="00D53DEB"/>
    <w:rsid w:val="00D61627"/>
    <w:rsid w:val="00D62011"/>
    <w:rsid w:val="00D6338B"/>
    <w:rsid w:val="00D66602"/>
    <w:rsid w:val="00D66F2D"/>
    <w:rsid w:val="00D7445B"/>
    <w:rsid w:val="00D80556"/>
    <w:rsid w:val="00D80AB1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B18EE"/>
    <w:rsid w:val="00DB41A5"/>
    <w:rsid w:val="00DC0E30"/>
    <w:rsid w:val="00DC5FAA"/>
    <w:rsid w:val="00DC683E"/>
    <w:rsid w:val="00DD2B4D"/>
    <w:rsid w:val="00DD476F"/>
    <w:rsid w:val="00DD7E57"/>
    <w:rsid w:val="00DE0429"/>
    <w:rsid w:val="00DF38E7"/>
    <w:rsid w:val="00DF62C6"/>
    <w:rsid w:val="00DF66F0"/>
    <w:rsid w:val="00E00A00"/>
    <w:rsid w:val="00E02C1F"/>
    <w:rsid w:val="00E02FF3"/>
    <w:rsid w:val="00E12B1F"/>
    <w:rsid w:val="00E1317D"/>
    <w:rsid w:val="00E152C5"/>
    <w:rsid w:val="00E17501"/>
    <w:rsid w:val="00E17A06"/>
    <w:rsid w:val="00E235C9"/>
    <w:rsid w:val="00E265E8"/>
    <w:rsid w:val="00E3248C"/>
    <w:rsid w:val="00E37521"/>
    <w:rsid w:val="00E401F9"/>
    <w:rsid w:val="00E43A0C"/>
    <w:rsid w:val="00E4681B"/>
    <w:rsid w:val="00E6098B"/>
    <w:rsid w:val="00E6223C"/>
    <w:rsid w:val="00E644E5"/>
    <w:rsid w:val="00E71122"/>
    <w:rsid w:val="00E72086"/>
    <w:rsid w:val="00E73D93"/>
    <w:rsid w:val="00E8426F"/>
    <w:rsid w:val="00E937C4"/>
    <w:rsid w:val="00E95A1A"/>
    <w:rsid w:val="00E967F3"/>
    <w:rsid w:val="00E97E82"/>
    <w:rsid w:val="00EA7FC6"/>
    <w:rsid w:val="00EB14CF"/>
    <w:rsid w:val="00EB599F"/>
    <w:rsid w:val="00EB647C"/>
    <w:rsid w:val="00EC1D62"/>
    <w:rsid w:val="00EC452C"/>
    <w:rsid w:val="00ED1898"/>
    <w:rsid w:val="00ED1A3E"/>
    <w:rsid w:val="00EE400F"/>
    <w:rsid w:val="00EE456B"/>
    <w:rsid w:val="00EF0427"/>
    <w:rsid w:val="00EF2376"/>
    <w:rsid w:val="00EF32F3"/>
    <w:rsid w:val="00EF340B"/>
    <w:rsid w:val="00EF6A55"/>
    <w:rsid w:val="00EF7572"/>
    <w:rsid w:val="00EF7BC4"/>
    <w:rsid w:val="00F02EF1"/>
    <w:rsid w:val="00F0554E"/>
    <w:rsid w:val="00F1042C"/>
    <w:rsid w:val="00F13126"/>
    <w:rsid w:val="00F15F85"/>
    <w:rsid w:val="00F2156A"/>
    <w:rsid w:val="00F251D1"/>
    <w:rsid w:val="00F2694B"/>
    <w:rsid w:val="00F27CB1"/>
    <w:rsid w:val="00F31B9C"/>
    <w:rsid w:val="00F327A8"/>
    <w:rsid w:val="00F36159"/>
    <w:rsid w:val="00F363EF"/>
    <w:rsid w:val="00F44C09"/>
    <w:rsid w:val="00F53A3F"/>
    <w:rsid w:val="00F55278"/>
    <w:rsid w:val="00F64D3B"/>
    <w:rsid w:val="00F656CE"/>
    <w:rsid w:val="00F65AC1"/>
    <w:rsid w:val="00F65D28"/>
    <w:rsid w:val="00F745DA"/>
    <w:rsid w:val="00F768E7"/>
    <w:rsid w:val="00F8567A"/>
    <w:rsid w:val="00F91C10"/>
    <w:rsid w:val="00F923F3"/>
    <w:rsid w:val="00F94B64"/>
    <w:rsid w:val="00F972A7"/>
    <w:rsid w:val="00FA012F"/>
    <w:rsid w:val="00FA142A"/>
    <w:rsid w:val="00FA1473"/>
    <w:rsid w:val="00FB124D"/>
    <w:rsid w:val="00FB14CD"/>
    <w:rsid w:val="00FC3D15"/>
    <w:rsid w:val="00FC5BDF"/>
    <w:rsid w:val="00FD1914"/>
    <w:rsid w:val="00FD586A"/>
    <w:rsid w:val="00FD6118"/>
    <w:rsid w:val="00FE5A47"/>
    <w:rsid w:val="00FE669D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E568A-EAB4-4C6B-9F33-F2A8423E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78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786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A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4CF"/>
  </w:style>
  <w:style w:type="paragraph" w:styleId="a7">
    <w:name w:val="footer"/>
    <w:basedOn w:val="a"/>
    <w:link w:val="a8"/>
    <w:uiPriority w:val="99"/>
    <w:unhideWhenUsed/>
    <w:rsid w:val="007A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4CF"/>
  </w:style>
  <w:style w:type="paragraph" w:styleId="a9">
    <w:name w:val="Balloon Text"/>
    <w:basedOn w:val="a"/>
    <w:link w:val="aa"/>
    <w:uiPriority w:val="99"/>
    <w:semiHidden/>
    <w:unhideWhenUsed/>
    <w:rsid w:val="00CA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E1E0C361B6631A14B5BEC7A824977FD47948E99E4A6BA81B68E7E9F84A4A06PF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D0AA6EDD20A14B39EFE1E0C361B6631A14B5BEC7A824977FD47948E99E4A6BA81B68E7E9F8494A06P0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47413&amp;intelsearch=99-%D4%C7" TargetMode="External"/><Relationship Id="rId11" Type="http://schemas.openxmlformats.org/officeDocument/2006/relationships/hyperlink" Target="http://pravo.gov.ru/proxy/ips/?docbody=&amp;nd=102161534&amp;intelsearch=1287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vo.gov.ru/proxy/ips/?docbody=&amp;nd=102070970&amp;intelsearch=37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gov.ru/proxy/ips/?docbody=&amp;nd=102070972&amp;intelsearch=3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LUIZA</cp:lastModifiedBy>
  <cp:revision>3</cp:revision>
  <cp:lastPrinted>2017-07-06T08:09:00Z</cp:lastPrinted>
  <dcterms:created xsi:type="dcterms:W3CDTF">2017-07-05T12:14:00Z</dcterms:created>
  <dcterms:modified xsi:type="dcterms:W3CDTF">2017-07-06T08:15:00Z</dcterms:modified>
</cp:coreProperties>
</file>