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3750E" w:rsidRDefault="0043750E">
      <w:pPr>
        <w:pStyle w:val="1"/>
      </w:pPr>
      <w:r>
        <w:fldChar w:fldCharType="begin"/>
      </w:r>
      <w:r>
        <w:instrText>HYPERLINK "http://internet.garant.ru/document/redirect/12185272/0"</w:instrText>
      </w:r>
      <w:r>
        <w:fldChar w:fldCharType="separate"/>
      </w:r>
      <w:r>
        <w:rPr>
          <w:rStyle w:val="a4"/>
          <w:rFonts w:cs="Times New Roman CYR"/>
          <w:b w:val="0"/>
          <w:bCs w:val="0"/>
        </w:rPr>
        <w:t>Постановление Правительства РФ от 25 апреля 2011 г. N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 изменениями и дополнениями)</w:t>
      </w:r>
      <w:r>
        <w:fldChar w:fldCharType="end"/>
      </w:r>
      <w:bookmarkEnd w:id="0"/>
    </w:p>
    <w:p w:rsidR="0043750E" w:rsidRDefault="0043750E">
      <w:pPr>
        <w:pStyle w:val="a6"/>
        <w:rPr>
          <w:color w:val="000000"/>
          <w:sz w:val="16"/>
          <w:szCs w:val="16"/>
          <w:shd w:val="clear" w:color="auto" w:fill="F0F0F0"/>
        </w:rPr>
      </w:pPr>
      <w:r>
        <w:rPr>
          <w:color w:val="000000"/>
          <w:sz w:val="16"/>
          <w:szCs w:val="16"/>
          <w:shd w:val="clear" w:color="auto" w:fill="F0F0F0"/>
        </w:rPr>
        <w:t>Информация об изменениях:</w:t>
      </w:r>
    </w:p>
    <w:p w:rsidR="0043750E" w:rsidRDefault="0043750E">
      <w:pPr>
        <w:pStyle w:val="a7"/>
        <w:rPr>
          <w:shd w:val="clear" w:color="auto" w:fill="F0F0F0"/>
        </w:rPr>
      </w:pPr>
      <w:r>
        <w:t xml:space="preserve"> </w:t>
      </w:r>
      <w:hyperlink r:id="rId7"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2012 г. N 1229 в наименование внесены изменения</w:t>
      </w:r>
    </w:p>
    <w:p w:rsidR="0043750E" w:rsidRDefault="0043750E">
      <w:pPr>
        <w:pStyle w:val="a7"/>
        <w:rPr>
          <w:shd w:val="clear" w:color="auto" w:fill="F0F0F0"/>
        </w:rPr>
      </w:pPr>
      <w:r>
        <w:t xml:space="preserve"> </w:t>
      </w:r>
      <w:hyperlink r:id="rId8" w:history="1">
        <w:r>
          <w:rPr>
            <w:rStyle w:val="a4"/>
            <w:rFonts w:cs="Times New Roman CYR"/>
            <w:shd w:val="clear" w:color="auto" w:fill="F0F0F0"/>
          </w:rPr>
          <w:t>См. текст наименования в предыдущей редакции</w:t>
        </w:r>
      </w:hyperlink>
    </w:p>
    <w:p w:rsidR="0043750E" w:rsidRDefault="0043750E">
      <w:pPr>
        <w:pStyle w:val="1"/>
      </w:pPr>
      <w:r>
        <w:t>Постановление Правительства РФ от 25 апреля 2011 г. N 318</w:t>
      </w:r>
      <w:r>
        <w:b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43750E" w:rsidRDefault="0043750E">
      <w:pPr>
        <w:pStyle w:val="ab"/>
      </w:pPr>
      <w:r>
        <w:t>С изменениями и дополнениями от:</w:t>
      </w:r>
    </w:p>
    <w:p w:rsidR="0043750E" w:rsidRDefault="0043750E">
      <w:pPr>
        <w:pStyle w:val="a9"/>
        <w:rPr>
          <w:shd w:val="clear" w:color="auto" w:fill="EAEFED"/>
        </w:rPr>
      </w:pPr>
      <w:r>
        <w:t xml:space="preserve"> </w:t>
      </w:r>
      <w:r>
        <w:rPr>
          <w:shd w:val="clear" w:color="auto" w:fill="EAEFED"/>
        </w:rPr>
        <w:t>26 ноября 2012 г., 5 июня 2013 г., 4 сентября 2015 г., 21 декабря 2018 г., 18 июля 2019 г., 30 июня 2020 г.</w:t>
      </w:r>
    </w:p>
    <w:p w:rsidR="0043750E" w:rsidRDefault="0043750E"/>
    <w:p w:rsidR="0043750E" w:rsidRDefault="0043750E">
      <w:r>
        <w:t xml:space="preserve">В соответствии с </w:t>
      </w:r>
      <w:hyperlink r:id="rId9" w:history="1">
        <w:r>
          <w:rPr>
            <w:rStyle w:val="a4"/>
            <w:rFonts w:cs="Times New Roman CYR"/>
          </w:rPr>
          <w:t>Федеральным 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43750E" w:rsidRDefault="0043750E">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43750E" w:rsidRDefault="0043750E">
      <w:pPr>
        <w:pStyle w:val="a7"/>
        <w:rPr>
          <w:shd w:val="clear" w:color="auto" w:fill="F0F0F0"/>
        </w:rPr>
      </w:pPr>
      <w:r>
        <w:t xml:space="preserve"> </w:t>
      </w:r>
      <w:hyperlink r:id="rId10"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2012 г. N 1229 в пункт 1 внесены изменения</w:t>
      </w:r>
    </w:p>
    <w:p w:rsidR="0043750E" w:rsidRDefault="0043750E">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43750E" w:rsidRDefault="0043750E">
      <w:r>
        <w:t>1. Утвердить прилагаемые:</w:t>
      </w:r>
    </w:p>
    <w:bookmarkStart w:id="2" w:name="sub_12"/>
    <w:p w:rsidR="0043750E" w:rsidRDefault="0043750E">
      <w:r>
        <w:fldChar w:fldCharType="begin"/>
      </w:r>
      <w:r>
        <w:instrText>HYPERLINK \l "sub_1000"</w:instrText>
      </w:r>
      <w:r>
        <w:fldChar w:fldCharType="separate"/>
      </w:r>
      <w:r>
        <w:rPr>
          <w:rStyle w:val="a4"/>
          <w:rFonts w:cs="Times New Roman CYR"/>
        </w:rPr>
        <w:t>Правила</w:t>
      </w:r>
      <w:r>
        <w:fldChar w:fldCharType="end"/>
      </w:r>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bookmarkEnd w:id="2"/>
    <w:p w:rsidR="0043750E" w:rsidRDefault="0043750E">
      <w:r>
        <w:fldChar w:fldCharType="begin"/>
      </w:r>
      <w:r>
        <w:instrText>HYPERLINK \l "sub_2000"</w:instrText>
      </w:r>
      <w:r>
        <w:fldChar w:fldCharType="separate"/>
      </w:r>
      <w:r>
        <w:rPr>
          <w:rStyle w:val="a4"/>
          <w:rFonts w:cs="Times New Roman CYR"/>
        </w:rPr>
        <w:t>изменения</w:t>
      </w:r>
      <w:r>
        <w:fldChar w:fldCharType="end"/>
      </w:r>
      <w:r>
        <w:t>, которые вносятся в акты Правительства Российской Федерации.</w:t>
      </w:r>
    </w:p>
    <w:p w:rsidR="0043750E" w:rsidRDefault="0043750E">
      <w:bookmarkStart w:id="3" w:name="sub_2"/>
      <w:r>
        <w:t xml:space="preserve">2. Настоящее постановление вступает в силу по истечении 2 месяцев со дня его </w:t>
      </w:r>
      <w:hyperlink r:id="rId12" w:history="1">
        <w:r>
          <w:rPr>
            <w:rStyle w:val="a4"/>
            <w:rFonts w:cs="Times New Roman CYR"/>
          </w:rPr>
          <w:t>официального опубликования</w:t>
        </w:r>
      </w:hyperlink>
      <w:r>
        <w:t>.</w:t>
      </w:r>
    </w:p>
    <w:bookmarkEnd w:id="3"/>
    <w:p w:rsidR="0043750E" w:rsidRDefault="0043750E"/>
    <w:tbl>
      <w:tblPr>
        <w:tblW w:w="5000" w:type="pct"/>
        <w:tblInd w:w="108" w:type="dxa"/>
        <w:tblLook w:val="0000" w:firstRow="0" w:lastRow="0" w:firstColumn="0" w:lastColumn="0" w:noHBand="0" w:noVBand="0"/>
      </w:tblPr>
      <w:tblGrid>
        <w:gridCol w:w="9148"/>
        <w:gridCol w:w="1152"/>
      </w:tblGrid>
      <w:tr w:rsidR="0043750E">
        <w:tblPrEx>
          <w:tblCellMar>
            <w:top w:w="0" w:type="dxa"/>
            <w:bottom w:w="0" w:type="dxa"/>
          </w:tblCellMar>
        </w:tblPrEx>
        <w:tc>
          <w:tcPr>
            <w:tcW w:w="5731" w:type="pct"/>
            <w:tcBorders>
              <w:top w:val="nil"/>
              <w:left w:val="nil"/>
              <w:bottom w:val="nil"/>
              <w:right w:val="nil"/>
            </w:tcBorders>
          </w:tcPr>
          <w:p w:rsidR="0043750E" w:rsidRDefault="0043750E">
            <w:pPr>
              <w:pStyle w:val="ac"/>
            </w:pPr>
            <w:r>
              <w:t>Председатель Правительства</w:t>
            </w:r>
            <w:r>
              <w:br/>
              <w:t>Российской Федерации</w:t>
            </w:r>
          </w:p>
        </w:tc>
        <w:tc>
          <w:tcPr>
            <w:tcW w:w="2864" w:type="pct"/>
            <w:tcBorders>
              <w:top w:val="nil"/>
              <w:left w:val="nil"/>
              <w:bottom w:val="nil"/>
              <w:right w:val="nil"/>
            </w:tcBorders>
          </w:tcPr>
          <w:p w:rsidR="0043750E" w:rsidRDefault="0043750E">
            <w:pPr>
              <w:pStyle w:val="aa"/>
              <w:jc w:val="right"/>
            </w:pPr>
            <w:r>
              <w:t>В. Путин</w:t>
            </w:r>
          </w:p>
        </w:tc>
      </w:tr>
    </w:tbl>
    <w:p w:rsidR="0043750E" w:rsidRDefault="0043750E"/>
    <w:p w:rsidR="0043750E" w:rsidRDefault="0043750E">
      <w:pPr>
        <w:pStyle w:val="ac"/>
      </w:pPr>
      <w:r>
        <w:t>Москва</w:t>
      </w:r>
    </w:p>
    <w:p w:rsidR="0043750E" w:rsidRDefault="0043750E">
      <w:pPr>
        <w:pStyle w:val="ac"/>
      </w:pPr>
      <w:r>
        <w:t>25 апреля 2011 г.</w:t>
      </w:r>
    </w:p>
    <w:p w:rsidR="0043750E" w:rsidRDefault="0043750E">
      <w:pPr>
        <w:pStyle w:val="ac"/>
      </w:pPr>
      <w:r>
        <w:t>N 318</w:t>
      </w:r>
    </w:p>
    <w:p w:rsidR="0043750E" w:rsidRDefault="0043750E"/>
    <w:p w:rsidR="0043750E" w:rsidRDefault="0043750E">
      <w:pPr>
        <w:pStyle w:val="a6"/>
        <w:rPr>
          <w:color w:val="000000"/>
          <w:sz w:val="16"/>
          <w:szCs w:val="16"/>
          <w:shd w:val="clear" w:color="auto" w:fill="F0F0F0"/>
        </w:rPr>
      </w:pPr>
      <w:bookmarkStart w:id="4" w:name="sub_1000"/>
      <w:r>
        <w:rPr>
          <w:color w:val="000000"/>
          <w:sz w:val="16"/>
          <w:szCs w:val="16"/>
          <w:shd w:val="clear" w:color="auto" w:fill="F0F0F0"/>
        </w:rPr>
        <w:t>Информация об изменениях:</w:t>
      </w:r>
    </w:p>
    <w:bookmarkEnd w:id="4"/>
    <w:p w:rsidR="0043750E" w:rsidRDefault="0043750E">
      <w:pPr>
        <w:pStyle w:val="a7"/>
        <w:rPr>
          <w:shd w:val="clear" w:color="auto" w:fill="F0F0F0"/>
        </w:rPr>
      </w:pPr>
      <w:r>
        <w:t xml:space="preserve"> </w:t>
      </w:r>
      <w:hyperlink r:id="rId13"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2012 г. N 1229 в наименование внесены изменения</w:t>
      </w:r>
    </w:p>
    <w:p w:rsidR="0043750E" w:rsidRDefault="0043750E">
      <w:pPr>
        <w:pStyle w:val="a7"/>
        <w:rPr>
          <w:shd w:val="clear" w:color="auto" w:fill="F0F0F0"/>
        </w:rPr>
      </w:pPr>
      <w:r>
        <w:t xml:space="preserve"> </w:t>
      </w:r>
      <w:hyperlink r:id="rId14" w:history="1">
        <w:r>
          <w:rPr>
            <w:rStyle w:val="a4"/>
            <w:rFonts w:cs="Times New Roman CYR"/>
            <w:shd w:val="clear" w:color="auto" w:fill="F0F0F0"/>
          </w:rPr>
          <w:t>См. текст наименования в предыдущей редакции</w:t>
        </w:r>
      </w:hyperlink>
    </w:p>
    <w:p w:rsidR="0043750E" w:rsidRDefault="0043750E">
      <w:pPr>
        <w:pStyle w:val="1"/>
      </w:pPr>
      <w:r>
        <w:t>Правила</w:t>
      </w:r>
      <w:r>
        <w:br/>
        <w:t>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3750E" w:rsidRDefault="0043750E">
      <w:pPr>
        <w:pStyle w:val="ab"/>
      </w:pPr>
      <w:r>
        <w:t>С изменениями и дополнениями от:</w:t>
      </w:r>
    </w:p>
    <w:p w:rsidR="0043750E" w:rsidRDefault="0043750E">
      <w:pPr>
        <w:pStyle w:val="a9"/>
        <w:rPr>
          <w:shd w:val="clear" w:color="auto" w:fill="EAEFED"/>
        </w:rPr>
      </w:pPr>
      <w:r>
        <w:t xml:space="preserve"> </w:t>
      </w:r>
      <w:r>
        <w:rPr>
          <w:shd w:val="clear" w:color="auto" w:fill="EAEFED"/>
        </w:rPr>
        <w:t>26 ноября 2012 г., 5 июня 2013 г., 4 сентября 2015 г., 21 декабря 2018 г., 30 июня 2020 г.</w:t>
      </w:r>
    </w:p>
    <w:p w:rsidR="0043750E" w:rsidRDefault="0043750E"/>
    <w:p w:rsidR="0043750E" w:rsidRDefault="0043750E">
      <w:pPr>
        <w:pStyle w:val="a6"/>
        <w:rPr>
          <w:color w:val="000000"/>
          <w:sz w:val="16"/>
          <w:szCs w:val="16"/>
          <w:shd w:val="clear" w:color="auto" w:fill="F0F0F0"/>
        </w:rPr>
      </w:pPr>
      <w:bookmarkStart w:id="5" w:name="sub_1001"/>
      <w:r>
        <w:rPr>
          <w:color w:val="000000"/>
          <w:sz w:val="16"/>
          <w:szCs w:val="16"/>
          <w:shd w:val="clear" w:color="auto" w:fill="F0F0F0"/>
        </w:rPr>
        <w:lastRenderedPageBreak/>
        <w:t>Информация об изменениях:</w:t>
      </w:r>
    </w:p>
    <w:bookmarkEnd w:id="5"/>
    <w:p w:rsidR="0043750E" w:rsidRDefault="0043750E">
      <w:pPr>
        <w:pStyle w:val="a7"/>
        <w:rPr>
          <w:shd w:val="clear" w:color="auto" w:fill="F0F0F0"/>
        </w:rPr>
      </w:pPr>
      <w:r>
        <w:t xml:space="preserve"> </w:t>
      </w:r>
      <w:hyperlink r:id="rId15"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в пункт 1 внесены изменения</w:t>
      </w:r>
    </w:p>
    <w:p w:rsidR="0043750E" w:rsidRDefault="0043750E">
      <w:pPr>
        <w:pStyle w:val="a7"/>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43750E" w:rsidRDefault="0043750E">
      <w: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17" w:history="1">
        <w:r>
          <w:rPr>
            <w:rStyle w:val="a4"/>
            <w:rFonts w:cs="Times New Roman CYR"/>
          </w:rPr>
          <w:t>законодательства</w:t>
        </w:r>
      </w:hyperlink>
      <w: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43750E" w:rsidRDefault="0043750E">
      <w:bookmarkStart w:id="6" w:name="sub_1002"/>
      <w:r>
        <w:t xml:space="preserve">2. </w:t>
      </w:r>
      <w:hyperlink r:id="rId18" w:history="1">
        <w:r>
          <w:rPr>
            <w:rStyle w:val="a4"/>
            <w:rFonts w:cs="Times New Roman CYR"/>
          </w:rPr>
          <w:t>Утратил силу</w:t>
        </w:r>
      </w:hyperlink>
      <w:r>
        <w:t>.</w:t>
      </w:r>
    </w:p>
    <w:bookmarkEnd w:id="6"/>
    <w:p w:rsidR="0043750E" w:rsidRDefault="0043750E">
      <w:pPr>
        <w:pStyle w:val="a6"/>
        <w:rPr>
          <w:color w:val="000000"/>
          <w:sz w:val="16"/>
          <w:szCs w:val="16"/>
          <w:shd w:val="clear" w:color="auto" w:fill="F0F0F0"/>
        </w:rPr>
      </w:pPr>
      <w:r>
        <w:rPr>
          <w:color w:val="000000"/>
          <w:sz w:val="16"/>
          <w:szCs w:val="16"/>
          <w:shd w:val="clear" w:color="auto" w:fill="F0F0F0"/>
        </w:rPr>
        <w:t>Информация об изменениях:</w:t>
      </w:r>
    </w:p>
    <w:p w:rsidR="0043750E" w:rsidRDefault="0043750E">
      <w:pPr>
        <w:pStyle w:val="a7"/>
        <w:rPr>
          <w:shd w:val="clear" w:color="auto" w:fill="F0F0F0"/>
        </w:rPr>
      </w:pPr>
      <w:r>
        <w:t xml:space="preserve"> </w:t>
      </w:r>
      <w:r>
        <w:rPr>
          <w:shd w:val="clear" w:color="auto" w:fill="F0F0F0"/>
        </w:rPr>
        <w:t xml:space="preserve">См. текст </w:t>
      </w:r>
      <w:hyperlink r:id="rId19" w:history="1">
        <w:r>
          <w:rPr>
            <w:rStyle w:val="a4"/>
            <w:rFonts w:cs="Times New Roman CYR"/>
            <w:shd w:val="clear" w:color="auto" w:fill="F0F0F0"/>
          </w:rPr>
          <w:t>пункта 2</w:t>
        </w:r>
      </w:hyperlink>
    </w:p>
    <w:p w:rsidR="0043750E" w:rsidRDefault="0043750E">
      <w:pPr>
        <w:pStyle w:val="a7"/>
        <w:rPr>
          <w:shd w:val="clear" w:color="auto" w:fill="F0F0F0"/>
        </w:rPr>
      </w:pPr>
      <w:bookmarkStart w:id="7" w:name="sub_1003"/>
      <w:r>
        <w:t xml:space="preserve"> </w:t>
      </w:r>
      <w:hyperlink r:id="rId20"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пункт 3 изложен в новой редакции</w:t>
      </w:r>
    </w:p>
    <w:bookmarkEnd w:id="7"/>
    <w:p w:rsidR="0043750E" w:rsidRDefault="0043750E">
      <w:pPr>
        <w:pStyle w:val="a7"/>
        <w:rPr>
          <w:shd w:val="clear" w:color="auto" w:fill="F0F0F0"/>
        </w:rPr>
      </w:pPr>
      <w:r>
        <w:t xml:space="preserve"> </w:t>
      </w:r>
      <w:hyperlink r:id="rId21" w:history="1">
        <w:r>
          <w:rPr>
            <w:rStyle w:val="a4"/>
            <w:rFonts w:cs="Times New Roman CYR"/>
            <w:shd w:val="clear" w:color="auto" w:fill="F0F0F0"/>
          </w:rPr>
          <w:t>См. текст пункта в предыдущей редакции</w:t>
        </w:r>
      </w:hyperlink>
    </w:p>
    <w:p w:rsidR="0043750E" w:rsidRDefault="0043750E">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43750E" w:rsidRDefault="0043750E">
      <w:pPr>
        <w:pStyle w:val="a6"/>
        <w:rPr>
          <w:color w:val="000000"/>
          <w:sz w:val="16"/>
          <w:szCs w:val="16"/>
          <w:shd w:val="clear" w:color="auto" w:fill="F0F0F0"/>
        </w:rPr>
      </w:pPr>
      <w:bookmarkStart w:id="8" w:name="sub_1031"/>
      <w:r>
        <w:rPr>
          <w:color w:val="000000"/>
          <w:sz w:val="16"/>
          <w:szCs w:val="16"/>
          <w:shd w:val="clear" w:color="auto" w:fill="F0F0F0"/>
        </w:rPr>
        <w:t>Информация об изменениях:</w:t>
      </w:r>
    </w:p>
    <w:bookmarkEnd w:id="8"/>
    <w:p w:rsidR="0043750E" w:rsidRDefault="0043750E">
      <w:pPr>
        <w:pStyle w:val="a7"/>
        <w:rPr>
          <w:shd w:val="clear" w:color="auto" w:fill="F0F0F0"/>
        </w:rPr>
      </w:pPr>
      <w:r>
        <w:t xml:space="preserve"> </w:t>
      </w:r>
      <w:hyperlink r:id="rId22" w:history="1">
        <w:r>
          <w:rPr>
            <w:rStyle w:val="a4"/>
            <w:rFonts w:cs="Times New Roman CYR"/>
            <w:shd w:val="clear" w:color="auto" w:fill="F0F0F0"/>
          </w:rPr>
          <w:t>Постановлением</w:t>
        </w:r>
      </w:hyperlink>
      <w:r>
        <w:rPr>
          <w:shd w:val="clear" w:color="auto" w:fill="F0F0F0"/>
        </w:rPr>
        <w:t xml:space="preserve"> Правительства РФ от 4 сентября 2015 г. N 941 в подпункт "а" внесены изменения</w:t>
      </w:r>
    </w:p>
    <w:p w:rsidR="0043750E" w:rsidRDefault="0043750E">
      <w:pPr>
        <w:pStyle w:val="a7"/>
        <w:rPr>
          <w:shd w:val="clear" w:color="auto" w:fill="F0F0F0"/>
        </w:rPr>
      </w:pPr>
      <w:r>
        <w:t xml:space="preserve"> </w:t>
      </w:r>
      <w:hyperlink r:id="rId23" w:history="1">
        <w:r>
          <w:rPr>
            <w:rStyle w:val="a4"/>
            <w:rFonts w:cs="Times New Roman CYR"/>
            <w:shd w:val="clear" w:color="auto" w:fill="F0F0F0"/>
          </w:rPr>
          <w:t>См. текст подпункта в предыдущей редакции</w:t>
        </w:r>
      </w:hyperlink>
    </w:p>
    <w:p w:rsidR="0043750E" w:rsidRDefault="0043750E">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43750E" w:rsidRDefault="0043750E">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43750E" w:rsidRDefault="0043750E">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43750E" w:rsidRDefault="0043750E">
      <w:bookmarkStart w:id="9" w:name="sub_10314"/>
      <w:r>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43750E" w:rsidRDefault="0043750E">
      <w:bookmarkStart w:id="10" w:name="sub_1032"/>
      <w:bookmarkEnd w:id="9"/>
      <w:r>
        <w:t xml:space="preserve">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w:t>
      </w:r>
      <w:r>
        <w:lastRenderedPageBreak/>
        <w:t>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43750E" w:rsidRDefault="0043750E">
      <w:pPr>
        <w:pStyle w:val="a6"/>
        <w:rPr>
          <w:color w:val="000000"/>
          <w:sz w:val="16"/>
          <w:szCs w:val="16"/>
          <w:shd w:val="clear" w:color="auto" w:fill="F0F0F0"/>
        </w:rPr>
      </w:pPr>
      <w:bookmarkStart w:id="11" w:name="sub_1033"/>
      <w:bookmarkEnd w:id="10"/>
      <w:r>
        <w:rPr>
          <w:color w:val="000000"/>
          <w:sz w:val="16"/>
          <w:szCs w:val="16"/>
          <w:shd w:val="clear" w:color="auto" w:fill="F0F0F0"/>
        </w:rPr>
        <w:t>Информация об изменениях:</w:t>
      </w:r>
    </w:p>
    <w:bookmarkEnd w:id="11"/>
    <w:p w:rsidR="0043750E" w:rsidRDefault="0043750E">
      <w:pPr>
        <w:pStyle w:val="a7"/>
        <w:rPr>
          <w:shd w:val="clear" w:color="auto" w:fill="F0F0F0"/>
        </w:rPr>
      </w:pPr>
      <w:r>
        <w:t xml:space="preserve"> </w:t>
      </w:r>
      <w:r>
        <w:rPr>
          <w:shd w:val="clear" w:color="auto" w:fill="F0F0F0"/>
        </w:rPr>
        <w:t xml:space="preserve">Подпункт "в" изменен с 10 июля 2020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966</w:t>
      </w:r>
    </w:p>
    <w:p w:rsidR="0043750E" w:rsidRDefault="0043750E">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43750E" w:rsidRDefault="0043750E">
      <w:r>
        <w:t>в) Федеральной службой по экологическому, технологическому и атомному надзору:</w:t>
      </w:r>
    </w:p>
    <w:p w:rsidR="0043750E" w:rsidRDefault="0043750E">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43750E" w:rsidRDefault="0043750E">
      <w:r>
        <w:t>при осуществлении в пределах своей компетенции государственного контроля (надзора):</w:t>
      </w:r>
    </w:p>
    <w:p w:rsidR="0043750E" w:rsidRDefault="0043750E">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3750E" w:rsidRDefault="0043750E">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3750E" w:rsidRDefault="0043750E">
      <w:bookmarkStart w:id="12" w:name="sub_1336"/>
      <w:r>
        <w:t xml:space="preserve">за представлением декларации о потреблении энергетических ресурсов, соблюдением требований к </w:t>
      </w:r>
      <w:hyperlink r:id="rId26" w:history="1">
        <w:r>
          <w:rPr>
            <w:rStyle w:val="a4"/>
            <w:rFonts w:cs="Times New Roman CYR"/>
          </w:rPr>
          <w:t>форме</w:t>
        </w:r>
      </w:hyperlink>
      <w:r>
        <w:t xml:space="preserve"> указанной декларации и </w:t>
      </w:r>
      <w:hyperlink r:id="rId27" w:history="1">
        <w:r>
          <w:rPr>
            <w:rStyle w:val="a4"/>
            <w:rFonts w:cs="Times New Roman CYR"/>
          </w:rPr>
          <w:t>порядку</w:t>
        </w:r>
      </w:hyperlink>
      <w:r>
        <w:t xml:space="preserve"> ее представления;</w:t>
      </w:r>
    </w:p>
    <w:p w:rsidR="0043750E" w:rsidRDefault="0043750E">
      <w:bookmarkStart w:id="13" w:name="sub_1034"/>
      <w:bookmarkEnd w:id="12"/>
      <w:r>
        <w:t>г) </w:t>
      </w:r>
      <w:hyperlink r:id="rId28" w:history="1">
        <w:r>
          <w:rPr>
            <w:rStyle w:val="a4"/>
            <w:rFonts w:cs="Times New Roman CYR"/>
          </w:rPr>
          <w:t>утратил силу</w:t>
        </w:r>
      </w:hyperlink>
      <w:r>
        <w:t>.</w:t>
      </w:r>
    </w:p>
    <w:bookmarkEnd w:id="13"/>
    <w:p w:rsidR="0043750E" w:rsidRDefault="0043750E">
      <w:pPr>
        <w:pStyle w:val="a6"/>
        <w:rPr>
          <w:color w:val="000000"/>
          <w:sz w:val="16"/>
          <w:szCs w:val="16"/>
          <w:shd w:val="clear" w:color="auto" w:fill="F0F0F0"/>
        </w:rPr>
      </w:pPr>
      <w:r>
        <w:rPr>
          <w:color w:val="000000"/>
          <w:sz w:val="16"/>
          <w:szCs w:val="16"/>
          <w:shd w:val="clear" w:color="auto" w:fill="F0F0F0"/>
        </w:rPr>
        <w:t>Информация об изменениях:</w:t>
      </w:r>
    </w:p>
    <w:p w:rsidR="0043750E" w:rsidRDefault="0043750E">
      <w:pPr>
        <w:pStyle w:val="a7"/>
        <w:rPr>
          <w:shd w:val="clear" w:color="auto" w:fill="F0F0F0"/>
        </w:rPr>
      </w:pPr>
      <w:r>
        <w:t xml:space="preserve"> </w:t>
      </w:r>
      <w:r>
        <w:rPr>
          <w:shd w:val="clear" w:color="auto" w:fill="F0F0F0"/>
        </w:rPr>
        <w:t xml:space="preserve">См. текст </w:t>
      </w:r>
      <w:hyperlink r:id="rId29" w:history="1">
        <w:r>
          <w:rPr>
            <w:rStyle w:val="a4"/>
            <w:rFonts w:cs="Times New Roman CYR"/>
            <w:shd w:val="clear" w:color="auto" w:fill="F0F0F0"/>
          </w:rPr>
          <w:t>подпункта "г"</w:t>
        </w:r>
      </w:hyperlink>
    </w:p>
    <w:p w:rsidR="0043750E" w:rsidRDefault="0043750E">
      <w:pPr>
        <w:pStyle w:val="a7"/>
        <w:rPr>
          <w:shd w:val="clear" w:color="auto" w:fill="F0F0F0"/>
        </w:rPr>
      </w:pPr>
      <w:bookmarkStart w:id="14" w:name="sub_1004"/>
      <w:r>
        <w:t xml:space="preserve"> </w:t>
      </w:r>
      <w:hyperlink r:id="rId30"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пункт 4 изложен в новой редакции</w:t>
      </w:r>
    </w:p>
    <w:bookmarkEnd w:id="14"/>
    <w:p w:rsidR="0043750E" w:rsidRDefault="0043750E">
      <w:pPr>
        <w:pStyle w:val="a7"/>
        <w:rPr>
          <w:shd w:val="clear" w:color="auto" w:fill="F0F0F0"/>
        </w:rPr>
      </w:pPr>
      <w:r>
        <w:t xml:space="preserve"> </w:t>
      </w:r>
      <w:hyperlink r:id="rId31" w:history="1">
        <w:r>
          <w:rPr>
            <w:rStyle w:val="a4"/>
            <w:rFonts w:cs="Times New Roman CYR"/>
            <w:shd w:val="clear" w:color="auto" w:fill="F0F0F0"/>
          </w:rPr>
          <w:t>См. текст пункта в предыдущей редакции</w:t>
        </w:r>
      </w:hyperlink>
    </w:p>
    <w:p w:rsidR="0043750E" w:rsidRDefault="0043750E">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w:t>
      </w:r>
      <w:hyperlink r:id="rId32"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43750E" w:rsidRDefault="0043750E">
      <w:pPr>
        <w:pStyle w:val="a6"/>
        <w:rPr>
          <w:color w:val="000000"/>
          <w:sz w:val="16"/>
          <w:szCs w:val="16"/>
          <w:shd w:val="clear" w:color="auto" w:fill="F0F0F0"/>
        </w:rPr>
      </w:pPr>
      <w:bookmarkStart w:id="15" w:name="sub_1005"/>
      <w:r>
        <w:rPr>
          <w:color w:val="000000"/>
          <w:sz w:val="16"/>
          <w:szCs w:val="16"/>
          <w:shd w:val="clear" w:color="auto" w:fill="F0F0F0"/>
        </w:rPr>
        <w:t>Информация об изменениях:</w:t>
      </w:r>
    </w:p>
    <w:bookmarkEnd w:id="15"/>
    <w:p w:rsidR="0043750E" w:rsidRDefault="0043750E">
      <w:pPr>
        <w:pStyle w:val="a7"/>
        <w:rPr>
          <w:shd w:val="clear" w:color="auto" w:fill="F0F0F0"/>
        </w:rPr>
      </w:pPr>
      <w:r>
        <w:t xml:space="preserve"> </w:t>
      </w:r>
      <w:hyperlink r:id="rId33"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пункт 5 изложен в новой редакции</w:t>
      </w:r>
    </w:p>
    <w:p w:rsidR="0043750E" w:rsidRDefault="0043750E">
      <w:pPr>
        <w:pStyle w:val="a7"/>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43750E" w:rsidRDefault="0043750E">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5" w:history="1">
        <w:r>
          <w:rPr>
            <w:rStyle w:val="a4"/>
            <w:rFonts w:cs="Times New Roman CYR"/>
          </w:rPr>
          <w:t>статьями 9 - 13</w:t>
        </w:r>
      </w:hyperlink>
      <w:r>
        <w:t xml:space="preserve"> и </w:t>
      </w:r>
      <w:hyperlink r:id="rId36" w:history="1">
        <w:r>
          <w:rPr>
            <w:rStyle w:val="a4"/>
            <w:rFonts w:cs="Times New Roman CYR"/>
          </w:rPr>
          <w:t>14</w:t>
        </w:r>
      </w:hyperlink>
      <w:r>
        <w:t xml:space="preserve">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43750E" w:rsidRDefault="0043750E">
      <w:pPr>
        <w:pStyle w:val="a6"/>
        <w:rPr>
          <w:color w:val="000000"/>
          <w:sz w:val="16"/>
          <w:szCs w:val="16"/>
          <w:shd w:val="clear" w:color="auto" w:fill="F0F0F0"/>
        </w:rPr>
      </w:pPr>
      <w:bookmarkStart w:id="16" w:name="sub_1006"/>
      <w:r>
        <w:rPr>
          <w:color w:val="000000"/>
          <w:sz w:val="16"/>
          <w:szCs w:val="16"/>
          <w:shd w:val="clear" w:color="auto" w:fill="F0F0F0"/>
        </w:rPr>
        <w:t>Информация об изменениях:</w:t>
      </w:r>
    </w:p>
    <w:bookmarkEnd w:id="16"/>
    <w:p w:rsidR="0043750E" w:rsidRDefault="0043750E">
      <w:pPr>
        <w:pStyle w:val="a7"/>
        <w:rPr>
          <w:shd w:val="clear" w:color="auto" w:fill="F0F0F0"/>
        </w:rPr>
      </w:pPr>
      <w:r>
        <w:t xml:space="preserve"> </w:t>
      </w:r>
      <w:hyperlink r:id="rId37"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пункт 6 изложен в новой редакции</w:t>
      </w:r>
    </w:p>
    <w:p w:rsidR="0043750E" w:rsidRDefault="0043750E">
      <w:pPr>
        <w:pStyle w:val="a7"/>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43750E" w:rsidRDefault="0043750E">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43750E" w:rsidRDefault="0043750E">
      <w:bookmarkStart w:id="17" w:name="sub_10061"/>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43750E" w:rsidRDefault="0043750E">
      <w:bookmarkStart w:id="18" w:name="sub_10062"/>
      <w:bookmarkEnd w:id="17"/>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43750E" w:rsidRDefault="0043750E">
      <w:bookmarkStart w:id="19" w:name="sub_10063"/>
      <w:bookmarkEnd w:id="18"/>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43750E" w:rsidRDefault="0043750E">
      <w:pPr>
        <w:pStyle w:val="a6"/>
        <w:rPr>
          <w:color w:val="000000"/>
          <w:sz w:val="16"/>
          <w:szCs w:val="16"/>
          <w:shd w:val="clear" w:color="auto" w:fill="F0F0F0"/>
        </w:rPr>
      </w:pPr>
      <w:bookmarkStart w:id="20" w:name="sub_10064"/>
      <w:bookmarkEnd w:id="19"/>
      <w:r>
        <w:rPr>
          <w:color w:val="000000"/>
          <w:sz w:val="16"/>
          <w:szCs w:val="16"/>
          <w:shd w:val="clear" w:color="auto" w:fill="F0F0F0"/>
        </w:rPr>
        <w:t>Информация об изменениях:</w:t>
      </w:r>
    </w:p>
    <w:bookmarkEnd w:id="20"/>
    <w:p w:rsidR="0043750E" w:rsidRDefault="0043750E">
      <w:pPr>
        <w:pStyle w:val="a7"/>
        <w:rPr>
          <w:shd w:val="clear" w:color="auto" w:fill="F0F0F0"/>
        </w:rPr>
      </w:pPr>
      <w:r>
        <w:t xml:space="preserve"> </w:t>
      </w:r>
      <w:r>
        <w:rPr>
          <w:shd w:val="clear" w:color="auto" w:fill="F0F0F0"/>
        </w:rPr>
        <w:t xml:space="preserve">Подпункт "г" изменен с 1 января 2019 г. - </w:t>
      </w:r>
      <w:hyperlink r:id="rId39"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43750E" w:rsidRDefault="0043750E">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43750E" w:rsidRDefault="0043750E">
      <w:r>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43750E" w:rsidRDefault="0043750E">
      <w:pPr>
        <w:pStyle w:val="a6"/>
        <w:rPr>
          <w:color w:val="000000"/>
          <w:sz w:val="16"/>
          <w:szCs w:val="16"/>
          <w:shd w:val="clear" w:color="auto" w:fill="F0F0F0"/>
        </w:rPr>
      </w:pPr>
      <w:bookmarkStart w:id="21" w:name="sub_10065"/>
      <w:r>
        <w:rPr>
          <w:color w:val="000000"/>
          <w:sz w:val="16"/>
          <w:szCs w:val="16"/>
          <w:shd w:val="clear" w:color="auto" w:fill="F0F0F0"/>
        </w:rPr>
        <w:t>Информация об изменениях:</w:t>
      </w:r>
    </w:p>
    <w:bookmarkEnd w:id="21"/>
    <w:p w:rsidR="0043750E" w:rsidRDefault="0043750E">
      <w:pPr>
        <w:pStyle w:val="a7"/>
        <w:rPr>
          <w:shd w:val="clear" w:color="auto" w:fill="F0F0F0"/>
        </w:rPr>
      </w:pPr>
      <w:r>
        <w:t xml:space="preserve"> </w:t>
      </w:r>
      <w:r>
        <w:rPr>
          <w:shd w:val="clear" w:color="auto" w:fill="F0F0F0"/>
        </w:rPr>
        <w:t xml:space="preserve">Подпункт "д" изменен с 10 июля 2020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966</w:t>
      </w:r>
    </w:p>
    <w:p w:rsidR="0043750E" w:rsidRDefault="0043750E">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43750E" w:rsidRDefault="0043750E">
      <w:r>
        <w:t xml:space="preserve">д) представление декларации о потреблении энергетических ресурсов, соблюдение требований к </w:t>
      </w:r>
      <w:hyperlink r:id="rId43" w:history="1">
        <w:r>
          <w:rPr>
            <w:rStyle w:val="a4"/>
            <w:rFonts w:cs="Times New Roman CYR"/>
          </w:rPr>
          <w:t>форме</w:t>
        </w:r>
      </w:hyperlink>
      <w:r>
        <w:t xml:space="preserve"> указанной декларации и </w:t>
      </w:r>
      <w:hyperlink r:id="rId44" w:history="1">
        <w:r>
          <w:rPr>
            <w:rStyle w:val="a4"/>
            <w:rFonts w:cs="Times New Roman CYR"/>
          </w:rPr>
          <w:t>порядку</w:t>
        </w:r>
      </w:hyperlink>
      <w:r>
        <w:t xml:space="preserve"> ее представления;</w:t>
      </w:r>
    </w:p>
    <w:p w:rsidR="0043750E" w:rsidRDefault="0043750E">
      <w:bookmarkStart w:id="22" w:name="sub_10066"/>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43750E" w:rsidRDefault="0043750E">
      <w:bookmarkStart w:id="23" w:name="sub_10067"/>
      <w:bookmarkEnd w:id="22"/>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43750E" w:rsidRDefault="0043750E">
      <w:pPr>
        <w:pStyle w:val="a6"/>
        <w:rPr>
          <w:color w:val="000000"/>
          <w:sz w:val="16"/>
          <w:szCs w:val="16"/>
          <w:shd w:val="clear" w:color="auto" w:fill="F0F0F0"/>
        </w:rPr>
      </w:pPr>
      <w:bookmarkStart w:id="24" w:name="sub_1007"/>
      <w:bookmarkEnd w:id="23"/>
      <w:r>
        <w:rPr>
          <w:color w:val="000000"/>
          <w:sz w:val="16"/>
          <w:szCs w:val="16"/>
          <w:shd w:val="clear" w:color="auto" w:fill="F0F0F0"/>
        </w:rPr>
        <w:t>Информация об изменениях:</w:t>
      </w:r>
    </w:p>
    <w:bookmarkEnd w:id="24"/>
    <w:p w:rsidR="0043750E" w:rsidRDefault="0043750E">
      <w:pPr>
        <w:pStyle w:val="a7"/>
        <w:rPr>
          <w:shd w:val="clear" w:color="auto" w:fill="F0F0F0"/>
        </w:rPr>
      </w:pPr>
      <w:r>
        <w:t xml:space="preserve"> </w:t>
      </w:r>
      <w:hyperlink r:id="rId45"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пункт 7 изложен в новой редакции</w:t>
      </w:r>
    </w:p>
    <w:p w:rsidR="0043750E" w:rsidRDefault="0043750E">
      <w:pPr>
        <w:pStyle w:val="a7"/>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43750E" w:rsidRDefault="0043750E">
      <w:r>
        <w:t xml:space="preserve">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w:t>
      </w:r>
      <w:r>
        <w:lastRenderedPageBreak/>
        <w:t>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43750E" w:rsidRDefault="0043750E">
      <w:pPr>
        <w:pStyle w:val="a6"/>
        <w:rPr>
          <w:color w:val="000000"/>
          <w:sz w:val="16"/>
          <w:szCs w:val="16"/>
          <w:shd w:val="clear" w:color="auto" w:fill="F0F0F0"/>
        </w:rPr>
      </w:pPr>
      <w:bookmarkStart w:id="25" w:name="sub_1008"/>
      <w:r>
        <w:rPr>
          <w:color w:val="000000"/>
          <w:sz w:val="16"/>
          <w:szCs w:val="16"/>
          <w:shd w:val="clear" w:color="auto" w:fill="F0F0F0"/>
        </w:rPr>
        <w:t>Информация об изменениях:</w:t>
      </w:r>
    </w:p>
    <w:bookmarkEnd w:id="25"/>
    <w:p w:rsidR="0043750E" w:rsidRDefault="0043750E">
      <w:pPr>
        <w:pStyle w:val="a7"/>
        <w:rPr>
          <w:shd w:val="clear" w:color="auto" w:fill="F0F0F0"/>
        </w:rPr>
      </w:pPr>
      <w:r>
        <w:t xml:space="preserve"> </w:t>
      </w:r>
      <w:r>
        <w:rPr>
          <w:shd w:val="clear" w:color="auto" w:fill="F0F0F0"/>
        </w:rPr>
        <w:t xml:space="preserve">Пункт 8 изменен с 10 июля 2020 г. - </w:t>
      </w:r>
      <w:hyperlink r:id="rId4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966</w:t>
      </w:r>
    </w:p>
    <w:p w:rsidR="0043750E" w:rsidRDefault="0043750E">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43750E" w:rsidRDefault="0043750E">
      <w:r>
        <w:t xml:space="preserve">8. Плановые проверки соблюдения требования в отношении представления декларации о потреблении энергетических ресурсов, соблюдения требований к </w:t>
      </w:r>
      <w:hyperlink r:id="rId49" w:history="1">
        <w:r>
          <w:rPr>
            <w:rStyle w:val="a4"/>
            <w:rFonts w:cs="Times New Roman CYR"/>
          </w:rPr>
          <w:t>форме</w:t>
        </w:r>
      </w:hyperlink>
      <w:r>
        <w:t xml:space="preserve"> указанной декларации и </w:t>
      </w:r>
      <w:hyperlink r:id="rId50" w:history="1">
        <w:r>
          <w:rPr>
            <w:rStyle w:val="a4"/>
            <w:rFonts w:cs="Times New Roman CYR"/>
          </w:rPr>
          <w:t>порядку</w:t>
        </w:r>
      </w:hyperlink>
      <w:r>
        <w:t xml:space="preserve"> ее представления в установленные сроки лицами,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 подлежат проведению в течение года со дня истечения срока представления такой декларации.</w:t>
      </w:r>
    </w:p>
    <w:p w:rsidR="0043750E" w:rsidRDefault="0043750E">
      <w:bookmarkStart w:id="26" w:name="sub_1009"/>
      <w:r>
        <w:t xml:space="preserve">9. </w:t>
      </w:r>
      <w:hyperlink r:id="rId51" w:history="1">
        <w:r>
          <w:rPr>
            <w:rStyle w:val="a4"/>
            <w:rFonts w:cs="Times New Roman CYR"/>
          </w:rPr>
          <w:t>Утратил силу</w:t>
        </w:r>
      </w:hyperlink>
      <w:r>
        <w:t>.</w:t>
      </w:r>
    </w:p>
    <w:bookmarkEnd w:id="26"/>
    <w:p w:rsidR="0043750E" w:rsidRDefault="0043750E">
      <w:pPr>
        <w:pStyle w:val="a6"/>
        <w:rPr>
          <w:color w:val="000000"/>
          <w:sz w:val="16"/>
          <w:szCs w:val="16"/>
          <w:shd w:val="clear" w:color="auto" w:fill="F0F0F0"/>
        </w:rPr>
      </w:pPr>
      <w:r>
        <w:rPr>
          <w:color w:val="000000"/>
          <w:sz w:val="16"/>
          <w:szCs w:val="16"/>
          <w:shd w:val="clear" w:color="auto" w:fill="F0F0F0"/>
        </w:rPr>
        <w:t>Информация об изменениях:</w:t>
      </w:r>
    </w:p>
    <w:p w:rsidR="0043750E" w:rsidRDefault="0043750E">
      <w:pPr>
        <w:pStyle w:val="a7"/>
        <w:rPr>
          <w:shd w:val="clear" w:color="auto" w:fill="F0F0F0"/>
        </w:rPr>
      </w:pPr>
      <w:r>
        <w:t xml:space="preserve"> </w:t>
      </w:r>
      <w:r>
        <w:rPr>
          <w:shd w:val="clear" w:color="auto" w:fill="F0F0F0"/>
        </w:rPr>
        <w:t xml:space="preserve">См. текст </w:t>
      </w:r>
      <w:hyperlink r:id="rId52" w:history="1">
        <w:r>
          <w:rPr>
            <w:rStyle w:val="a4"/>
            <w:rFonts w:cs="Times New Roman CYR"/>
            <w:shd w:val="clear" w:color="auto" w:fill="F0F0F0"/>
          </w:rPr>
          <w:t>пункта 9</w:t>
        </w:r>
      </w:hyperlink>
    </w:p>
    <w:p w:rsidR="0043750E" w:rsidRDefault="0043750E">
      <w:bookmarkStart w:id="27" w:name="sub_1010"/>
      <w:r>
        <w:t xml:space="preserve">10. При проведении проверки должностные лица контролирующих органов обязаны исполнять требования, предусмотренные </w:t>
      </w:r>
      <w:hyperlink r:id="rId53" w:history="1">
        <w:r>
          <w:rPr>
            <w:rStyle w:val="a4"/>
            <w:rFonts w:cs="Times New Roman CYR"/>
          </w:rPr>
          <w:t>статьями 15</w:t>
        </w:r>
      </w:hyperlink>
      <w:r>
        <w:t xml:space="preserve"> и </w:t>
      </w:r>
      <w:hyperlink r:id="rId54" w:history="1">
        <w:r>
          <w:rPr>
            <w:rStyle w:val="a4"/>
            <w:rFonts w:cs="Times New Roman CYR"/>
          </w:rPr>
          <w:t>18</w:t>
        </w:r>
      </w:hyperlink>
      <w:r>
        <w:t xml:space="preserve"> Федерального закона.</w:t>
      </w:r>
    </w:p>
    <w:p w:rsidR="0043750E" w:rsidRDefault="0043750E">
      <w:bookmarkStart w:id="28" w:name="sub_1011"/>
      <w:bookmarkEnd w:id="27"/>
      <w:r>
        <w:t>11. Должностные лица контролирующего органа при проведении проверки осуществляют следующие действия:</w:t>
      </w:r>
    </w:p>
    <w:p w:rsidR="0043750E" w:rsidRDefault="0043750E">
      <w:bookmarkStart w:id="29" w:name="sub_10111"/>
      <w:bookmarkEnd w:id="28"/>
      <w:r>
        <w:t>а) самостоятельно определяют последовательность действий при проведении проверки;</w:t>
      </w:r>
    </w:p>
    <w:p w:rsidR="0043750E" w:rsidRDefault="0043750E">
      <w:bookmarkStart w:id="30" w:name="sub_10112"/>
      <w:bookmarkEnd w:id="29"/>
      <w:r>
        <w:t>б) применяют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43750E" w:rsidRDefault="0043750E">
      <w:bookmarkStart w:id="31" w:name="sub_10113"/>
      <w:bookmarkEnd w:id="30"/>
      <w: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43750E" w:rsidRDefault="0043750E">
      <w:bookmarkStart w:id="32" w:name="sub_1012"/>
      <w:bookmarkEnd w:id="31"/>
      <w:r>
        <w:t xml:space="preserve">12. Должностными лицами контролирующего органа в отношении фактов нарушения требований </w:t>
      </w:r>
      <w:hyperlink r:id="rId55" w:history="1">
        <w:r>
          <w:rPr>
            <w:rStyle w:val="a4"/>
            <w:rFonts w:cs="Times New Roman CYR"/>
          </w:rPr>
          <w:t>законодательства</w:t>
        </w:r>
      </w:hyperlink>
      <w:r>
        <w:t xml:space="preserve"> об энергосбережении и о повышении энергетической эффективности принимаются меры в соответствии со </w:t>
      </w:r>
      <w:hyperlink r:id="rId56" w:history="1">
        <w:r>
          <w:rPr>
            <w:rStyle w:val="a4"/>
            <w:rFonts w:cs="Times New Roman CYR"/>
          </w:rPr>
          <w:t>статьей 17</w:t>
        </w:r>
      </w:hyperlink>
      <w:r>
        <w:t xml:space="preserve"> Федерального закона.</w:t>
      </w:r>
    </w:p>
    <w:p w:rsidR="0043750E" w:rsidRDefault="0043750E">
      <w:bookmarkStart w:id="33" w:name="sub_1013"/>
      <w:bookmarkEnd w:id="32"/>
      <w:r>
        <w:t>13. Проверки могут проводиться совместно с другими федеральными органами исполнительной власти.</w:t>
      </w:r>
    </w:p>
    <w:p w:rsidR="0043750E" w:rsidRDefault="0043750E">
      <w:bookmarkStart w:id="34" w:name="sub_1014"/>
      <w:bookmarkEnd w:id="33"/>
      <w:r>
        <w:t xml:space="preserve">14. По результатам проверки составляется акт проверки в соответствии с требованиями, предусмотренными </w:t>
      </w:r>
      <w:hyperlink r:id="rId57" w:history="1">
        <w:r>
          <w:rPr>
            <w:rStyle w:val="a4"/>
            <w:rFonts w:cs="Times New Roman CYR"/>
          </w:rPr>
          <w:t>статьей 16</w:t>
        </w:r>
      </w:hyperlink>
      <w:r>
        <w:t xml:space="preserve"> Федерального закона.</w:t>
      </w:r>
    </w:p>
    <w:p w:rsidR="0043750E" w:rsidRDefault="0043750E">
      <w:bookmarkStart w:id="35" w:name="sub_1015"/>
      <w:bookmarkEnd w:id="34"/>
      <w: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43750E" w:rsidRDefault="0043750E">
      <w:bookmarkStart w:id="36" w:name="sub_1016"/>
      <w:bookmarkEnd w:id="35"/>
      <w:r>
        <w:t>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43750E" w:rsidRDefault="0043750E">
      <w:bookmarkStart w:id="37" w:name="sub_1017"/>
      <w:bookmarkEnd w:id="36"/>
      <w:r>
        <w:t xml:space="preserve">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w:t>
      </w:r>
      <w:r>
        <w:lastRenderedPageBreak/>
        <w:t>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43750E" w:rsidRDefault="0043750E">
      <w:pPr>
        <w:pStyle w:val="a6"/>
        <w:rPr>
          <w:color w:val="000000"/>
          <w:sz w:val="16"/>
          <w:szCs w:val="16"/>
          <w:shd w:val="clear" w:color="auto" w:fill="F0F0F0"/>
        </w:rPr>
      </w:pPr>
      <w:bookmarkStart w:id="38" w:name="sub_1018"/>
      <w:bookmarkEnd w:id="37"/>
      <w:r>
        <w:rPr>
          <w:color w:val="000000"/>
          <w:sz w:val="16"/>
          <w:szCs w:val="16"/>
          <w:shd w:val="clear" w:color="auto" w:fill="F0F0F0"/>
        </w:rPr>
        <w:t>Информация об изменениях:</w:t>
      </w:r>
    </w:p>
    <w:bookmarkEnd w:id="38"/>
    <w:p w:rsidR="0043750E" w:rsidRDefault="0043750E">
      <w:pPr>
        <w:pStyle w:val="a7"/>
        <w:rPr>
          <w:shd w:val="clear" w:color="auto" w:fill="F0F0F0"/>
        </w:rPr>
      </w:pPr>
      <w:r>
        <w:t xml:space="preserve"> </w:t>
      </w:r>
      <w:hyperlink r:id="rId58"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2012 г. N 1229 пункт 18 изложен в новой редакции</w:t>
      </w:r>
    </w:p>
    <w:p w:rsidR="0043750E" w:rsidRDefault="0043750E">
      <w:pPr>
        <w:pStyle w:val="a7"/>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rsidR="0043750E" w:rsidRDefault="0043750E">
      <w: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60" w:history="1">
        <w:r>
          <w:rPr>
            <w:rStyle w:val="a4"/>
            <w:rFonts w:cs="Times New Roman CYR"/>
          </w:rPr>
          <w:t>статьями  15 - 18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43750E" w:rsidRDefault="0043750E">
      <w:bookmarkStart w:id="39" w:name="sub_1019"/>
      <w: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43750E" w:rsidRDefault="0043750E">
      <w:pPr>
        <w:pStyle w:val="a6"/>
        <w:rPr>
          <w:color w:val="000000"/>
          <w:sz w:val="16"/>
          <w:szCs w:val="16"/>
          <w:shd w:val="clear" w:color="auto" w:fill="F0F0F0"/>
        </w:rPr>
      </w:pPr>
      <w:bookmarkStart w:id="40" w:name="sub_10020"/>
      <w:bookmarkEnd w:id="39"/>
      <w:r>
        <w:rPr>
          <w:color w:val="000000"/>
          <w:sz w:val="16"/>
          <w:szCs w:val="16"/>
          <w:shd w:val="clear" w:color="auto" w:fill="F0F0F0"/>
        </w:rPr>
        <w:t>Информация об изменениях:</w:t>
      </w:r>
    </w:p>
    <w:bookmarkEnd w:id="40"/>
    <w:p w:rsidR="0043750E" w:rsidRDefault="0043750E">
      <w:pPr>
        <w:pStyle w:val="a7"/>
        <w:rPr>
          <w:shd w:val="clear" w:color="auto" w:fill="F0F0F0"/>
        </w:rPr>
      </w:pPr>
      <w:r>
        <w:t xml:space="preserve"> </w:t>
      </w:r>
      <w:hyperlink r:id="rId61"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Правила дополнены пунктом 20</w:t>
      </w:r>
    </w:p>
    <w:p w:rsidR="0043750E" w:rsidRDefault="0043750E">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62" w:history="1">
        <w:r>
          <w:rPr>
            <w:rStyle w:val="a4"/>
            <w:rFonts w:cs="Times New Roman CYR"/>
          </w:rPr>
          <w:t>постановлением</w:t>
        </w:r>
      </w:hyperlink>
      <w:r>
        <w:t xml:space="preserve"> Правительства Российской Федерации от 16 мая 2011 г. N 373.</w:t>
      </w:r>
    </w:p>
    <w:p w:rsidR="0043750E" w:rsidRDefault="0043750E">
      <w:pPr>
        <w:pStyle w:val="a6"/>
        <w:rPr>
          <w:color w:val="000000"/>
          <w:sz w:val="16"/>
          <w:szCs w:val="16"/>
          <w:shd w:val="clear" w:color="auto" w:fill="F0F0F0"/>
        </w:rPr>
      </w:pPr>
      <w:bookmarkStart w:id="41" w:name="sub_1021"/>
      <w:r>
        <w:rPr>
          <w:color w:val="000000"/>
          <w:sz w:val="16"/>
          <w:szCs w:val="16"/>
          <w:shd w:val="clear" w:color="auto" w:fill="F0F0F0"/>
        </w:rPr>
        <w:t>Информация об изменениях:</w:t>
      </w:r>
    </w:p>
    <w:bookmarkEnd w:id="41"/>
    <w:p w:rsidR="0043750E" w:rsidRDefault="0043750E">
      <w:pPr>
        <w:pStyle w:val="a7"/>
        <w:rPr>
          <w:shd w:val="clear" w:color="auto" w:fill="F0F0F0"/>
        </w:rPr>
      </w:pPr>
      <w:r>
        <w:t xml:space="preserve"> </w:t>
      </w:r>
      <w:hyperlink r:id="rId63" w:history="1">
        <w:r>
          <w:rPr>
            <w:rStyle w:val="a4"/>
            <w:rFonts w:cs="Times New Roman CYR"/>
            <w:shd w:val="clear" w:color="auto" w:fill="F0F0F0"/>
          </w:rPr>
          <w:t>Постановлением</w:t>
        </w:r>
      </w:hyperlink>
      <w:r>
        <w:rPr>
          <w:shd w:val="clear" w:color="auto" w:fill="F0F0F0"/>
        </w:rPr>
        <w:t xml:space="preserve"> Правительства РФ от 5 июня 2013 г. N 476 Правила дополнены пунктом 21</w:t>
      </w:r>
    </w:p>
    <w:p w:rsidR="0043750E" w:rsidRDefault="0043750E">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3750E" w:rsidRDefault="0043750E"/>
    <w:p w:rsidR="0043750E" w:rsidRDefault="0043750E">
      <w:pPr>
        <w:pStyle w:val="1"/>
      </w:pPr>
      <w:bookmarkStart w:id="42" w:name="sub_2000"/>
      <w:r>
        <w:t>Изменения,</w:t>
      </w:r>
      <w:r>
        <w:br/>
        <w:t>которые вносятся в акты Правительства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25 апреля 2011 г. N 318)</w:t>
      </w:r>
    </w:p>
    <w:bookmarkEnd w:id="42"/>
    <w:p w:rsidR="0043750E" w:rsidRDefault="0043750E">
      <w:pPr>
        <w:pStyle w:val="ab"/>
      </w:pPr>
      <w:r>
        <w:t>С изменениями и дополнениями от:</w:t>
      </w:r>
    </w:p>
    <w:p w:rsidR="0043750E" w:rsidRDefault="0043750E">
      <w:pPr>
        <w:pStyle w:val="a9"/>
        <w:rPr>
          <w:shd w:val="clear" w:color="auto" w:fill="EAEFED"/>
        </w:rPr>
      </w:pPr>
      <w:r>
        <w:t xml:space="preserve"> </w:t>
      </w:r>
      <w:r>
        <w:rPr>
          <w:shd w:val="clear" w:color="auto" w:fill="EAEFED"/>
        </w:rPr>
        <w:t>18 июля 2019 г.</w:t>
      </w:r>
    </w:p>
    <w:p w:rsidR="0043750E" w:rsidRDefault="0043750E"/>
    <w:p w:rsidR="0043750E" w:rsidRDefault="0043750E">
      <w:bookmarkStart w:id="43" w:name="sub_2001"/>
      <w:r>
        <w:t xml:space="preserve">1. В </w:t>
      </w:r>
      <w:hyperlink r:id="rId64" w:history="1">
        <w:r>
          <w:rPr>
            <w:rStyle w:val="a4"/>
            <w:rFonts w:cs="Times New Roman CYR"/>
          </w:rPr>
          <w:t>Положении</w:t>
        </w:r>
      </w:hyperlink>
      <w:r>
        <w:t xml:space="preserve"> об осуществлении государственного строительного надзора в Российской Федерации, утвержденном </w:t>
      </w:r>
      <w:hyperlink r:id="rId65" w:history="1">
        <w:r>
          <w:rPr>
            <w:rStyle w:val="a4"/>
            <w:rFonts w:cs="Times New Roman CYR"/>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w:t>
      </w:r>
    </w:p>
    <w:p w:rsidR="0043750E" w:rsidRDefault="0043750E">
      <w:bookmarkStart w:id="44" w:name="sub_2011"/>
      <w:bookmarkEnd w:id="43"/>
      <w:r>
        <w:t xml:space="preserve">а) </w:t>
      </w:r>
      <w:hyperlink r:id="rId66" w:history="1">
        <w:r>
          <w:rPr>
            <w:rStyle w:val="a4"/>
            <w:rFonts w:cs="Times New Roman CYR"/>
          </w:rPr>
          <w:t>подпункт "а" пункта 4</w:t>
        </w:r>
      </w:hyperlink>
      <w:r>
        <w:t xml:space="preserve">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43750E" w:rsidRDefault="0043750E">
      <w:bookmarkStart w:id="45" w:name="sub_2012"/>
      <w:bookmarkEnd w:id="44"/>
      <w:r>
        <w:t xml:space="preserve">б) утратил силу с 30 июля 2019 г. - </w:t>
      </w:r>
      <w:hyperlink r:id="rId67" w:history="1">
        <w:r>
          <w:rPr>
            <w:rStyle w:val="a4"/>
            <w:rFonts w:cs="Times New Roman CYR"/>
          </w:rPr>
          <w:t>Постановление</w:t>
        </w:r>
      </w:hyperlink>
      <w:r>
        <w:t xml:space="preserve"> Правительства России от 18 июля 2019 г. N 926</w:t>
      </w:r>
    </w:p>
    <w:bookmarkEnd w:id="45"/>
    <w:p w:rsidR="0043750E" w:rsidRDefault="0043750E">
      <w:pPr>
        <w:pStyle w:val="a6"/>
        <w:rPr>
          <w:color w:val="000000"/>
          <w:sz w:val="16"/>
          <w:szCs w:val="16"/>
          <w:shd w:val="clear" w:color="auto" w:fill="F0F0F0"/>
        </w:rPr>
      </w:pPr>
      <w:r>
        <w:rPr>
          <w:color w:val="000000"/>
          <w:sz w:val="16"/>
          <w:szCs w:val="16"/>
          <w:shd w:val="clear" w:color="auto" w:fill="F0F0F0"/>
        </w:rPr>
        <w:t>Информация об изменениях:</w:t>
      </w:r>
    </w:p>
    <w:p w:rsidR="0043750E" w:rsidRDefault="0043750E">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43750E" w:rsidRDefault="0043750E">
      <w:bookmarkStart w:id="46" w:name="sub_2013"/>
      <w:r>
        <w:t xml:space="preserve">в) </w:t>
      </w:r>
      <w:hyperlink r:id="rId69" w:history="1">
        <w:r>
          <w:rPr>
            <w:rStyle w:val="a4"/>
            <w:rFonts w:cs="Times New Roman CYR"/>
          </w:rPr>
          <w:t>абзац второй пункта 5</w:t>
        </w:r>
      </w:hyperlink>
      <w:r>
        <w:t xml:space="preserve"> после слов "государственный санитарно-эпидемиологический надзор," дополнить словами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w:t>
      </w:r>
      <w:r>
        <w:lastRenderedPageBreak/>
        <w:t>отношении его оснащенности приборами учета используемых энергетических ресурсов,";</w:t>
      </w:r>
    </w:p>
    <w:p w:rsidR="0043750E" w:rsidRDefault="0043750E">
      <w:bookmarkStart w:id="47" w:name="sub_2014"/>
      <w:bookmarkEnd w:id="46"/>
      <w:r>
        <w:t xml:space="preserve">г) </w:t>
      </w:r>
      <w:hyperlink r:id="rId70" w:history="1">
        <w:r>
          <w:rPr>
            <w:rStyle w:val="a4"/>
            <w:rFonts w:cs="Times New Roman CYR"/>
          </w:rPr>
          <w:t>абзац первый пункта 8</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43750E" w:rsidRDefault="0043750E">
      <w:bookmarkStart w:id="48" w:name="sub_2015"/>
      <w:bookmarkEnd w:id="47"/>
      <w:r>
        <w:t xml:space="preserve">д) в </w:t>
      </w:r>
      <w:hyperlink r:id="rId71" w:history="1">
        <w:r>
          <w:rPr>
            <w:rStyle w:val="a4"/>
            <w:rFonts w:cs="Times New Roman CYR"/>
          </w:rPr>
          <w:t>пункте 13</w:t>
        </w:r>
      </w:hyperlink>
      <w:r>
        <w:t>:</w:t>
      </w:r>
    </w:p>
    <w:bookmarkStart w:id="49" w:name="sub_20151"/>
    <w:bookmarkEnd w:id="48"/>
    <w:p w:rsidR="0043750E" w:rsidRDefault="0043750E">
      <w:r>
        <w:fldChar w:fldCharType="begin"/>
      </w:r>
      <w:r>
        <w:instrText>HYPERLINK "http://internet.garant.ru/document/redirect/12144807/1013"</w:instrText>
      </w:r>
      <w:r>
        <w:fldChar w:fldCharType="separate"/>
      </w:r>
      <w:r>
        <w:rPr>
          <w:rStyle w:val="a4"/>
          <w:rFonts w:cs="Times New Roman CYR"/>
        </w:rPr>
        <w:t>абзац первый</w:t>
      </w:r>
      <w:r>
        <w:fldChar w:fldCharType="end"/>
      </w:r>
      <w:r>
        <w:t xml:space="preserve"> после слов "проектной и рабочей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bookmarkStart w:id="50" w:name="sub_20152"/>
    <w:bookmarkEnd w:id="49"/>
    <w:p w:rsidR="0043750E" w:rsidRDefault="0043750E">
      <w:r>
        <w:fldChar w:fldCharType="begin"/>
      </w:r>
      <w:r>
        <w:instrText>HYPERLINK "http://internet.garant.ru/document/redirect/12144807/10134"</w:instrText>
      </w:r>
      <w:r>
        <w:fldChar w:fldCharType="separate"/>
      </w:r>
      <w:r>
        <w:rPr>
          <w:rStyle w:val="a4"/>
          <w:rFonts w:cs="Times New Roman CYR"/>
        </w:rPr>
        <w:t>подпункт "г"</w:t>
      </w:r>
      <w:r>
        <w:fldChar w:fldCharType="end"/>
      </w:r>
      <w:r>
        <w:t xml:space="preserve"> дополнить словами ",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43750E" w:rsidRDefault="0043750E">
      <w:bookmarkStart w:id="51" w:name="sub_2016"/>
      <w:bookmarkEnd w:id="50"/>
      <w:r>
        <w:t xml:space="preserve">е) </w:t>
      </w:r>
      <w:hyperlink r:id="rId72" w:history="1">
        <w:r>
          <w:rPr>
            <w:rStyle w:val="a4"/>
            <w:rFonts w:cs="Times New Roman CYR"/>
          </w:rPr>
          <w:t>абзац первый пункта 17</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43750E" w:rsidRDefault="0043750E">
      <w:bookmarkStart w:id="52" w:name="sub_2017"/>
      <w:bookmarkEnd w:id="51"/>
      <w:r>
        <w:t xml:space="preserve">ж) в </w:t>
      </w:r>
      <w:hyperlink r:id="rId73" w:history="1">
        <w:r>
          <w:rPr>
            <w:rStyle w:val="a4"/>
            <w:rFonts w:cs="Times New Roman CYR"/>
          </w:rPr>
          <w:t>пункте 18</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43750E" w:rsidRDefault="0043750E">
      <w:bookmarkStart w:id="53" w:name="sub_2002"/>
      <w:bookmarkEnd w:id="52"/>
      <w:r>
        <w:t xml:space="preserve">2. </w:t>
      </w:r>
      <w:hyperlink r:id="rId74" w:history="1">
        <w:r>
          <w:rPr>
            <w:rStyle w:val="a4"/>
            <w:rFonts w:cs="Times New Roman CYR"/>
          </w:rPr>
          <w:t>Подпункт 5.3.1.15</w:t>
        </w:r>
      </w:hyperlink>
      <w:r>
        <w:t xml:space="preserve"> Положения о Федеральной антимонопольной службе, утвержденного </w:t>
      </w:r>
      <w:hyperlink r:id="rId75" w:history="1">
        <w:r>
          <w:rPr>
            <w:rStyle w:val="a4"/>
            <w:rFonts w:cs="Times New Roman CYR"/>
          </w:rPr>
          <w:t>постановлением</w:t>
        </w:r>
      </w:hyperlink>
      <w:r>
        <w:t xml:space="preserve">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43750E" w:rsidRDefault="0043750E">
      <w:bookmarkStart w:id="54" w:name="sub_1253115"/>
      <w:bookmarkEnd w:id="53"/>
      <w:r>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bookmarkEnd w:id="54"/>
    <w:p w:rsidR="0043750E" w:rsidRDefault="0043750E"/>
    <w:sectPr w:rsidR="0043750E">
      <w:headerReference w:type="default" r:id="rId7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0E" w:rsidRDefault="0043750E">
      <w:r>
        <w:separator/>
      </w:r>
    </w:p>
  </w:endnote>
  <w:endnote w:type="continuationSeparator" w:id="0">
    <w:p w:rsidR="0043750E" w:rsidRDefault="0043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0E" w:rsidRDefault="0043750E">
      <w:r>
        <w:separator/>
      </w:r>
    </w:p>
  </w:footnote>
  <w:footnote w:type="continuationSeparator" w:id="0">
    <w:p w:rsidR="0043750E" w:rsidRDefault="00437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0E" w:rsidRDefault="0043750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4"/>
    <w:rsid w:val="003170C8"/>
    <w:rsid w:val="0043750E"/>
    <w:rsid w:val="00B9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4E63CC-923C-4B55-A364-EC76B9CA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3686220/2000" TargetMode="External"/><Relationship Id="rId21" Type="http://schemas.openxmlformats.org/officeDocument/2006/relationships/hyperlink" Target="http://internet.garant.ru/document/redirect/58047629/1003" TargetMode="External"/><Relationship Id="rId42" Type="http://schemas.openxmlformats.org/officeDocument/2006/relationships/hyperlink" Target="http://internet.garant.ru/document/redirect/77698208/10065" TargetMode="External"/><Relationship Id="rId47" Type="http://schemas.openxmlformats.org/officeDocument/2006/relationships/hyperlink" Target="http://internet.garant.ru/document/redirect/74332266/1043" TargetMode="External"/><Relationship Id="rId63" Type="http://schemas.openxmlformats.org/officeDocument/2006/relationships/hyperlink" Target="http://internet.garant.ru/document/redirect/70394016/388" TargetMode="External"/><Relationship Id="rId68" Type="http://schemas.openxmlformats.org/officeDocument/2006/relationships/hyperlink" Target="http://internet.garant.ru/document/redirect/77681360/2012" TargetMode="External"/><Relationship Id="rId16" Type="http://schemas.openxmlformats.org/officeDocument/2006/relationships/hyperlink" Target="http://internet.garant.ru/document/redirect/58047629/1001" TargetMode="External"/><Relationship Id="rId11" Type="http://schemas.openxmlformats.org/officeDocument/2006/relationships/hyperlink" Target="http://internet.garant.ru/document/redirect/58044271/1" TargetMode="External"/><Relationship Id="rId24" Type="http://schemas.openxmlformats.org/officeDocument/2006/relationships/hyperlink" Target="http://internet.garant.ru/document/redirect/74332266/1041" TargetMode="External"/><Relationship Id="rId32" Type="http://schemas.openxmlformats.org/officeDocument/2006/relationships/hyperlink" Target="http://internet.garant.ru/document/redirect/12164247/0" TargetMode="External"/><Relationship Id="rId37" Type="http://schemas.openxmlformats.org/officeDocument/2006/relationships/hyperlink" Target="http://internet.garant.ru/document/redirect/70394016/385" TargetMode="External"/><Relationship Id="rId40" Type="http://schemas.openxmlformats.org/officeDocument/2006/relationships/hyperlink" Target="http://internet.garant.ru/document/redirect/77676235/10064" TargetMode="External"/><Relationship Id="rId45" Type="http://schemas.openxmlformats.org/officeDocument/2006/relationships/hyperlink" Target="http://internet.garant.ru/document/redirect/70394016/385" TargetMode="External"/><Relationship Id="rId53" Type="http://schemas.openxmlformats.org/officeDocument/2006/relationships/hyperlink" Target="http://internet.garant.ru/document/redirect/12164247/15" TargetMode="External"/><Relationship Id="rId58" Type="http://schemas.openxmlformats.org/officeDocument/2006/relationships/hyperlink" Target="http://internet.garant.ru/document/redirect/70269214/1025" TargetMode="External"/><Relationship Id="rId66" Type="http://schemas.openxmlformats.org/officeDocument/2006/relationships/hyperlink" Target="http://internet.garant.ru/document/redirect/12144807/1004100" TargetMode="External"/><Relationship Id="rId74" Type="http://schemas.openxmlformats.org/officeDocument/2006/relationships/hyperlink" Target="http://internet.garant.ru/document/redirect/12136347/1253115"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70394016/388" TargetMode="External"/><Relationship Id="rId19" Type="http://schemas.openxmlformats.org/officeDocument/2006/relationships/hyperlink" Target="http://internet.garant.ru/document/redirect/58044271/1002" TargetMode="External"/><Relationship Id="rId14" Type="http://schemas.openxmlformats.org/officeDocument/2006/relationships/hyperlink" Target="http://internet.garant.ru/document/redirect/58044271/1000" TargetMode="External"/><Relationship Id="rId22" Type="http://schemas.openxmlformats.org/officeDocument/2006/relationships/hyperlink" Target="http://internet.garant.ru/document/redirect/71182976/2491" TargetMode="External"/><Relationship Id="rId27" Type="http://schemas.openxmlformats.org/officeDocument/2006/relationships/hyperlink" Target="http://internet.garant.ru/document/redirect/73686220/1000" TargetMode="External"/><Relationship Id="rId30" Type="http://schemas.openxmlformats.org/officeDocument/2006/relationships/hyperlink" Target="http://internet.garant.ru/document/redirect/70394016/385" TargetMode="External"/><Relationship Id="rId35" Type="http://schemas.openxmlformats.org/officeDocument/2006/relationships/hyperlink" Target="http://internet.garant.ru/document/redirect/12164247/9" TargetMode="External"/><Relationship Id="rId43" Type="http://schemas.openxmlformats.org/officeDocument/2006/relationships/hyperlink" Target="http://internet.garant.ru/document/redirect/73686220/2000" TargetMode="External"/><Relationship Id="rId48" Type="http://schemas.openxmlformats.org/officeDocument/2006/relationships/hyperlink" Target="http://internet.garant.ru/document/redirect/77698208/1008" TargetMode="External"/><Relationship Id="rId56" Type="http://schemas.openxmlformats.org/officeDocument/2006/relationships/hyperlink" Target="http://internet.garant.ru/document/redirect/12164247/17" TargetMode="External"/><Relationship Id="rId64" Type="http://schemas.openxmlformats.org/officeDocument/2006/relationships/hyperlink" Target="http://internet.garant.ru/document/redirect/12144807/1000" TargetMode="External"/><Relationship Id="rId69" Type="http://schemas.openxmlformats.org/officeDocument/2006/relationships/hyperlink" Target="http://internet.garant.ru/document/redirect/12144807/10052" TargetMode="External"/><Relationship Id="rId77" Type="http://schemas.openxmlformats.org/officeDocument/2006/relationships/footer" Target="footer1.xml"/><Relationship Id="rId8" Type="http://schemas.openxmlformats.org/officeDocument/2006/relationships/hyperlink" Target="http://internet.garant.ru/document/redirect/58044271/0" TargetMode="External"/><Relationship Id="rId51" Type="http://schemas.openxmlformats.org/officeDocument/2006/relationships/hyperlink" Target="http://internet.garant.ru/document/redirect/70394016/386" TargetMode="External"/><Relationship Id="rId72" Type="http://schemas.openxmlformats.org/officeDocument/2006/relationships/hyperlink" Target="http://internet.garant.ru/document/redirect/12144807/1017" TargetMode="External"/><Relationship Id="rId3" Type="http://schemas.openxmlformats.org/officeDocument/2006/relationships/settings" Target="settings.xml"/><Relationship Id="rId12" Type="http://schemas.openxmlformats.org/officeDocument/2006/relationships/hyperlink" Target="http://internet.garant.ru/document/redirect/12285272/0" TargetMode="External"/><Relationship Id="rId17" Type="http://schemas.openxmlformats.org/officeDocument/2006/relationships/hyperlink" Target="http://internet.garant.ru/document/redirect/12171109/3" TargetMode="External"/><Relationship Id="rId25" Type="http://schemas.openxmlformats.org/officeDocument/2006/relationships/hyperlink" Target="http://internet.garant.ru/document/redirect/77698208/1033" TargetMode="External"/><Relationship Id="rId33" Type="http://schemas.openxmlformats.org/officeDocument/2006/relationships/hyperlink" Target="http://internet.garant.ru/document/redirect/70394016/385" TargetMode="External"/><Relationship Id="rId38" Type="http://schemas.openxmlformats.org/officeDocument/2006/relationships/hyperlink" Target="http://internet.garant.ru/document/redirect/58047629/1006" TargetMode="External"/><Relationship Id="rId46" Type="http://schemas.openxmlformats.org/officeDocument/2006/relationships/hyperlink" Target="http://internet.garant.ru/document/redirect/58047629/1007" TargetMode="External"/><Relationship Id="rId59" Type="http://schemas.openxmlformats.org/officeDocument/2006/relationships/hyperlink" Target="http://internet.garant.ru/document/redirect/58044271/1018" TargetMode="External"/><Relationship Id="rId67" Type="http://schemas.openxmlformats.org/officeDocument/2006/relationships/hyperlink" Target="http://internet.garant.ru/document/redirect/72307644/22" TargetMode="External"/><Relationship Id="rId20" Type="http://schemas.openxmlformats.org/officeDocument/2006/relationships/hyperlink" Target="http://internet.garant.ru/document/redirect/70394016/385" TargetMode="External"/><Relationship Id="rId41" Type="http://schemas.openxmlformats.org/officeDocument/2006/relationships/hyperlink" Target="http://internet.garant.ru/document/redirect/74332266/1042" TargetMode="External"/><Relationship Id="rId54" Type="http://schemas.openxmlformats.org/officeDocument/2006/relationships/hyperlink" Target="http://internet.garant.ru/document/redirect/12164247/18" TargetMode="External"/><Relationship Id="rId62" Type="http://schemas.openxmlformats.org/officeDocument/2006/relationships/hyperlink" Target="http://internet.garant.ru/document/redirect/12185976/1000" TargetMode="External"/><Relationship Id="rId70" Type="http://schemas.openxmlformats.org/officeDocument/2006/relationships/hyperlink" Target="http://internet.garant.ru/document/redirect/12144807/1008" TargetMode="External"/><Relationship Id="rId75" Type="http://schemas.openxmlformats.org/officeDocument/2006/relationships/hyperlink" Target="http://internet.garant.ru/document/redirect/1213634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394016/369" TargetMode="External"/><Relationship Id="rId23" Type="http://schemas.openxmlformats.org/officeDocument/2006/relationships/hyperlink" Target="http://internet.garant.ru/document/redirect/57403526/1031" TargetMode="External"/><Relationship Id="rId28" Type="http://schemas.openxmlformats.org/officeDocument/2006/relationships/hyperlink" Target="http://internet.garant.ru/document/redirect/71182976/2492" TargetMode="External"/><Relationship Id="rId36" Type="http://schemas.openxmlformats.org/officeDocument/2006/relationships/hyperlink" Target="http://internet.garant.ru/document/redirect/12164247/14" TargetMode="External"/><Relationship Id="rId49" Type="http://schemas.openxmlformats.org/officeDocument/2006/relationships/hyperlink" Target="http://internet.garant.ru/document/redirect/73686220/2000" TargetMode="External"/><Relationship Id="rId57" Type="http://schemas.openxmlformats.org/officeDocument/2006/relationships/hyperlink" Target="http://internet.garant.ru/document/redirect/12164247/16" TargetMode="External"/><Relationship Id="rId10" Type="http://schemas.openxmlformats.org/officeDocument/2006/relationships/hyperlink" Target="http://internet.garant.ru/document/redirect/70269214/10010" TargetMode="External"/><Relationship Id="rId31" Type="http://schemas.openxmlformats.org/officeDocument/2006/relationships/hyperlink" Target="http://internet.garant.ru/document/redirect/58047629/1004" TargetMode="External"/><Relationship Id="rId44" Type="http://schemas.openxmlformats.org/officeDocument/2006/relationships/hyperlink" Target="http://internet.garant.ru/document/redirect/73686220/1000" TargetMode="External"/><Relationship Id="rId52" Type="http://schemas.openxmlformats.org/officeDocument/2006/relationships/hyperlink" Target="http://internet.garant.ru/document/redirect/58047629/1009" TargetMode="External"/><Relationship Id="rId60" Type="http://schemas.openxmlformats.org/officeDocument/2006/relationships/hyperlink" Target="http://internet.garant.ru/document/redirect/12164247/15" TargetMode="External"/><Relationship Id="rId65" Type="http://schemas.openxmlformats.org/officeDocument/2006/relationships/hyperlink" Target="http://internet.garant.ru/document/redirect/12144807/0" TargetMode="External"/><Relationship Id="rId73" Type="http://schemas.openxmlformats.org/officeDocument/2006/relationships/hyperlink" Target="http://internet.garant.ru/document/redirect/12144807/101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71109/28" TargetMode="External"/><Relationship Id="rId13" Type="http://schemas.openxmlformats.org/officeDocument/2006/relationships/hyperlink" Target="http://internet.garant.ru/document/redirect/70269214/1021" TargetMode="External"/><Relationship Id="rId18" Type="http://schemas.openxmlformats.org/officeDocument/2006/relationships/hyperlink" Target="http://internet.garant.ru/document/redirect/70269214/1023" TargetMode="External"/><Relationship Id="rId39" Type="http://schemas.openxmlformats.org/officeDocument/2006/relationships/hyperlink" Target="http://internet.garant.ru/document/redirect/72138722/1008" TargetMode="External"/><Relationship Id="rId34" Type="http://schemas.openxmlformats.org/officeDocument/2006/relationships/hyperlink" Target="http://internet.garant.ru/document/redirect/58047629/1005" TargetMode="External"/><Relationship Id="rId50" Type="http://schemas.openxmlformats.org/officeDocument/2006/relationships/hyperlink" Target="http://internet.garant.ru/document/redirect/73686220/1000" TargetMode="External"/><Relationship Id="rId55" Type="http://schemas.openxmlformats.org/officeDocument/2006/relationships/hyperlink" Target="http://internet.garant.ru/document/redirect/12171109/3" TargetMode="External"/><Relationship Id="rId76" Type="http://schemas.openxmlformats.org/officeDocument/2006/relationships/header" Target="header1.xml"/><Relationship Id="rId7" Type="http://schemas.openxmlformats.org/officeDocument/2006/relationships/hyperlink" Target="http://internet.garant.ru/document/redirect/70269214/10010" TargetMode="External"/><Relationship Id="rId71" Type="http://schemas.openxmlformats.org/officeDocument/2006/relationships/hyperlink" Target="http://internet.garant.ru/document/redirect/12144807/1013" TargetMode="External"/><Relationship Id="rId2" Type="http://schemas.openxmlformats.org/officeDocument/2006/relationships/styles" Target="styles.xml"/><Relationship Id="rId29" Type="http://schemas.openxmlformats.org/officeDocument/2006/relationships/hyperlink" Target="http://internet.garant.ru/document/redirect/57403526/1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2021-02-17T13:56:00Z</dcterms:created>
  <dcterms:modified xsi:type="dcterms:W3CDTF">2021-02-17T13:56:00Z</dcterms:modified>
</cp:coreProperties>
</file>